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53" w:rsidRPr="001A6B90" w:rsidRDefault="005D3E53" w:rsidP="001A6B90">
      <w:pPr>
        <w:jc w:val="center"/>
        <w:rPr>
          <w:rFonts w:ascii="Times New Roman" w:hAnsi="Times New Roman" w:cs="Times New Roman"/>
          <w:b/>
          <w:bCs/>
          <w:color w:val="548DD4"/>
          <w:sz w:val="38"/>
          <w:szCs w:val="38"/>
        </w:rPr>
      </w:pPr>
      <w:r w:rsidRPr="001A6B90">
        <w:rPr>
          <w:rFonts w:ascii="Times New Roman" w:hAnsi="Times New Roman" w:cs="Times New Roman"/>
          <w:b/>
          <w:bCs/>
          <w:color w:val="548DD4"/>
          <w:sz w:val="38"/>
          <w:szCs w:val="38"/>
        </w:rPr>
        <w:t>Urząd Marszałkowski Województwa Świętokrzyskiego</w:t>
      </w:r>
    </w:p>
    <w:p w:rsidR="005D3E53" w:rsidRDefault="005D3E53" w:rsidP="001A6B90">
      <w:pPr>
        <w:jc w:val="center"/>
        <w:rPr>
          <w:rFonts w:ascii="Times New Roman" w:hAnsi="Times New Roman" w:cs="Times New Roman"/>
          <w:color w:val="548DD4"/>
          <w:sz w:val="36"/>
          <w:szCs w:val="36"/>
        </w:rPr>
      </w:pPr>
      <w:r w:rsidRPr="001A6B90">
        <w:rPr>
          <w:rFonts w:ascii="Times New Roman" w:hAnsi="Times New Roman" w:cs="Times New Roman"/>
          <w:color w:val="548DD4"/>
          <w:sz w:val="36"/>
          <w:szCs w:val="36"/>
        </w:rPr>
        <w:t>Regionalny Ośrodek Polityki Społecznej</w:t>
      </w:r>
    </w:p>
    <w:p w:rsidR="005D3E53" w:rsidRDefault="005D3E53" w:rsidP="001A6B90">
      <w:pPr>
        <w:jc w:val="center"/>
        <w:rPr>
          <w:rFonts w:ascii="Times New Roman" w:hAnsi="Times New Roman" w:cs="Times New Roman"/>
          <w:color w:val="548DD4"/>
          <w:sz w:val="36"/>
          <w:szCs w:val="36"/>
        </w:rPr>
      </w:pPr>
    </w:p>
    <w:p w:rsidR="005D3E53" w:rsidRDefault="005A3BE2" w:rsidP="001A6B90">
      <w:pPr>
        <w:jc w:val="center"/>
        <w:rPr>
          <w:rFonts w:ascii="Times New Roman" w:hAnsi="Times New Roman" w:cs="Times New Roman"/>
          <w:color w:val="548DD4"/>
          <w:sz w:val="36"/>
          <w:szCs w:val="36"/>
        </w:rPr>
      </w:pPr>
      <w:r w:rsidRPr="005A3BE2">
        <w:rPr>
          <w:rFonts w:ascii="Times New Roman" w:hAnsi="Times New Roman" w:cs="Times New Roman"/>
          <w:noProof/>
          <w:color w:val="548DD4"/>
          <w:sz w:val="36"/>
          <w:szCs w:val="36"/>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5" type="#_x0000_t75" alt="herb" style="width:75.75pt;height:93.5pt;visibility:visible">
            <v:imagedata r:id="rId8" o:title=""/>
          </v:shape>
        </w:pict>
      </w:r>
    </w:p>
    <w:p w:rsidR="005D3E53" w:rsidRDefault="005D3E53" w:rsidP="001A6B90">
      <w:pPr>
        <w:jc w:val="center"/>
        <w:rPr>
          <w:rFonts w:ascii="Times New Roman" w:hAnsi="Times New Roman" w:cs="Times New Roman"/>
          <w:color w:val="548DD4"/>
          <w:sz w:val="36"/>
          <w:szCs w:val="36"/>
        </w:rPr>
      </w:pPr>
    </w:p>
    <w:p w:rsidR="005D3E53" w:rsidRDefault="005D3E53" w:rsidP="001A6B90">
      <w:pPr>
        <w:jc w:val="center"/>
        <w:rPr>
          <w:rFonts w:ascii="Times New Roman" w:hAnsi="Times New Roman" w:cs="Times New Roman"/>
          <w:color w:val="548DD4"/>
          <w:sz w:val="36"/>
          <w:szCs w:val="36"/>
        </w:rPr>
      </w:pP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r>
        <w:rPr>
          <w:rFonts w:ascii="Times New Roman" w:hAnsi="Times New Roman" w:cs="Times New Roman"/>
          <w:color w:val="548DD4"/>
          <w:sz w:val="36"/>
          <w:szCs w:val="36"/>
        </w:rPr>
        <w:tab/>
      </w:r>
    </w:p>
    <w:p w:rsidR="009A4D7B" w:rsidRPr="009A4D7B" w:rsidRDefault="005D3E53" w:rsidP="001A6B90">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 xml:space="preserve">Wieloletni regionalny </w:t>
      </w:r>
    </w:p>
    <w:p w:rsidR="005D3E53" w:rsidRPr="009A4D7B" w:rsidRDefault="005D3E53" w:rsidP="001A6B90">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 xml:space="preserve">plan działań na rzecz promocji i upowszechniania ekonomii społecznej oraz rozwoju instytucji sektora ekonomii społecznej i jej otoczenia </w:t>
      </w:r>
    </w:p>
    <w:p w:rsidR="005D3E53" w:rsidRPr="009A4D7B" w:rsidRDefault="005D3E53" w:rsidP="001A6B90">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 xml:space="preserve">w województwie świętokrzyskim </w:t>
      </w:r>
    </w:p>
    <w:p w:rsidR="005D3E53" w:rsidRPr="009A4D7B" w:rsidRDefault="005D3E53" w:rsidP="001A6B90">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do roku 2020</w:t>
      </w:r>
    </w:p>
    <w:p w:rsidR="005D3E53" w:rsidRPr="009A4D7B" w:rsidRDefault="00122A4F" w:rsidP="001A6B90">
      <w:pPr>
        <w:spacing w:after="0" w:line="240" w:lineRule="auto"/>
        <w:jc w:val="center"/>
        <w:rPr>
          <w:rFonts w:ascii="Times New Roman" w:hAnsi="Times New Roman" w:cs="Times New Roman"/>
          <w:b/>
          <w:i/>
          <w:color w:val="548DD4"/>
          <w:sz w:val="32"/>
          <w:szCs w:val="32"/>
        </w:rPr>
      </w:pPr>
      <w:r w:rsidRPr="009A4D7B">
        <w:rPr>
          <w:rFonts w:ascii="Times New Roman" w:hAnsi="Times New Roman" w:cs="Times New Roman"/>
          <w:b/>
          <w:i/>
          <w:color w:val="548DD4"/>
          <w:sz w:val="32"/>
          <w:szCs w:val="32"/>
        </w:rPr>
        <w:t>(</w:t>
      </w:r>
      <w:r w:rsidR="000C3056" w:rsidRPr="009A4D7B">
        <w:rPr>
          <w:rFonts w:ascii="Times New Roman" w:hAnsi="Times New Roman" w:cs="Times New Roman"/>
          <w:b/>
          <w:i/>
          <w:color w:val="548DD4"/>
          <w:sz w:val="32"/>
          <w:szCs w:val="32"/>
        </w:rPr>
        <w:t>projekt</w:t>
      </w:r>
      <w:r w:rsidRPr="009A4D7B">
        <w:rPr>
          <w:rFonts w:ascii="Times New Roman" w:hAnsi="Times New Roman" w:cs="Times New Roman"/>
          <w:b/>
          <w:i/>
          <w:color w:val="548DD4"/>
          <w:sz w:val="32"/>
          <w:szCs w:val="32"/>
        </w:rPr>
        <w:t>)</w:t>
      </w:r>
    </w:p>
    <w:p w:rsidR="005D3E53" w:rsidRDefault="005D3E53" w:rsidP="001A6B90">
      <w:pPr>
        <w:spacing w:after="0" w:line="240" w:lineRule="auto"/>
        <w:jc w:val="center"/>
        <w:rPr>
          <w:rFonts w:ascii="Times New Roman" w:hAnsi="Times New Roman" w:cs="Times New Roman"/>
          <w:color w:val="548DD4"/>
          <w:sz w:val="32"/>
          <w:szCs w:val="32"/>
        </w:rPr>
      </w:pPr>
    </w:p>
    <w:p w:rsidR="005D3E53" w:rsidRDefault="005D3E53" w:rsidP="001A6B90">
      <w:pPr>
        <w:spacing w:after="0" w:line="240" w:lineRule="auto"/>
        <w:jc w:val="center"/>
        <w:rPr>
          <w:rFonts w:ascii="Times New Roman" w:hAnsi="Times New Roman" w:cs="Times New Roman"/>
          <w:color w:val="548DD4"/>
          <w:sz w:val="32"/>
          <w:szCs w:val="32"/>
        </w:rPr>
      </w:pPr>
    </w:p>
    <w:p w:rsidR="005D3E53" w:rsidRDefault="005D3E53" w:rsidP="001A6B90">
      <w:pPr>
        <w:spacing w:after="0" w:line="240" w:lineRule="auto"/>
        <w:jc w:val="center"/>
        <w:rPr>
          <w:rFonts w:ascii="Times New Roman" w:hAnsi="Times New Roman" w:cs="Times New Roman"/>
          <w:color w:val="548DD4"/>
          <w:sz w:val="32"/>
          <w:szCs w:val="32"/>
        </w:rPr>
      </w:pPr>
    </w:p>
    <w:p w:rsidR="005D3E53" w:rsidRDefault="005D3E53" w:rsidP="001A6B90">
      <w:pPr>
        <w:spacing w:after="0" w:line="240" w:lineRule="auto"/>
        <w:jc w:val="center"/>
        <w:rPr>
          <w:rFonts w:ascii="Times New Roman" w:hAnsi="Times New Roman" w:cs="Times New Roman"/>
          <w:color w:val="548DD4"/>
          <w:sz w:val="32"/>
          <w:szCs w:val="32"/>
        </w:rPr>
      </w:pPr>
    </w:p>
    <w:p w:rsidR="005D3E53" w:rsidRDefault="005D3E53" w:rsidP="001A6B90">
      <w:pPr>
        <w:spacing w:after="0" w:line="240" w:lineRule="auto"/>
        <w:jc w:val="center"/>
        <w:rPr>
          <w:rFonts w:ascii="Times New Roman" w:hAnsi="Times New Roman" w:cs="Times New Roman"/>
          <w:color w:val="548DD4"/>
          <w:sz w:val="32"/>
          <w:szCs w:val="32"/>
        </w:rPr>
      </w:pPr>
    </w:p>
    <w:p w:rsidR="005D3E53" w:rsidRDefault="005D3E53" w:rsidP="001A6B90">
      <w:pPr>
        <w:spacing w:after="0" w:line="240" w:lineRule="auto"/>
        <w:jc w:val="center"/>
        <w:rPr>
          <w:rFonts w:ascii="Times New Roman" w:hAnsi="Times New Roman" w:cs="Times New Roman"/>
          <w:color w:val="548DD4"/>
          <w:sz w:val="32"/>
          <w:szCs w:val="32"/>
        </w:rPr>
      </w:pPr>
    </w:p>
    <w:p w:rsidR="005D3E53" w:rsidRDefault="005D3E53" w:rsidP="001A6B90">
      <w:pPr>
        <w:spacing w:after="0" w:line="240" w:lineRule="auto"/>
        <w:jc w:val="center"/>
        <w:rPr>
          <w:rFonts w:ascii="Times New Roman" w:hAnsi="Times New Roman" w:cs="Times New Roman"/>
          <w:color w:val="548DD4"/>
          <w:sz w:val="32"/>
          <w:szCs w:val="32"/>
        </w:rPr>
      </w:pPr>
    </w:p>
    <w:p w:rsidR="005D3E53" w:rsidRPr="00287A98" w:rsidRDefault="005D3E53" w:rsidP="001A6B90">
      <w:pPr>
        <w:spacing w:after="0" w:line="240" w:lineRule="auto"/>
        <w:jc w:val="center"/>
        <w:rPr>
          <w:rFonts w:ascii="Times New Roman" w:hAnsi="Times New Roman" w:cs="Times New Roman"/>
          <w:sz w:val="28"/>
          <w:szCs w:val="28"/>
        </w:rPr>
      </w:pPr>
      <w:r w:rsidRPr="00287A98">
        <w:rPr>
          <w:rFonts w:ascii="Times New Roman" w:hAnsi="Times New Roman" w:cs="Times New Roman"/>
          <w:sz w:val="28"/>
          <w:szCs w:val="28"/>
        </w:rPr>
        <w:t>Kielce 2012</w:t>
      </w:r>
    </w:p>
    <w:p w:rsidR="005D3E53" w:rsidRDefault="005D3E53" w:rsidP="001A6B90">
      <w:pPr>
        <w:spacing w:after="0" w:line="240" w:lineRule="auto"/>
        <w:jc w:val="center"/>
        <w:rPr>
          <w:rFonts w:ascii="Times New Roman" w:hAnsi="Times New Roman" w:cs="Times New Roman"/>
          <w:sz w:val="32"/>
          <w:szCs w:val="32"/>
        </w:rPr>
      </w:pPr>
    </w:p>
    <w:p w:rsidR="009A4D7B" w:rsidRDefault="009A4D7B" w:rsidP="001A6B90">
      <w:pPr>
        <w:spacing w:after="0" w:line="240" w:lineRule="auto"/>
        <w:jc w:val="center"/>
        <w:rPr>
          <w:rFonts w:ascii="Times New Roman" w:hAnsi="Times New Roman" w:cs="Times New Roman"/>
          <w:sz w:val="32"/>
          <w:szCs w:val="32"/>
        </w:rPr>
      </w:pPr>
    </w:p>
    <w:p w:rsidR="009A4D7B" w:rsidRDefault="009A4D7B" w:rsidP="001A6B90">
      <w:pPr>
        <w:spacing w:after="0" w:line="240" w:lineRule="auto"/>
        <w:jc w:val="center"/>
        <w:rPr>
          <w:rFonts w:ascii="Times New Roman" w:hAnsi="Times New Roman" w:cs="Times New Roman"/>
          <w:sz w:val="32"/>
          <w:szCs w:val="32"/>
        </w:rPr>
      </w:pPr>
    </w:p>
    <w:p w:rsidR="005D3E53" w:rsidRDefault="005A3BE2" w:rsidP="001A6B90">
      <w:pPr>
        <w:spacing w:after="0" w:line="240" w:lineRule="auto"/>
        <w:jc w:val="center"/>
        <w:rPr>
          <w:rFonts w:ascii="Times New Roman" w:hAnsi="Times New Roman" w:cs="Times New Roman"/>
          <w:sz w:val="32"/>
          <w:szCs w:val="32"/>
        </w:rPr>
      </w:pPr>
      <w:r w:rsidRPr="005A3BE2">
        <w:rPr>
          <w:rFonts w:ascii="Times New Roman" w:hAnsi="Times New Roman" w:cs="Times New Roman"/>
          <w:noProof/>
          <w:sz w:val="32"/>
          <w:szCs w:val="32"/>
          <w:lang w:eastAsia="pl-PL"/>
        </w:rPr>
        <w:pict>
          <v:shape id="Obraz 1" o:spid="_x0000_i1026" type="#_x0000_t75" style="width:451.65pt;height:78.55pt;visibility:visible">
            <v:imagedata r:id="rId9" o:title=""/>
          </v:shape>
        </w:pict>
      </w:r>
    </w:p>
    <w:p w:rsidR="005D3E53" w:rsidRPr="00DA2008" w:rsidRDefault="005D3E53" w:rsidP="001A6B90">
      <w:pPr>
        <w:spacing w:after="0" w:line="240" w:lineRule="auto"/>
        <w:rPr>
          <w:rFonts w:ascii="Times New Roman" w:hAnsi="Times New Roman" w:cs="Times New Roman"/>
          <w:sz w:val="24"/>
          <w:szCs w:val="24"/>
          <w:u w:val="single"/>
        </w:rPr>
      </w:pPr>
      <w:r w:rsidRPr="00DA2008">
        <w:rPr>
          <w:rFonts w:ascii="Times New Roman" w:hAnsi="Times New Roman" w:cs="Times New Roman"/>
          <w:sz w:val="24"/>
          <w:szCs w:val="24"/>
          <w:u w:val="single"/>
        </w:rPr>
        <w:lastRenderedPageBreak/>
        <w:t>Opracowanie:</w:t>
      </w: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Regionalny Ośrodek Polityki Społecznej: </w:t>
      </w:r>
    </w:p>
    <w:p w:rsidR="005D3E53" w:rsidRDefault="005D3E53" w:rsidP="001A6B90">
      <w:pPr>
        <w:spacing w:after="60" w:line="240" w:lineRule="auto"/>
        <w:rPr>
          <w:rFonts w:ascii="Times New Roman" w:hAnsi="Times New Roman" w:cs="Times New Roman"/>
          <w:sz w:val="24"/>
          <w:szCs w:val="24"/>
        </w:rPr>
      </w:pPr>
    </w:p>
    <w:p w:rsidR="005D3E53" w:rsidRDefault="005D3E53" w:rsidP="001A6B9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Zespół Obserwatorium Integracji Społecznej</w:t>
      </w:r>
    </w:p>
    <w:p w:rsidR="005D3E53" w:rsidRDefault="001470CB" w:rsidP="001A6B90">
      <w:pPr>
        <w:pStyle w:val="Akapitzlist"/>
        <w:spacing w:after="0" w:line="240" w:lineRule="auto"/>
        <w:ind w:left="765"/>
        <w:rPr>
          <w:rFonts w:ascii="Times New Roman" w:hAnsi="Times New Roman" w:cs="Times New Roman"/>
          <w:sz w:val="24"/>
          <w:szCs w:val="24"/>
        </w:rPr>
      </w:pPr>
      <w:r w:rsidRPr="005A3BE2">
        <w:rPr>
          <w:rFonts w:ascii="Times New Roman" w:hAnsi="Times New Roman" w:cs="Times New Roman"/>
          <w:noProof/>
          <w:sz w:val="24"/>
          <w:szCs w:val="24"/>
          <w:lang w:eastAsia="pl-PL"/>
        </w:rPr>
        <w:pict>
          <v:shape id="_x0000_i1027" type="#_x0000_t75" style="width:102.85pt;height:66.4pt;visibility:visible">
            <v:imagedata r:id="rId10" o:title=""/>
          </v:shape>
        </w:pict>
      </w:r>
    </w:p>
    <w:p w:rsidR="005D3E53" w:rsidRDefault="005D3E53" w:rsidP="001A6B90">
      <w:pPr>
        <w:pStyle w:val="Akapitzlist"/>
        <w:spacing w:after="0" w:line="240" w:lineRule="auto"/>
        <w:ind w:left="765"/>
        <w:rPr>
          <w:rFonts w:ascii="Times New Roman" w:hAnsi="Times New Roman" w:cs="Times New Roman"/>
          <w:sz w:val="24"/>
          <w:szCs w:val="24"/>
        </w:rPr>
      </w:pPr>
    </w:p>
    <w:p w:rsidR="005D3E53" w:rsidRDefault="005D3E53" w:rsidP="001A6B9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Wieloosobowe Stanowisko ds. PO „Kapitał Ludzki”</w:t>
      </w:r>
    </w:p>
    <w:p w:rsidR="005D3E53" w:rsidRDefault="001470CB" w:rsidP="001A6B90">
      <w:pPr>
        <w:pStyle w:val="Akapitzlist"/>
        <w:spacing w:after="0" w:line="240" w:lineRule="auto"/>
        <w:ind w:left="765"/>
        <w:rPr>
          <w:rFonts w:ascii="Times New Roman" w:hAnsi="Times New Roman" w:cs="Times New Roman"/>
          <w:sz w:val="24"/>
          <w:szCs w:val="24"/>
        </w:rPr>
      </w:pPr>
      <w:r>
        <w:rPr>
          <w:noProof/>
          <w:lang w:eastAsia="pl-PL"/>
        </w:rPr>
        <w:pict>
          <v:shape id="Obraz 5" o:spid="_x0000_i1028" type="#_x0000_t75" alt="dziewczyna.jpg" style="width:104.75pt;height:77.6pt;visibility:visible">
            <v:imagedata r:id="rId11" o:title=""/>
          </v:shape>
        </w:pict>
      </w: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120" w:line="240" w:lineRule="auto"/>
        <w:rPr>
          <w:rFonts w:ascii="Times New Roman" w:hAnsi="Times New Roman" w:cs="Times New Roman"/>
          <w:sz w:val="24"/>
          <w:szCs w:val="24"/>
        </w:rPr>
      </w:pPr>
    </w:p>
    <w:p w:rsidR="005D3E53" w:rsidRDefault="005D3E53" w:rsidP="001A6B90">
      <w:pPr>
        <w:spacing w:after="120" w:line="240" w:lineRule="auto"/>
        <w:rPr>
          <w:rFonts w:ascii="Times New Roman" w:hAnsi="Times New Roman" w:cs="Times New Roman"/>
          <w:sz w:val="24"/>
          <w:szCs w:val="24"/>
        </w:rPr>
      </w:pPr>
    </w:p>
    <w:p w:rsidR="005D3E53" w:rsidRPr="00DA2008" w:rsidRDefault="005D3E53" w:rsidP="001A6B90">
      <w:pPr>
        <w:spacing w:after="120" w:line="240" w:lineRule="auto"/>
        <w:rPr>
          <w:rFonts w:ascii="Times New Roman" w:hAnsi="Times New Roman" w:cs="Times New Roman"/>
          <w:sz w:val="24"/>
          <w:szCs w:val="24"/>
          <w:u w:val="single"/>
        </w:rPr>
      </w:pPr>
      <w:r w:rsidRPr="00DA2008">
        <w:rPr>
          <w:rFonts w:ascii="Times New Roman" w:hAnsi="Times New Roman" w:cs="Times New Roman"/>
          <w:sz w:val="24"/>
          <w:szCs w:val="24"/>
          <w:u w:val="single"/>
        </w:rPr>
        <w:t>Pod przewodnictwem:</w:t>
      </w:r>
    </w:p>
    <w:p w:rsidR="005D3E53" w:rsidRPr="00B017BB" w:rsidRDefault="005D3E53" w:rsidP="001A6B90">
      <w:pPr>
        <w:spacing w:after="0" w:line="240" w:lineRule="auto"/>
        <w:rPr>
          <w:rFonts w:ascii="Times New Roman" w:hAnsi="Times New Roman" w:cs="Times New Roman"/>
          <w:i/>
          <w:iCs/>
          <w:sz w:val="24"/>
          <w:szCs w:val="24"/>
        </w:rPr>
      </w:pPr>
      <w:r w:rsidRPr="00B017BB">
        <w:rPr>
          <w:rFonts w:ascii="Times New Roman" w:hAnsi="Times New Roman" w:cs="Times New Roman"/>
          <w:i/>
          <w:iCs/>
          <w:sz w:val="24"/>
          <w:szCs w:val="24"/>
        </w:rPr>
        <w:t xml:space="preserve">Barbary </w:t>
      </w:r>
      <w:proofErr w:type="spellStart"/>
      <w:r w:rsidRPr="00B017BB">
        <w:rPr>
          <w:rFonts w:ascii="Times New Roman" w:hAnsi="Times New Roman" w:cs="Times New Roman"/>
          <w:i/>
          <w:iCs/>
          <w:sz w:val="24"/>
          <w:szCs w:val="24"/>
        </w:rPr>
        <w:t>Jakackiej-Green</w:t>
      </w:r>
      <w:proofErr w:type="spellEnd"/>
    </w:p>
    <w:p w:rsidR="005D3E53" w:rsidRDefault="005D3E53" w:rsidP="001A6B90">
      <w:pPr>
        <w:spacing w:after="0" w:line="240" w:lineRule="auto"/>
        <w:rPr>
          <w:rFonts w:ascii="Times New Roman" w:hAnsi="Times New Roman" w:cs="Times New Roman"/>
          <w:sz w:val="24"/>
          <w:szCs w:val="24"/>
        </w:rPr>
      </w:pPr>
      <w:r>
        <w:rPr>
          <w:rFonts w:ascii="Times New Roman" w:hAnsi="Times New Roman" w:cs="Times New Roman"/>
          <w:sz w:val="24"/>
          <w:szCs w:val="24"/>
        </w:rPr>
        <w:t>Dyrektora Regionalnego Ośrodka Polityki Społecznej</w:t>
      </w:r>
    </w:p>
    <w:p w:rsidR="005D3E53" w:rsidRDefault="005D3E53" w:rsidP="001A6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E91294" w:rsidRDefault="00E91294" w:rsidP="001A6B90">
      <w:pPr>
        <w:spacing w:after="0" w:line="240" w:lineRule="auto"/>
        <w:rPr>
          <w:rFonts w:ascii="Times New Roman" w:hAnsi="Times New Roman" w:cs="Times New Roman"/>
          <w:sz w:val="24"/>
          <w:szCs w:val="24"/>
        </w:rPr>
      </w:pPr>
    </w:p>
    <w:p w:rsidR="00E91294" w:rsidRDefault="00E91294" w:rsidP="001A6B90">
      <w:pPr>
        <w:spacing w:after="0" w:line="240" w:lineRule="auto"/>
        <w:rPr>
          <w:rFonts w:ascii="Times New Roman" w:hAnsi="Times New Roman" w:cs="Times New Roman"/>
          <w:sz w:val="24"/>
          <w:szCs w:val="24"/>
        </w:rPr>
      </w:pPr>
    </w:p>
    <w:p w:rsidR="00E91294" w:rsidRDefault="00E91294" w:rsidP="001A6B90">
      <w:pPr>
        <w:spacing w:after="0" w:line="240" w:lineRule="auto"/>
        <w:rPr>
          <w:rFonts w:ascii="Times New Roman" w:hAnsi="Times New Roman" w:cs="Times New Roman"/>
          <w:sz w:val="24"/>
          <w:szCs w:val="24"/>
        </w:rPr>
      </w:pPr>
    </w:p>
    <w:p w:rsidR="00E91294" w:rsidRDefault="00E91294"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9A4D7B" w:rsidRDefault="009A4D7B" w:rsidP="001A6B90">
      <w:pPr>
        <w:spacing w:after="0" w:line="240" w:lineRule="auto"/>
        <w:rPr>
          <w:rFonts w:ascii="Times New Roman" w:hAnsi="Times New Roman" w:cs="Times New Roman"/>
          <w:sz w:val="24"/>
          <w:szCs w:val="24"/>
        </w:rPr>
      </w:pPr>
    </w:p>
    <w:p w:rsidR="009A4D7B" w:rsidRDefault="009A4D7B" w:rsidP="001A6B90">
      <w:pPr>
        <w:spacing w:after="0" w:line="240" w:lineRule="auto"/>
        <w:rPr>
          <w:rFonts w:ascii="Times New Roman" w:hAnsi="Times New Roman" w:cs="Times New Roman"/>
          <w:sz w:val="24"/>
          <w:szCs w:val="24"/>
        </w:rPr>
      </w:pPr>
    </w:p>
    <w:p w:rsidR="009A4D7B" w:rsidRDefault="009A4D7B"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pPr>
        <w:pStyle w:val="Nagwekspisutreci"/>
      </w:pPr>
      <w:r>
        <w:lastRenderedPageBreak/>
        <w:t xml:space="preserve">SPIS TREŚCI </w:t>
      </w:r>
    </w:p>
    <w:p w:rsidR="005D3E53" w:rsidRDefault="005D3E53" w:rsidP="0070444E">
      <w:pPr>
        <w:pStyle w:val="Akapitzlist"/>
        <w:numPr>
          <w:ilvl w:val="0"/>
          <w:numId w:val="36"/>
        </w:numPr>
        <w:ind w:left="714" w:hanging="357"/>
      </w:pPr>
      <w:r>
        <w:t>1. Wprowadzenie……………………………………………………………………………………………………………</w:t>
      </w:r>
      <w:r w:rsidR="007540C8">
        <w:t>..</w:t>
      </w:r>
      <w:r>
        <w:t>……4</w:t>
      </w:r>
    </w:p>
    <w:p w:rsidR="005D3E53" w:rsidRDefault="005D3E53" w:rsidP="0070444E">
      <w:pPr>
        <w:pStyle w:val="Akapitzlist"/>
        <w:numPr>
          <w:ilvl w:val="0"/>
          <w:numId w:val="36"/>
        </w:numPr>
      </w:pPr>
      <w:r>
        <w:t>1.1 Ekonomia społeczna – definicja…………………………………………………………………………………</w:t>
      </w:r>
      <w:r w:rsidR="007540C8">
        <w:t>..</w:t>
      </w:r>
      <w:r>
        <w:t>…..4</w:t>
      </w:r>
    </w:p>
    <w:p w:rsidR="005D3E53" w:rsidRDefault="005D3E53" w:rsidP="0070444E">
      <w:pPr>
        <w:pStyle w:val="Akapitzlist"/>
        <w:numPr>
          <w:ilvl w:val="0"/>
          <w:numId w:val="36"/>
        </w:numPr>
      </w:pPr>
      <w:r>
        <w:t>1.2 Ekonomia społeczna w regionie…………………………………………………………………………………</w:t>
      </w:r>
      <w:r w:rsidR="007540C8">
        <w:t>..</w:t>
      </w:r>
      <w:r>
        <w:t>…..5</w:t>
      </w:r>
    </w:p>
    <w:p w:rsidR="005D3E53" w:rsidRDefault="005D3E53" w:rsidP="0070444E">
      <w:pPr>
        <w:pStyle w:val="Akapitzlist"/>
        <w:numPr>
          <w:ilvl w:val="0"/>
          <w:numId w:val="36"/>
        </w:numPr>
        <w:spacing w:after="120"/>
        <w:ind w:left="714" w:hanging="357"/>
      </w:pPr>
      <w:r>
        <w:t>1.3 Podstawa prawna opracowania Planu…………………………………………………………………………</w:t>
      </w:r>
      <w:r w:rsidR="007540C8">
        <w:t>..</w:t>
      </w:r>
      <w:r>
        <w:t>…6</w:t>
      </w:r>
    </w:p>
    <w:p w:rsidR="005D3E53" w:rsidRDefault="005D3E53" w:rsidP="0070444E">
      <w:pPr>
        <w:pStyle w:val="Akapitzlist"/>
        <w:numPr>
          <w:ilvl w:val="0"/>
          <w:numId w:val="36"/>
        </w:numPr>
      </w:pPr>
      <w:r>
        <w:t>2. Diagnoza…………………………………………</w:t>
      </w:r>
      <w:r w:rsidR="007540C8">
        <w:t>………………………………………………………………………………….</w:t>
      </w:r>
      <w:r>
        <w:t>8</w:t>
      </w:r>
    </w:p>
    <w:p w:rsidR="005D3E53" w:rsidRDefault="005D3E53" w:rsidP="0070444E">
      <w:pPr>
        <w:pStyle w:val="Akapitzlist"/>
        <w:numPr>
          <w:ilvl w:val="0"/>
          <w:numId w:val="36"/>
        </w:numPr>
      </w:pPr>
      <w:r>
        <w:t>2.1 Świętokrzyskie podmioty ekonomii społecznej……………………………………………………………….8</w:t>
      </w:r>
    </w:p>
    <w:p w:rsidR="005D3E53" w:rsidRDefault="005D3E53" w:rsidP="0070444E">
      <w:pPr>
        <w:pStyle w:val="Akapitzlist"/>
        <w:numPr>
          <w:ilvl w:val="0"/>
          <w:numId w:val="36"/>
        </w:numPr>
      </w:pPr>
      <w:r>
        <w:t>2.2 Kondycja sektora ekonomii społecznej w województwie świętokrzyskim……………………….9</w:t>
      </w:r>
    </w:p>
    <w:p w:rsidR="005D3E53" w:rsidRDefault="005D3E53" w:rsidP="0070444E">
      <w:pPr>
        <w:pStyle w:val="Akapitzlist"/>
        <w:numPr>
          <w:ilvl w:val="0"/>
          <w:numId w:val="36"/>
        </w:numPr>
      </w:pPr>
      <w:r>
        <w:t>2.3 Stan ekonomii społecznej w województwie świętokrzyskim………………………………………….</w:t>
      </w:r>
      <w:r w:rsidR="007540C8">
        <w:t>15</w:t>
      </w:r>
    </w:p>
    <w:p w:rsidR="005D3E53" w:rsidRDefault="005D3E53" w:rsidP="0070444E">
      <w:pPr>
        <w:pStyle w:val="Akapitzlist"/>
        <w:numPr>
          <w:ilvl w:val="0"/>
          <w:numId w:val="36"/>
        </w:numPr>
      </w:pPr>
      <w:r>
        <w:t>2.4 Ekonomia społeczna w świadomości bad</w:t>
      </w:r>
      <w:r w:rsidR="007540C8">
        <w:t>anych……………………………………………………………..22</w:t>
      </w:r>
    </w:p>
    <w:p w:rsidR="005D3E53" w:rsidRDefault="005D3E53" w:rsidP="0070444E">
      <w:pPr>
        <w:pStyle w:val="Akapitzlist"/>
        <w:numPr>
          <w:ilvl w:val="0"/>
          <w:numId w:val="36"/>
        </w:numPr>
        <w:spacing w:after="120"/>
        <w:ind w:left="714" w:hanging="357"/>
      </w:pPr>
      <w:r>
        <w:t>2.5 Analiza SWOT sektora ekonomii społecz</w:t>
      </w:r>
      <w:r w:rsidR="007540C8">
        <w:t>nej…………………………………………………………………..24</w:t>
      </w:r>
    </w:p>
    <w:p w:rsidR="005D3E53" w:rsidRDefault="005D3E53" w:rsidP="0070444E">
      <w:pPr>
        <w:pStyle w:val="Akapitzlist"/>
        <w:numPr>
          <w:ilvl w:val="0"/>
          <w:numId w:val="36"/>
        </w:numPr>
        <w:spacing w:after="120"/>
        <w:ind w:left="714" w:hanging="357"/>
      </w:pPr>
      <w:r>
        <w:t>3. Wnioski z części diagnostycznej…………</w:t>
      </w:r>
      <w:r w:rsidR="007540C8">
        <w:t>…………………………………………………………………………….25</w:t>
      </w:r>
    </w:p>
    <w:p w:rsidR="005D3E53" w:rsidRDefault="005D3E53" w:rsidP="0070444E">
      <w:pPr>
        <w:pStyle w:val="Akapitzlist"/>
        <w:numPr>
          <w:ilvl w:val="0"/>
          <w:numId w:val="36"/>
        </w:numPr>
        <w:spacing w:after="120"/>
        <w:ind w:left="714" w:hanging="357"/>
      </w:pPr>
      <w:r>
        <w:t>4.Cel główny</w:t>
      </w:r>
      <w:r w:rsidR="00CD58E3">
        <w:t>……………………………………………………………………</w:t>
      </w:r>
      <w:r w:rsidR="007540C8">
        <w:t>…………………………………………………..27</w:t>
      </w:r>
    </w:p>
    <w:p w:rsidR="00CD58E3" w:rsidRDefault="00CD58E3" w:rsidP="0070444E">
      <w:pPr>
        <w:pStyle w:val="Akapitzlist"/>
        <w:numPr>
          <w:ilvl w:val="0"/>
          <w:numId w:val="36"/>
        </w:numPr>
        <w:spacing w:after="120"/>
        <w:ind w:left="714" w:hanging="357"/>
      </w:pPr>
      <w:r>
        <w:t>5. Priorytety działań oraz kierunki interwencji…………………………………………………………………….28</w:t>
      </w:r>
    </w:p>
    <w:p w:rsidR="005D3E53" w:rsidRDefault="00CD58E3" w:rsidP="0070444E">
      <w:pPr>
        <w:pStyle w:val="Akapitzlist"/>
        <w:numPr>
          <w:ilvl w:val="0"/>
          <w:numId w:val="36"/>
        </w:numPr>
        <w:spacing w:after="120"/>
        <w:ind w:left="714" w:hanging="357"/>
      </w:pPr>
      <w:r>
        <w:t>6</w:t>
      </w:r>
      <w:r w:rsidR="005D3E53">
        <w:t>. Finansowanie Planu……………………………………………………</w:t>
      </w:r>
      <w:r>
        <w:t>……………………………………………………33</w:t>
      </w:r>
    </w:p>
    <w:p w:rsidR="005D3E53" w:rsidRDefault="00CD58E3" w:rsidP="0070444E">
      <w:pPr>
        <w:pStyle w:val="Akapitzlist"/>
        <w:numPr>
          <w:ilvl w:val="0"/>
          <w:numId w:val="36"/>
        </w:numPr>
        <w:spacing w:after="120"/>
        <w:ind w:left="714" w:hanging="357"/>
      </w:pPr>
      <w:r>
        <w:t>7</w:t>
      </w:r>
      <w:r w:rsidR="005D3E53">
        <w:t>. Realizatorzy Planu……………………………</w:t>
      </w:r>
      <w:r>
        <w:t>………………………………………………………………………………34</w:t>
      </w:r>
    </w:p>
    <w:p w:rsidR="005D3E53" w:rsidRDefault="00CD58E3" w:rsidP="0070444E">
      <w:pPr>
        <w:pStyle w:val="Akapitzlist"/>
        <w:numPr>
          <w:ilvl w:val="0"/>
          <w:numId w:val="36"/>
        </w:numPr>
        <w:spacing w:after="120"/>
        <w:ind w:left="714" w:hanging="357"/>
      </w:pPr>
      <w:r>
        <w:t>8</w:t>
      </w:r>
      <w:r w:rsidR="005D3E53">
        <w:t>. Monitoring i ewaluacja Planu………………</w:t>
      </w:r>
      <w:r>
        <w:t>…………………………………………………………………………..35</w:t>
      </w:r>
    </w:p>
    <w:p w:rsidR="005D3E53" w:rsidRDefault="00CD58E3" w:rsidP="0070444E">
      <w:pPr>
        <w:pStyle w:val="Akapitzlist"/>
        <w:numPr>
          <w:ilvl w:val="0"/>
          <w:numId w:val="36"/>
        </w:numPr>
        <w:spacing w:after="120"/>
        <w:ind w:left="714" w:hanging="357"/>
      </w:pPr>
      <w:r>
        <w:t>8</w:t>
      </w:r>
      <w:r w:rsidR="005D3E53">
        <w:t>.1 Wskaźniki weryfikacji stopnia realizacji P</w:t>
      </w:r>
      <w:r>
        <w:t>lanu……………………………………………………………….35</w:t>
      </w:r>
    </w:p>
    <w:p w:rsidR="005D3E53" w:rsidRDefault="005D3E53" w:rsidP="0070444E">
      <w:pPr>
        <w:pStyle w:val="Akapitzlist"/>
        <w:numPr>
          <w:ilvl w:val="0"/>
          <w:numId w:val="36"/>
        </w:numPr>
      </w:pPr>
      <w:r>
        <w:t>8. Spis tabel</w:t>
      </w:r>
      <w:r w:rsidR="00CD58E3">
        <w:t>,</w:t>
      </w:r>
      <w:r>
        <w:t xml:space="preserve"> wykresów</w:t>
      </w:r>
      <w:r w:rsidR="00CD58E3">
        <w:t xml:space="preserve"> i rysunków…..</w:t>
      </w:r>
      <w:r w:rsidR="007540C8">
        <w:t>………………………………………….……………………………………</w:t>
      </w:r>
      <w:r w:rsidR="00CD58E3">
        <w:t>…38</w:t>
      </w: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9A4D7B" w:rsidRDefault="009A4D7B" w:rsidP="001A6B90">
      <w:pPr>
        <w:spacing w:after="0" w:line="240" w:lineRule="auto"/>
        <w:rPr>
          <w:rFonts w:ascii="Times New Roman" w:hAnsi="Times New Roman" w:cs="Times New Roman"/>
          <w:sz w:val="24"/>
          <w:szCs w:val="24"/>
        </w:rPr>
      </w:pPr>
    </w:p>
    <w:p w:rsidR="005D3E53" w:rsidRDefault="005D3E53" w:rsidP="001A6B90">
      <w:pPr>
        <w:spacing w:after="0" w:line="240" w:lineRule="auto"/>
        <w:rPr>
          <w:rFonts w:ascii="Times New Roman" w:hAnsi="Times New Roman" w:cs="Times New Roman"/>
          <w:sz w:val="24"/>
          <w:szCs w:val="24"/>
        </w:rPr>
      </w:pPr>
    </w:p>
    <w:p w:rsidR="005D3E53" w:rsidRPr="00907935" w:rsidRDefault="005D3E53" w:rsidP="009022B3">
      <w:pPr>
        <w:pStyle w:val="Akapitzlist"/>
        <w:numPr>
          <w:ilvl w:val="0"/>
          <w:numId w:val="2"/>
        </w:numPr>
        <w:spacing w:after="120" w:line="360" w:lineRule="auto"/>
        <w:ind w:left="714" w:hanging="357"/>
        <w:rPr>
          <w:rFonts w:ascii="Times New Roman" w:hAnsi="Times New Roman" w:cs="Times New Roman"/>
          <w:b/>
          <w:bCs/>
          <w:color w:val="0070C0"/>
          <w:sz w:val="24"/>
          <w:szCs w:val="24"/>
        </w:rPr>
      </w:pPr>
      <w:r w:rsidRPr="00907935">
        <w:rPr>
          <w:rFonts w:ascii="Times New Roman" w:hAnsi="Times New Roman" w:cs="Times New Roman"/>
          <w:b/>
          <w:bCs/>
          <w:color w:val="0070C0"/>
          <w:sz w:val="24"/>
          <w:szCs w:val="24"/>
        </w:rPr>
        <w:lastRenderedPageBreak/>
        <w:t>WPROWADZENIE:</w:t>
      </w:r>
    </w:p>
    <w:p w:rsidR="005D3E53" w:rsidRPr="00907935" w:rsidRDefault="005D3E53" w:rsidP="00C85C17">
      <w:pPr>
        <w:pStyle w:val="Akapitzlist"/>
        <w:numPr>
          <w:ilvl w:val="0"/>
          <w:numId w:val="3"/>
        </w:numPr>
        <w:spacing w:after="120" w:line="360" w:lineRule="auto"/>
        <w:rPr>
          <w:rFonts w:ascii="Times New Roman" w:hAnsi="Times New Roman" w:cs="Times New Roman"/>
          <w:b/>
          <w:bCs/>
          <w:color w:val="548DD4"/>
          <w:sz w:val="24"/>
          <w:szCs w:val="24"/>
        </w:rPr>
      </w:pPr>
      <w:r w:rsidRPr="00907935">
        <w:rPr>
          <w:rFonts w:ascii="Times New Roman" w:hAnsi="Times New Roman" w:cs="Times New Roman"/>
          <w:b/>
          <w:bCs/>
          <w:color w:val="548DD4"/>
          <w:sz w:val="24"/>
          <w:szCs w:val="24"/>
        </w:rPr>
        <w:t xml:space="preserve">1. Ekonomia społeczna - definicja </w:t>
      </w:r>
    </w:p>
    <w:p w:rsidR="005D3E53" w:rsidRPr="002A06CE" w:rsidRDefault="001470CB" w:rsidP="00A768C2">
      <w:pPr>
        <w:pStyle w:val="Akapitzlist"/>
        <w:spacing w:after="0" w:line="360" w:lineRule="auto"/>
        <w:ind w:left="0" w:firstLine="357"/>
        <w:jc w:val="both"/>
        <w:rPr>
          <w:rFonts w:ascii="Times New Roman" w:hAnsi="Times New Roman" w:cs="Times New Roman"/>
          <w:b/>
          <w:bCs/>
          <w:sz w:val="24"/>
          <w:szCs w:val="24"/>
        </w:rPr>
      </w:pPr>
      <w:r>
        <w:rPr>
          <w:rFonts w:ascii="Times New Roman" w:hAnsi="Times New Roman" w:cs="Times New Roman"/>
          <w:sz w:val="24"/>
          <w:szCs w:val="24"/>
        </w:rPr>
        <w:t>Poję</w:t>
      </w:r>
      <w:r w:rsidR="005D3E53">
        <w:rPr>
          <w:rFonts w:ascii="Times New Roman" w:hAnsi="Times New Roman" w:cs="Times New Roman"/>
          <w:sz w:val="24"/>
          <w:szCs w:val="24"/>
        </w:rPr>
        <w:t xml:space="preserve">cie ekonomii społecznej jest pojęciem bardzo szerokim i dotyka wielu sfer życia społecznego. Jednakże chcąc znaleźć wspólny mianownik można wskazać, że </w:t>
      </w:r>
      <w:r w:rsidR="005D3E53" w:rsidRPr="005C59B0">
        <w:rPr>
          <w:rFonts w:ascii="Times New Roman" w:hAnsi="Times New Roman" w:cs="Times New Roman"/>
          <w:b/>
          <w:bCs/>
          <w:sz w:val="24"/>
          <w:szCs w:val="24"/>
        </w:rPr>
        <w:t xml:space="preserve">kluczową wartością ekonomii społecznej jest wszelka działalność skupiona wokół potrzeb społeczeństwa i jego </w:t>
      </w:r>
      <w:r w:rsidR="005D3E53" w:rsidRPr="002A06CE">
        <w:rPr>
          <w:rFonts w:ascii="Times New Roman" w:hAnsi="Times New Roman" w:cs="Times New Roman"/>
          <w:b/>
          <w:bCs/>
          <w:sz w:val="24"/>
          <w:szCs w:val="24"/>
        </w:rPr>
        <w:t>członk</w:t>
      </w:r>
      <w:r w:rsidR="0050008A">
        <w:rPr>
          <w:rFonts w:ascii="Times New Roman" w:hAnsi="Times New Roman" w:cs="Times New Roman"/>
          <w:b/>
          <w:bCs/>
          <w:sz w:val="24"/>
          <w:szCs w:val="24"/>
        </w:rPr>
        <w:t>ów. Oznacza to, że dla podmiotów</w:t>
      </w:r>
      <w:r w:rsidR="005D3E53" w:rsidRPr="002A06CE">
        <w:rPr>
          <w:rFonts w:ascii="Times New Roman" w:hAnsi="Times New Roman" w:cs="Times New Roman"/>
          <w:b/>
          <w:bCs/>
          <w:sz w:val="24"/>
          <w:szCs w:val="24"/>
        </w:rPr>
        <w:t xml:space="preserve"> ekonomii społecznej istotnym znaczeniem, obok celu gospodarczego, jest misja społeczna.</w:t>
      </w:r>
    </w:p>
    <w:p w:rsidR="005D3E53" w:rsidRDefault="005D3E53" w:rsidP="00A768C2">
      <w:pPr>
        <w:pStyle w:val="Akapitzlist"/>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Ekonomia społeczna jest segmentem działalności gospodarczej z następującymi elementami: gospodarka rynkowa, społeczeństwo obywatelskie oraz państwo demokratyczne</w:t>
      </w:r>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w:t>
      </w:r>
    </w:p>
    <w:p w:rsidR="005D3E53" w:rsidRDefault="005D3E53" w:rsidP="00A768C2">
      <w:pPr>
        <w:pStyle w:val="Akapitzlist"/>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Precyzując termin ekonomii społecznej, można określić charakterystyczne cechy odróżniające ją od gospodarki prywatnej oraz gospodarki publicznej.</w:t>
      </w:r>
    </w:p>
    <w:p w:rsidR="005D3E53" w:rsidRDefault="005D3E53" w:rsidP="00A768C2">
      <w:pPr>
        <w:pStyle w:val="Akapitzlist"/>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Od gospodarki prywatnej, odróżnia ekonomię społeczną przede wszystkim to, że jej pod</w:t>
      </w:r>
      <w:r w:rsidR="009A4D7B">
        <w:rPr>
          <w:rFonts w:ascii="Times New Roman" w:hAnsi="Times New Roman" w:cs="Times New Roman"/>
          <w:sz w:val="24"/>
          <w:szCs w:val="24"/>
        </w:rPr>
        <w:t>mioty nie są nastawione na zysk</w:t>
      </w:r>
      <w:r>
        <w:rPr>
          <w:rFonts w:ascii="Times New Roman" w:hAnsi="Times New Roman" w:cs="Times New Roman"/>
          <w:sz w:val="24"/>
          <w:szCs w:val="24"/>
        </w:rPr>
        <w:t xml:space="preserve"> lecz na realizację celów społecznych wśród których najważniejsze jest przeciwdziałanie wykluczeniu społecznemu.</w:t>
      </w:r>
    </w:p>
    <w:p w:rsidR="005D3E53" w:rsidRDefault="009A4D7B" w:rsidP="00A768C2">
      <w:pPr>
        <w:pStyle w:val="Akapitzlist"/>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Od gospodarki publicznej</w:t>
      </w:r>
      <w:r w:rsidR="005D3E53">
        <w:rPr>
          <w:rFonts w:ascii="Times New Roman" w:hAnsi="Times New Roman" w:cs="Times New Roman"/>
          <w:sz w:val="24"/>
          <w:szCs w:val="24"/>
        </w:rPr>
        <w:t xml:space="preserve"> ekonomię społeczną odróżnia fakt, iż jej podmioty nie są kontrolowane przez administracje publiczną, ale przez obywateli i organizacje obywatelskie. W zasadzie nie oferują dóbr i usług publicznych, dostępnych dla wszystkich lecz dobra i usługi, które przynoszą korzyści pewnym grupom beneficjentów</w:t>
      </w:r>
      <w:r w:rsidR="005D3E53">
        <w:rPr>
          <w:rStyle w:val="Odwoanieprzypisudolnego"/>
          <w:rFonts w:ascii="Times New Roman" w:hAnsi="Times New Roman" w:cs="Times New Roman"/>
          <w:sz w:val="24"/>
          <w:szCs w:val="24"/>
        </w:rPr>
        <w:footnoteReference w:id="2"/>
      </w:r>
      <w:r w:rsidR="005D3E53">
        <w:rPr>
          <w:rFonts w:ascii="Times New Roman" w:hAnsi="Times New Roman" w:cs="Times New Roman"/>
          <w:sz w:val="24"/>
          <w:szCs w:val="24"/>
        </w:rPr>
        <w:t>.</w:t>
      </w:r>
    </w:p>
    <w:p w:rsidR="005D3E53" w:rsidRDefault="005D3E53" w:rsidP="00A768C2">
      <w:pPr>
        <w:pStyle w:val="Akapitzlist"/>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Ekonomia społeczna powinna być takim narzędziem</w:t>
      </w:r>
      <w:r w:rsidR="0050008A">
        <w:rPr>
          <w:rFonts w:ascii="Times New Roman" w:hAnsi="Times New Roman" w:cs="Times New Roman"/>
          <w:sz w:val="24"/>
          <w:szCs w:val="24"/>
        </w:rPr>
        <w:t>,</w:t>
      </w:r>
      <w:r>
        <w:rPr>
          <w:rFonts w:ascii="Times New Roman" w:hAnsi="Times New Roman" w:cs="Times New Roman"/>
          <w:sz w:val="24"/>
          <w:szCs w:val="24"/>
        </w:rPr>
        <w:t xml:space="preserve"> które umożliwia rozwiązywanie bądź łagodzenie problemów społecznych, </w:t>
      </w:r>
      <w:r w:rsidR="0050008A">
        <w:rPr>
          <w:rFonts w:ascii="Times New Roman" w:hAnsi="Times New Roman" w:cs="Times New Roman"/>
          <w:sz w:val="24"/>
          <w:szCs w:val="24"/>
        </w:rPr>
        <w:t>nieuchronnie generowanych przez</w:t>
      </w:r>
      <w:r>
        <w:rPr>
          <w:rFonts w:ascii="Times New Roman" w:hAnsi="Times New Roman" w:cs="Times New Roman"/>
          <w:sz w:val="24"/>
          <w:szCs w:val="24"/>
        </w:rPr>
        <w:t xml:space="preserve"> rynek i państwo. I jeśli się to udaje, choćby częściowo, to niewątpliwie ekonomia społeczna może przyczynić się do ewolucji gospodarki prywatnej i gospodarki publicznej, a tym samym długotrwałego rozwoju społeczno-gospodarczego. Ekonomia społeczna nie może być odrębnym typem gospodarowania, systemową alternatywą gospodarki prywatnej lecz jej stosunkowo wąskim uzupełnieniem, musi być komplementarna w relacji do rynku i państwa. I taką powinna pozostać</w:t>
      </w:r>
      <w:r w:rsidR="009A4D7B">
        <w:rPr>
          <w:rFonts w:ascii="Times New Roman" w:hAnsi="Times New Roman" w:cs="Times New Roman"/>
          <w:sz w:val="24"/>
          <w:szCs w:val="24"/>
        </w:rPr>
        <w:t>,</w:t>
      </w:r>
      <w:r>
        <w:rPr>
          <w:rFonts w:ascii="Times New Roman" w:hAnsi="Times New Roman" w:cs="Times New Roman"/>
          <w:sz w:val="24"/>
          <w:szCs w:val="24"/>
        </w:rPr>
        <w:t xml:space="preserve"> aby być społeczną: nie może substytuować, ani wypierać rynku. Co także dotyczy gospodarki publicznej</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xml:space="preserve">. </w:t>
      </w:r>
    </w:p>
    <w:p w:rsidR="005D3E53" w:rsidRPr="002A06CE" w:rsidRDefault="0050008A" w:rsidP="00A768C2">
      <w:pPr>
        <w:pStyle w:val="Akapitzlist"/>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Według</w:t>
      </w:r>
      <w:r w:rsidR="005D3E53">
        <w:rPr>
          <w:rFonts w:ascii="Times New Roman" w:hAnsi="Times New Roman" w:cs="Times New Roman"/>
          <w:sz w:val="24"/>
          <w:szCs w:val="24"/>
        </w:rPr>
        <w:t xml:space="preserve"> EMES</w:t>
      </w:r>
      <w:r w:rsidR="005D3E53">
        <w:rPr>
          <w:rStyle w:val="Odwoanieprzypisudolnego"/>
          <w:rFonts w:ascii="Times New Roman" w:hAnsi="Times New Roman" w:cs="Times New Roman"/>
          <w:sz w:val="24"/>
          <w:szCs w:val="24"/>
        </w:rPr>
        <w:footnoteReference w:id="4"/>
      </w:r>
      <w:r w:rsidR="005D3E53">
        <w:rPr>
          <w:rFonts w:ascii="Times New Roman" w:hAnsi="Times New Roman" w:cs="Times New Roman"/>
          <w:sz w:val="24"/>
          <w:szCs w:val="24"/>
        </w:rPr>
        <w:t xml:space="preserve"> za ekonomię społeczną uznaje się działalność o celach przede wszystkim społecznych, której zyski w założeniu są reinwestowane w te cele lub we wspólnotę. Takie </w:t>
      </w:r>
      <w:r w:rsidR="005D3E53">
        <w:rPr>
          <w:rFonts w:ascii="Times New Roman" w:hAnsi="Times New Roman" w:cs="Times New Roman"/>
          <w:sz w:val="24"/>
          <w:szCs w:val="24"/>
        </w:rPr>
        <w:lastRenderedPageBreak/>
        <w:t xml:space="preserve">cele jak maksymalizacja zysku, zwiększenie dochodu udziałowców czy właścicieli nie są priorytetowe. W centrum działań stawiane są użyteczność społeczna i jej dobro. Ekonomia społeczna polega więc na podejmowaniu przedsięwzięć ekonomicznych, których rezultaty skoncentrowane są przede wszystkim na korzyściach społecznych. </w:t>
      </w:r>
    </w:p>
    <w:p w:rsidR="005D3E53" w:rsidRPr="00907935" w:rsidRDefault="005D3E53" w:rsidP="00EF64DB">
      <w:pPr>
        <w:pStyle w:val="Akapitzlist"/>
        <w:spacing w:after="0" w:line="360" w:lineRule="auto"/>
        <w:ind w:left="360"/>
        <w:jc w:val="both"/>
        <w:rPr>
          <w:rFonts w:ascii="Times New Roman" w:hAnsi="Times New Roman" w:cs="Times New Roman"/>
          <w:b/>
          <w:bCs/>
          <w:color w:val="548DD4"/>
          <w:sz w:val="24"/>
          <w:szCs w:val="24"/>
        </w:rPr>
      </w:pPr>
      <w:r>
        <w:rPr>
          <w:rFonts w:ascii="Times New Roman" w:hAnsi="Times New Roman" w:cs="Times New Roman"/>
          <w:b/>
          <w:bCs/>
          <w:color w:val="548DD4"/>
          <w:sz w:val="24"/>
          <w:szCs w:val="24"/>
        </w:rPr>
        <w:t>1.</w:t>
      </w:r>
      <w:r w:rsidRPr="00907935">
        <w:rPr>
          <w:rFonts w:ascii="Times New Roman" w:hAnsi="Times New Roman" w:cs="Times New Roman"/>
          <w:b/>
          <w:bCs/>
          <w:color w:val="548DD4"/>
          <w:sz w:val="24"/>
          <w:szCs w:val="24"/>
        </w:rPr>
        <w:t>2. Ekonomia społeczna w regionie</w:t>
      </w:r>
    </w:p>
    <w:p w:rsidR="005D3E53" w:rsidRDefault="005D3E53" w:rsidP="00A768C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Województwo świętokrzyskie charakteryzuje się niskim kapitałem społecznym, co znalazło bezpośrednie odzwierciedlenie w Strategii Polityki Społecznej Województwa Świętokrzyskiego na lata 2012-2020.</w:t>
      </w:r>
    </w:p>
    <w:p w:rsidR="005D3E53" w:rsidRDefault="005D3E53" w:rsidP="00643CF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10 tys. mieszkańców regionu przypada niespełna 13,5 organizacji pozarządowych, jest to najmniejsza liczba w kraju. Natomiast</w:t>
      </w:r>
      <w:r w:rsidRPr="00807AAF">
        <w:rPr>
          <w:rFonts w:ascii="Times New Roman" w:hAnsi="Times New Roman" w:cs="Times New Roman"/>
          <w:sz w:val="24"/>
          <w:szCs w:val="24"/>
        </w:rPr>
        <w:t xml:space="preserve"> pod względem zae</w:t>
      </w:r>
      <w:r>
        <w:rPr>
          <w:rFonts w:ascii="Times New Roman" w:hAnsi="Times New Roman" w:cs="Times New Roman"/>
          <w:sz w:val="24"/>
          <w:szCs w:val="24"/>
        </w:rPr>
        <w:t xml:space="preserve">widencjonowanych stowarzyszeń w </w:t>
      </w:r>
      <w:r w:rsidRPr="00807AAF">
        <w:rPr>
          <w:rFonts w:ascii="Times New Roman" w:hAnsi="Times New Roman" w:cs="Times New Roman"/>
          <w:sz w:val="24"/>
          <w:szCs w:val="24"/>
        </w:rPr>
        <w:t>bazie REGON województwo świętokrzyskie zajmuje drugie miejsce od końca przed województwem opolskim z liczbą 1700 organizacji</w:t>
      </w:r>
      <w:r>
        <w:rPr>
          <w:rFonts w:ascii="Times New Roman" w:hAnsi="Times New Roman" w:cs="Times New Roman"/>
          <w:sz w:val="24"/>
          <w:szCs w:val="24"/>
        </w:rPr>
        <w:t xml:space="preserve"> </w:t>
      </w:r>
      <w:r w:rsidRPr="00807AAF">
        <w:rPr>
          <w:rFonts w:ascii="Times New Roman" w:hAnsi="Times New Roman" w:cs="Times New Roman"/>
          <w:sz w:val="24"/>
          <w:szCs w:val="24"/>
        </w:rPr>
        <w:t>pozarządowych</w:t>
      </w:r>
      <w:r>
        <w:rPr>
          <w:rStyle w:val="Odwoanieprzypisudolnego"/>
          <w:rFonts w:ascii="Times New Roman" w:hAnsi="Times New Roman" w:cs="Times New Roman"/>
          <w:sz w:val="24"/>
          <w:szCs w:val="24"/>
        </w:rPr>
        <w:footnoteReference w:id="5"/>
      </w:r>
      <w:r>
        <w:rPr>
          <w:rFonts w:ascii="Times New Roman" w:hAnsi="Times New Roman" w:cs="Times New Roman"/>
          <w:sz w:val="24"/>
          <w:szCs w:val="24"/>
        </w:rPr>
        <w:t>. Bezpośrednio przekład</w:t>
      </w:r>
      <w:r w:rsidR="009010AB">
        <w:rPr>
          <w:rFonts w:ascii="Times New Roman" w:hAnsi="Times New Roman" w:cs="Times New Roman"/>
          <w:sz w:val="24"/>
          <w:szCs w:val="24"/>
        </w:rPr>
        <w:t>a</w:t>
      </w:r>
      <w:r>
        <w:rPr>
          <w:rFonts w:ascii="Times New Roman" w:hAnsi="Times New Roman" w:cs="Times New Roman"/>
          <w:sz w:val="24"/>
          <w:szCs w:val="24"/>
        </w:rPr>
        <w:t xml:space="preserve"> się to również na rozwój sektora ekonomii społecznej i</w:t>
      </w:r>
      <w:r w:rsidR="00A768C2">
        <w:rPr>
          <w:rFonts w:ascii="Times New Roman" w:hAnsi="Times New Roman" w:cs="Times New Roman"/>
          <w:sz w:val="24"/>
          <w:szCs w:val="24"/>
        </w:rPr>
        <w:t> </w:t>
      </w:r>
      <w:r>
        <w:rPr>
          <w:rFonts w:ascii="Times New Roman" w:hAnsi="Times New Roman" w:cs="Times New Roman"/>
          <w:sz w:val="24"/>
          <w:szCs w:val="24"/>
        </w:rPr>
        <w:t>przedsiębiorstw społecznych.</w:t>
      </w:r>
    </w:p>
    <w:p w:rsidR="005D3E53" w:rsidRDefault="001470CB" w:rsidP="00204D2D">
      <w:pPr>
        <w:spacing w:after="0" w:line="360" w:lineRule="auto"/>
        <w:ind w:firstLine="567"/>
        <w:jc w:val="center"/>
        <w:rPr>
          <w:rFonts w:ascii="Times New Roman" w:hAnsi="Times New Roman" w:cs="Times New Roman"/>
          <w:sz w:val="24"/>
          <w:szCs w:val="24"/>
        </w:rPr>
      </w:pPr>
      <w:r w:rsidRPr="005A3BE2">
        <w:rPr>
          <w:rFonts w:ascii="Times New Roman" w:hAnsi="Times New Roman" w:cs="Times New Roman"/>
          <w:noProof/>
          <w:sz w:val="24"/>
          <w:szCs w:val="24"/>
          <w:lang w:eastAsia="pl-PL"/>
        </w:rPr>
        <w:pict>
          <v:shape id="_x0000_i1029" type="#_x0000_t75" style="width:204.8pt;height:178.6pt;visibility:visible">
            <v:imagedata r:id="rId12" o:title=""/>
          </v:shape>
        </w:pict>
      </w:r>
    </w:p>
    <w:p w:rsidR="005D3E53" w:rsidRPr="00204D2D" w:rsidRDefault="005D3E53" w:rsidP="00204D2D">
      <w:pPr>
        <w:spacing w:after="0" w:line="240" w:lineRule="auto"/>
        <w:rPr>
          <w:b/>
          <w:bCs/>
          <w:color w:val="4F81BD"/>
          <w:sz w:val="18"/>
          <w:szCs w:val="18"/>
        </w:rPr>
      </w:pPr>
      <w:r w:rsidRPr="00204D2D">
        <w:rPr>
          <w:b/>
          <w:bCs/>
          <w:color w:val="4F81BD"/>
          <w:sz w:val="18"/>
          <w:szCs w:val="18"/>
        </w:rPr>
        <w:t xml:space="preserve">Rysunek </w:t>
      </w:r>
      <w:r w:rsidR="005A3BE2" w:rsidRPr="00204D2D">
        <w:rPr>
          <w:b/>
          <w:bCs/>
          <w:color w:val="4F81BD"/>
          <w:sz w:val="18"/>
          <w:szCs w:val="18"/>
        </w:rPr>
        <w:fldChar w:fldCharType="begin"/>
      </w:r>
      <w:r w:rsidRPr="00204D2D">
        <w:rPr>
          <w:b/>
          <w:bCs/>
          <w:color w:val="4F81BD"/>
          <w:sz w:val="18"/>
          <w:szCs w:val="18"/>
        </w:rPr>
        <w:instrText xml:space="preserve"> SEQ Mapa \* ARABIC </w:instrText>
      </w:r>
      <w:r w:rsidR="005A3BE2" w:rsidRPr="00204D2D">
        <w:rPr>
          <w:b/>
          <w:bCs/>
          <w:color w:val="4F81BD"/>
          <w:sz w:val="18"/>
          <w:szCs w:val="18"/>
        </w:rPr>
        <w:fldChar w:fldCharType="separate"/>
      </w:r>
      <w:r w:rsidR="00CD58E3">
        <w:rPr>
          <w:b/>
          <w:bCs/>
          <w:noProof/>
          <w:color w:val="4F81BD"/>
          <w:sz w:val="18"/>
          <w:szCs w:val="18"/>
        </w:rPr>
        <w:t>1</w:t>
      </w:r>
      <w:r w:rsidR="005A3BE2" w:rsidRPr="00204D2D">
        <w:rPr>
          <w:b/>
          <w:bCs/>
          <w:color w:val="4F81BD"/>
          <w:sz w:val="18"/>
          <w:szCs w:val="18"/>
        </w:rPr>
        <w:fldChar w:fldCharType="end"/>
      </w:r>
      <w:r w:rsidRPr="00204D2D">
        <w:rPr>
          <w:b/>
          <w:bCs/>
          <w:color w:val="4F81BD"/>
          <w:sz w:val="18"/>
          <w:szCs w:val="18"/>
        </w:rPr>
        <w:t>. Liczba stowarzyszeń i fundacji w województwach w przeliczeniu na 10 tys. mieszkańców.</w:t>
      </w:r>
    </w:p>
    <w:p w:rsidR="005D3E53" w:rsidRDefault="005D3E53" w:rsidP="00204D2D">
      <w:pPr>
        <w:spacing w:after="0" w:line="240" w:lineRule="auto"/>
        <w:jc w:val="both"/>
        <w:rPr>
          <w:rFonts w:ascii="Times New Roman" w:hAnsi="Times New Roman" w:cs="Times New Roman"/>
          <w:color w:val="4F81BD"/>
          <w:sz w:val="20"/>
          <w:szCs w:val="20"/>
        </w:rPr>
      </w:pPr>
      <w:r w:rsidRPr="00204D2D">
        <w:rPr>
          <w:color w:val="4F81BD"/>
          <w:sz w:val="18"/>
          <w:szCs w:val="18"/>
        </w:rPr>
        <w:t xml:space="preserve">Źródło: M. Gumkowska, J. Herbst, P. Radecki </w:t>
      </w:r>
      <w:r w:rsidRPr="00204D2D">
        <w:rPr>
          <w:i/>
          <w:iCs/>
          <w:color w:val="4F81BD"/>
          <w:sz w:val="18"/>
          <w:szCs w:val="18"/>
        </w:rPr>
        <w:t>Podstawowe fakty o organizacjach pozarządowych,</w:t>
      </w:r>
      <w:r w:rsidRPr="00204D2D">
        <w:rPr>
          <w:color w:val="4F81BD"/>
          <w:sz w:val="18"/>
          <w:szCs w:val="18"/>
        </w:rPr>
        <w:t xml:space="preserve"> Raport z badania 2008, Stowarzyszenie Klon/Jawor,  s.</w:t>
      </w:r>
      <w:r w:rsidRPr="005E58D8">
        <w:rPr>
          <w:rFonts w:ascii="Times New Roman" w:hAnsi="Times New Roman" w:cs="Times New Roman"/>
          <w:color w:val="4F81BD"/>
          <w:sz w:val="20"/>
          <w:szCs w:val="20"/>
        </w:rPr>
        <w:t xml:space="preserve"> 13</w:t>
      </w:r>
    </w:p>
    <w:p w:rsidR="005D3E53" w:rsidRDefault="005D3E53" w:rsidP="00204D2D">
      <w:pPr>
        <w:spacing w:after="0" w:line="240" w:lineRule="auto"/>
        <w:jc w:val="both"/>
        <w:rPr>
          <w:rFonts w:ascii="Times New Roman" w:hAnsi="Times New Roman" w:cs="Times New Roman"/>
          <w:color w:val="4F81BD"/>
          <w:sz w:val="20"/>
          <w:szCs w:val="20"/>
        </w:rPr>
      </w:pPr>
    </w:p>
    <w:p w:rsidR="005D3E53" w:rsidRPr="00321A3A" w:rsidRDefault="005D3E53" w:rsidP="00204D2D">
      <w:pPr>
        <w:spacing w:after="0" w:line="360" w:lineRule="auto"/>
        <w:jc w:val="both"/>
        <w:rPr>
          <w:rFonts w:asciiTheme="minorHAnsi" w:hAnsiTheme="minorHAnsi" w:cs="Times New Roman"/>
          <w:b/>
          <w:bCs/>
          <w:color w:val="0070C0"/>
        </w:rPr>
      </w:pPr>
      <w:r w:rsidRPr="00321A3A">
        <w:rPr>
          <w:rFonts w:asciiTheme="minorHAnsi" w:hAnsiTheme="minorHAnsi" w:cs="Times New Roman"/>
          <w:b/>
          <w:bCs/>
          <w:color w:val="0070C0"/>
          <w:sz w:val="18"/>
          <w:szCs w:val="18"/>
        </w:rPr>
        <w:t>Tabela 1. Instytucje ekonomii społecznej w województwie świętokrzyskim</w:t>
      </w:r>
      <w:r w:rsidRPr="00321A3A">
        <w:rPr>
          <w:rFonts w:asciiTheme="minorHAnsi" w:hAnsiTheme="minorHAnsi" w:cs="Times New Roman"/>
          <w:b/>
          <w:bCs/>
          <w:color w:val="0070C0"/>
        </w:rPr>
        <w:t xml:space="preserve">. </w:t>
      </w:r>
    </w:p>
    <w:tbl>
      <w:tblPr>
        <w:tblW w:w="9072" w:type="dxa"/>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tblPr>
      <w:tblGrid>
        <w:gridCol w:w="486"/>
        <w:gridCol w:w="4205"/>
        <w:gridCol w:w="2300"/>
        <w:gridCol w:w="2081"/>
      </w:tblGrid>
      <w:tr w:rsidR="005D3E53" w:rsidRPr="007F45FA">
        <w:tc>
          <w:tcPr>
            <w:tcW w:w="486" w:type="dxa"/>
            <w:shd w:val="clear" w:color="auto" w:fill="D3DFEE"/>
          </w:tcPr>
          <w:p w:rsidR="005D3E53" w:rsidRPr="007F45FA" w:rsidRDefault="005D3E53" w:rsidP="00204D2D">
            <w:pPr>
              <w:spacing w:after="0" w:line="240" w:lineRule="auto"/>
              <w:jc w:val="both"/>
              <w:rPr>
                <w:b/>
                <w:bCs/>
              </w:rPr>
            </w:pPr>
            <w:r w:rsidRPr="007F45FA">
              <w:rPr>
                <w:b/>
                <w:bCs/>
              </w:rPr>
              <w:t>Lp.</w:t>
            </w:r>
          </w:p>
        </w:tc>
        <w:tc>
          <w:tcPr>
            <w:tcW w:w="4205" w:type="dxa"/>
            <w:shd w:val="clear" w:color="auto" w:fill="D3DFEE"/>
          </w:tcPr>
          <w:p w:rsidR="005D3E53" w:rsidRPr="007F45FA" w:rsidRDefault="005D3E53" w:rsidP="00204D2D">
            <w:pPr>
              <w:spacing w:after="0" w:line="240" w:lineRule="auto"/>
              <w:jc w:val="both"/>
              <w:rPr>
                <w:b/>
                <w:bCs/>
              </w:rPr>
            </w:pPr>
            <w:r w:rsidRPr="007F45FA">
              <w:rPr>
                <w:b/>
                <w:bCs/>
              </w:rPr>
              <w:t>Forma prawna</w:t>
            </w:r>
          </w:p>
        </w:tc>
        <w:tc>
          <w:tcPr>
            <w:tcW w:w="2300" w:type="dxa"/>
            <w:shd w:val="clear" w:color="auto" w:fill="D3DFEE"/>
          </w:tcPr>
          <w:p w:rsidR="005D3E53" w:rsidRPr="007F45FA" w:rsidRDefault="005D3E53" w:rsidP="00204D2D">
            <w:pPr>
              <w:spacing w:after="0" w:line="240" w:lineRule="auto"/>
              <w:jc w:val="both"/>
              <w:rPr>
                <w:b/>
                <w:bCs/>
              </w:rPr>
            </w:pPr>
            <w:r w:rsidRPr="007F45FA">
              <w:rPr>
                <w:b/>
                <w:bCs/>
              </w:rPr>
              <w:t>woj. świętokrzyskie</w:t>
            </w:r>
          </w:p>
        </w:tc>
        <w:tc>
          <w:tcPr>
            <w:tcW w:w="2081" w:type="dxa"/>
            <w:shd w:val="clear" w:color="auto" w:fill="D3DFEE"/>
          </w:tcPr>
          <w:p w:rsidR="005D3E53" w:rsidRPr="007F45FA" w:rsidRDefault="005D3E53" w:rsidP="00204D2D">
            <w:pPr>
              <w:spacing w:after="0" w:line="240" w:lineRule="auto"/>
              <w:jc w:val="both"/>
              <w:rPr>
                <w:b/>
                <w:bCs/>
              </w:rPr>
            </w:pPr>
            <w:proofErr w:type="spellStart"/>
            <w:r w:rsidRPr="007F45FA">
              <w:rPr>
                <w:b/>
                <w:bCs/>
              </w:rPr>
              <w:t>kraj</w:t>
            </w:r>
            <w:proofErr w:type="spellEnd"/>
          </w:p>
        </w:tc>
      </w:tr>
      <w:tr w:rsidR="005D3E53" w:rsidRPr="007F45FA">
        <w:tc>
          <w:tcPr>
            <w:tcW w:w="486" w:type="dxa"/>
            <w:shd w:val="clear" w:color="auto" w:fill="A7BFDE"/>
          </w:tcPr>
          <w:p w:rsidR="005D3E53" w:rsidRPr="007F45FA" w:rsidRDefault="005D3E53" w:rsidP="00204D2D">
            <w:pPr>
              <w:spacing w:after="0" w:line="240" w:lineRule="auto"/>
              <w:jc w:val="both"/>
              <w:rPr>
                <w:b/>
                <w:bCs/>
              </w:rPr>
            </w:pPr>
            <w:r w:rsidRPr="007F45FA">
              <w:rPr>
                <w:b/>
                <w:bCs/>
              </w:rPr>
              <w:t>1</w:t>
            </w:r>
          </w:p>
        </w:tc>
        <w:tc>
          <w:tcPr>
            <w:tcW w:w="4205" w:type="dxa"/>
            <w:shd w:val="clear" w:color="auto" w:fill="A7BFDE"/>
          </w:tcPr>
          <w:p w:rsidR="005D3E53" w:rsidRPr="007F45FA" w:rsidRDefault="005D3E53" w:rsidP="00204D2D">
            <w:pPr>
              <w:spacing w:after="0" w:line="240" w:lineRule="auto"/>
              <w:jc w:val="both"/>
            </w:pPr>
            <w:r w:rsidRPr="007F45FA">
              <w:t>Kluby Integracji Społecznej/Centra Integracji Społecznej</w:t>
            </w:r>
          </w:p>
        </w:tc>
        <w:tc>
          <w:tcPr>
            <w:tcW w:w="2300" w:type="dxa"/>
            <w:shd w:val="clear" w:color="auto" w:fill="A7BFDE"/>
          </w:tcPr>
          <w:p w:rsidR="005D3E53" w:rsidRPr="007F45FA" w:rsidRDefault="005D3E53" w:rsidP="00204D2D">
            <w:pPr>
              <w:spacing w:after="0" w:line="240" w:lineRule="auto"/>
              <w:jc w:val="both"/>
            </w:pPr>
            <w:r w:rsidRPr="007F45FA">
              <w:t>12</w:t>
            </w:r>
          </w:p>
        </w:tc>
        <w:tc>
          <w:tcPr>
            <w:tcW w:w="2081" w:type="dxa"/>
            <w:shd w:val="clear" w:color="auto" w:fill="A7BFDE"/>
          </w:tcPr>
          <w:p w:rsidR="005D3E53" w:rsidRPr="007F45FA" w:rsidRDefault="005D3E53" w:rsidP="00204D2D">
            <w:pPr>
              <w:spacing w:after="0" w:line="240" w:lineRule="auto"/>
              <w:jc w:val="both"/>
            </w:pPr>
            <w:r w:rsidRPr="007F45FA">
              <w:t>ok. 70</w:t>
            </w:r>
          </w:p>
        </w:tc>
      </w:tr>
      <w:tr w:rsidR="005D3E53" w:rsidRPr="007F45FA">
        <w:tc>
          <w:tcPr>
            <w:tcW w:w="486" w:type="dxa"/>
            <w:shd w:val="clear" w:color="auto" w:fill="D3DFEE"/>
          </w:tcPr>
          <w:p w:rsidR="005D3E53" w:rsidRPr="007F45FA" w:rsidRDefault="005D3E53" w:rsidP="00204D2D">
            <w:pPr>
              <w:spacing w:after="0" w:line="240" w:lineRule="auto"/>
              <w:jc w:val="both"/>
              <w:rPr>
                <w:b/>
                <w:bCs/>
              </w:rPr>
            </w:pPr>
            <w:r w:rsidRPr="007F45FA">
              <w:rPr>
                <w:b/>
                <w:bCs/>
              </w:rPr>
              <w:t>2</w:t>
            </w:r>
          </w:p>
        </w:tc>
        <w:tc>
          <w:tcPr>
            <w:tcW w:w="4205" w:type="dxa"/>
            <w:shd w:val="clear" w:color="auto" w:fill="D3DFEE"/>
          </w:tcPr>
          <w:p w:rsidR="005D3E53" w:rsidRPr="007F45FA" w:rsidRDefault="005D3E53" w:rsidP="00204D2D">
            <w:pPr>
              <w:spacing w:after="0" w:line="240" w:lineRule="auto"/>
              <w:jc w:val="both"/>
            </w:pPr>
            <w:r w:rsidRPr="007F45FA">
              <w:t>Spółdzielnie socjalne/Spółdzielnie Pracy</w:t>
            </w:r>
          </w:p>
        </w:tc>
        <w:tc>
          <w:tcPr>
            <w:tcW w:w="2300" w:type="dxa"/>
            <w:shd w:val="clear" w:color="auto" w:fill="D3DFEE"/>
          </w:tcPr>
          <w:p w:rsidR="005D3E53" w:rsidRPr="007F45FA" w:rsidRDefault="005D3E53" w:rsidP="00204D2D">
            <w:pPr>
              <w:spacing w:after="0" w:line="240" w:lineRule="auto"/>
              <w:jc w:val="both"/>
            </w:pPr>
            <w:r w:rsidRPr="007F45FA">
              <w:t>9</w:t>
            </w:r>
          </w:p>
        </w:tc>
        <w:tc>
          <w:tcPr>
            <w:tcW w:w="2081" w:type="dxa"/>
            <w:shd w:val="clear" w:color="auto" w:fill="D3DFEE"/>
          </w:tcPr>
          <w:p w:rsidR="005D3E53" w:rsidRPr="007F45FA" w:rsidRDefault="005D3E53" w:rsidP="00204D2D">
            <w:pPr>
              <w:spacing w:after="0" w:line="240" w:lineRule="auto"/>
              <w:jc w:val="both"/>
            </w:pPr>
            <w:r w:rsidRPr="007F45FA">
              <w:t>ok. 150</w:t>
            </w:r>
          </w:p>
        </w:tc>
      </w:tr>
      <w:tr w:rsidR="005D3E53" w:rsidRPr="007F45FA">
        <w:tc>
          <w:tcPr>
            <w:tcW w:w="486" w:type="dxa"/>
            <w:shd w:val="clear" w:color="auto" w:fill="A7BFDE"/>
          </w:tcPr>
          <w:p w:rsidR="005D3E53" w:rsidRPr="007F45FA" w:rsidRDefault="005D3E53" w:rsidP="00204D2D">
            <w:pPr>
              <w:spacing w:after="0" w:line="240" w:lineRule="auto"/>
              <w:jc w:val="both"/>
              <w:rPr>
                <w:b/>
                <w:bCs/>
              </w:rPr>
            </w:pPr>
            <w:r w:rsidRPr="007F45FA">
              <w:rPr>
                <w:b/>
                <w:bCs/>
              </w:rPr>
              <w:t>3</w:t>
            </w:r>
          </w:p>
        </w:tc>
        <w:tc>
          <w:tcPr>
            <w:tcW w:w="4205" w:type="dxa"/>
            <w:shd w:val="clear" w:color="auto" w:fill="A7BFDE"/>
          </w:tcPr>
          <w:p w:rsidR="005D3E53" w:rsidRPr="007F45FA" w:rsidRDefault="005D3E53" w:rsidP="00204D2D">
            <w:pPr>
              <w:spacing w:after="0" w:line="240" w:lineRule="auto"/>
              <w:jc w:val="both"/>
            </w:pPr>
            <w:r w:rsidRPr="007F45FA">
              <w:t>Zakłady Aktywności Zawodowej</w:t>
            </w:r>
          </w:p>
        </w:tc>
        <w:tc>
          <w:tcPr>
            <w:tcW w:w="2300" w:type="dxa"/>
            <w:shd w:val="clear" w:color="auto" w:fill="A7BFDE"/>
          </w:tcPr>
          <w:p w:rsidR="005D3E53" w:rsidRPr="007F45FA" w:rsidRDefault="005D3E53" w:rsidP="00204D2D">
            <w:pPr>
              <w:spacing w:after="0" w:line="240" w:lineRule="auto"/>
              <w:jc w:val="both"/>
            </w:pPr>
            <w:r w:rsidRPr="007F45FA">
              <w:t>2</w:t>
            </w:r>
          </w:p>
        </w:tc>
        <w:tc>
          <w:tcPr>
            <w:tcW w:w="2081" w:type="dxa"/>
            <w:shd w:val="clear" w:color="auto" w:fill="A7BFDE"/>
          </w:tcPr>
          <w:p w:rsidR="005D3E53" w:rsidRPr="007F45FA" w:rsidRDefault="005D3E53" w:rsidP="00204D2D">
            <w:pPr>
              <w:spacing w:after="0" w:line="240" w:lineRule="auto"/>
              <w:jc w:val="both"/>
            </w:pPr>
            <w:r w:rsidRPr="007F45FA">
              <w:t>ok. 6</w:t>
            </w:r>
            <w:r w:rsidR="009A4D7B">
              <w:t>7</w:t>
            </w:r>
          </w:p>
        </w:tc>
      </w:tr>
      <w:tr w:rsidR="005D3E53" w:rsidRPr="007F45FA">
        <w:tc>
          <w:tcPr>
            <w:tcW w:w="486" w:type="dxa"/>
            <w:shd w:val="clear" w:color="auto" w:fill="D3DFEE"/>
          </w:tcPr>
          <w:p w:rsidR="005D3E53" w:rsidRPr="007F45FA" w:rsidRDefault="005D3E53" w:rsidP="00204D2D">
            <w:pPr>
              <w:spacing w:after="0" w:line="240" w:lineRule="auto"/>
              <w:jc w:val="both"/>
              <w:rPr>
                <w:b/>
                <w:bCs/>
              </w:rPr>
            </w:pPr>
            <w:r w:rsidRPr="007F45FA">
              <w:rPr>
                <w:b/>
                <w:bCs/>
              </w:rPr>
              <w:t>4</w:t>
            </w:r>
          </w:p>
        </w:tc>
        <w:tc>
          <w:tcPr>
            <w:tcW w:w="4205" w:type="dxa"/>
            <w:shd w:val="clear" w:color="auto" w:fill="D3DFEE"/>
          </w:tcPr>
          <w:p w:rsidR="005D3E53" w:rsidRPr="007F45FA" w:rsidRDefault="005D3E53" w:rsidP="00204D2D">
            <w:pPr>
              <w:spacing w:after="0" w:line="240" w:lineRule="auto"/>
              <w:jc w:val="both"/>
            </w:pPr>
            <w:r w:rsidRPr="007F45FA">
              <w:t>Przedsiębiorstwa ekonomii społecznej w formie spółki spółdzielni/spółki</w:t>
            </w:r>
          </w:p>
        </w:tc>
        <w:tc>
          <w:tcPr>
            <w:tcW w:w="2300" w:type="dxa"/>
            <w:shd w:val="clear" w:color="auto" w:fill="D3DFEE"/>
          </w:tcPr>
          <w:p w:rsidR="005D3E53" w:rsidRPr="007F45FA" w:rsidRDefault="005D3E53" w:rsidP="00204D2D">
            <w:pPr>
              <w:spacing w:after="0" w:line="240" w:lineRule="auto"/>
              <w:jc w:val="both"/>
            </w:pPr>
            <w:r w:rsidRPr="007F45FA">
              <w:t>1</w:t>
            </w:r>
          </w:p>
        </w:tc>
        <w:tc>
          <w:tcPr>
            <w:tcW w:w="2081" w:type="dxa"/>
            <w:shd w:val="clear" w:color="auto" w:fill="D3DFEE"/>
          </w:tcPr>
          <w:p w:rsidR="005D3E53" w:rsidRPr="007F45FA" w:rsidRDefault="005D3E53" w:rsidP="00204D2D">
            <w:pPr>
              <w:spacing w:after="0" w:line="240" w:lineRule="auto"/>
              <w:jc w:val="both"/>
            </w:pPr>
            <w:r w:rsidRPr="007F45FA">
              <w:t>ok 12000</w:t>
            </w:r>
          </w:p>
        </w:tc>
      </w:tr>
      <w:tr w:rsidR="005D3E53" w:rsidRPr="007F45FA">
        <w:tc>
          <w:tcPr>
            <w:tcW w:w="486" w:type="dxa"/>
            <w:shd w:val="clear" w:color="auto" w:fill="A7BFDE"/>
          </w:tcPr>
          <w:p w:rsidR="005D3E53" w:rsidRPr="007F45FA" w:rsidRDefault="005D3E53" w:rsidP="00204D2D">
            <w:pPr>
              <w:spacing w:after="0" w:line="240" w:lineRule="auto"/>
              <w:jc w:val="both"/>
              <w:rPr>
                <w:b/>
                <w:bCs/>
              </w:rPr>
            </w:pPr>
            <w:r w:rsidRPr="007F45FA">
              <w:rPr>
                <w:b/>
                <w:bCs/>
              </w:rPr>
              <w:t>5</w:t>
            </w:r>
          </w:p>
        </w:tc>
        <w:tc>
          <w:tcPr>
            <w:tcW w:w="4205" w:type="dxa"/>
            <w:shd w:val="clear" w:color="auto" w:fill="A7BFDE"/>
          </w:tcPr>
          <w:p w:rsidR="005D3E53" w:rsidRPr="007F45FA" w:rsidRDefault="005D3E53" w:rsidP="00204D2D">
            <w:pPr>
              <w:spacing w:after="0" w:line="240" w:lineRule="auto"/>
              <w:jc w:val="both"/>
            </w:pPr>
            <w:r w:rsidRPr="007F45FA">
              <w:t>Organizacje pozarządowe realizujące cele ekonomii społecznej</w:t>
            </w:r>
          </w:p>
        </w:tc>
        <w:tc>
          <w:tcPr>
            <w:tcW w:w="2300" w:type="dxa"/>
            <w:shd w:val="clear" w:color="auto" w:fill="A7BFDE"/>
          </w:tcPr>
          <w:p w:rsidR="005D3E53" w:rsidRPr="007F45FA" w:rsidRDefault="005D3E53" w:rsidP="00204D2D">
            <w:pPr>
              <w:spacing w:after="0" w:line="240" w:lineRule="auto"/>
              <w:jc w:val="both"/>
            </w:pPr>
            <w:r w:rsidRPr="007F45FA">
              <w:t>8</w:t>
            </w:r>
          </w:p>
        </w:tc>
        <w:tc>
          <w:tcPr>
            <w:tcW w:w="2081" w:type="dxa"/>
            <w:shd w:val="clear" w:color="auto" w:fill="A7BFDE"/>
          </w:tcPr>
          <w:p w:rsidR="005D3E53" w:rsidRPr="007F45FA" w:rsidRDefault="005D3E53" w:rsidP="00204D2D">
            <w:pPr>
              <w:spacing w:after="0" w:line="240" w:lineRule="auto"/>
              <w:jc w:val="both"/>
            </w:pPr>
            <w:r w:rsidRPr="007F45FA">
              <w:t>ok. 16000</w:t>
            </w:r>
          </w:p>
        </w:tc>
      </w:tr>
      <w:tr w:rsidR="005D3E53" w:rsidRPr="007F45FA">
        <w:tc>
          <w:tcPr>
            <w:tcW w:w="486" w:type="dxa"/>
            <w:shd w:val="clear" w:color="auto" w:fill="D3DFEE"/>
          </w:tcPr>
          <w:p w:rsidR="005D3E53" w:rsidRPr="007F45FA" w:rsidRDefault="005D3E53" w:rsidP="00204D2D">
            <w:pPr>
              <w:spacing w:after="0" w:line="240" w:lineRule="auto"/>
              <w:jc w:val="both"/>
              <w:rPr>
                <w:b/>
                <w:bCs/>
              </w:rPr>
            </w:pPr>
            <w:r w:rsidRPr="007F45FA">
              <w:rPr>
                <w:b/>
                <w:bCs/>
              </w:rPr>
              <w:t>6</w:t>
            </w:r>
          </w:p>
        </w:tc>
        <w:tc>
          <w:tcPr>
            <w:tcW w:w="4205" w:type="dxa"/>
            <w:shd w:val="clear" w:color="auto" w:fill="D3DFEE"/>
          </w:tcPr>
          <w:p w:rsidR="005D3E53" w:rsidRPr="007F45FA" w:rsidRDefault="005D3E53" w:rsidP="00204D2D">
            <w:pPr>
              <w:spacing w:after="0" w:line="240" w:lineRule="auto"/>
              <w:jc w:val="both"/>
            </w:pPr>
            <w:r w:rsidRPr="007F45FA">
              <w:t>Towarzystwa Ubezpieczeń Wzajemnych</w:t>
            </w:r>
          </w:p>
        </w:tc>
        <w:tc>
          <w:tcPr>
            <w:tcW w:w="2300" w:type="dxa"/>
            <w:shd w:val="clear" w:color="auto" w:fill="D3DFEE"/>
          </w:tcPr>
          <w:p w:rsidR="005D3E53" w:rsidRPr="007F45FA" w:rsidRDefault="009A4D7B" w:rsidP="00204D2D">
            <w:pPr>
              <w:spacing w:after="0" w:line="240" w:lineRule="auto"/>
              <w:jc w:val="both"/>
            </w:pPr>
            <w:r>
              <w:t>5 (oddziałów)</w:t>
            </w:r>
          </w:p>
        </w:tc>
        <w:tc>
          <w:tcPr>
            <w:tcW w:w="2081" w:type="dxa"/>
            <w:shd w:val="clear" w:color="auto" w:fill="D3DFEE"/>
          </w:tcPr>
          <w:p w:rsidR="005D3E53" w:rsidRPr="007F45FA" w:rsidRDefault="005D3E53" w:rsidP="00204D2D">
            <w:pPr>
              <w:spacing w:after="0" w:line="240" w:lineRule="auto"/>
              <w:jc w:val="both"/>
            </w:pPr>
            <w:r w:rsidRPr="007F45FA">
              <w:t>9</w:t>
            </w:r>
          </w:p>
        </w:tc>
      </w:tr>
    </w:tbl>
    <w:p w:rsidR="005D3E53" w:rsidRPr="005149E8" w:rsidRDefault="005D3E53" w:rsidP="00204D2D">
      <w:pPr>
        <w:spacing w:after="120"/>
        <w:jc w:val="both"/>
        <w:rPr>
          <w:rFonts w:ascii="Times New Roman" w:hAnsi="Times New Roman" w:cs="Times New Roman"/>
          <w:color w:val="0070C0"/>
          <w:sz w:val="20"/>
          <w:szCs w:val="20"/>
        </w:rPr>
      </w:pPr>
      <w:r>
        <w:rPr>
          <w:rFonts w:ascii="Times New Roman" w:hAnsi="Times New Roman" w:cs="Times New Roman"/>
          <w:color w:val="0070C0"/>
          <w:sz w:val="20"/>
          <w:szCs w:val="20"/>
        </w:rPr>
        <w:t>Ź</w:t>
      </w:r>
      <w:r w:rsidRPr="005149E8">
        <w:rPr>
          <w:rFonts w:ascii="Times New Roman" w:hAnsi="Times New Roman" w:cs="Times New Roman"/>
          <w:color w:val="0070C0"/>
          <w:sz w:val="20"/>
          <w:szCs w:val="20"/>
        </w:rPr>
        <w:t xml:space="preserve">ródło. Materiały własne oraz </w:t>
      </w:r>
      <w:r w:rsidR="009A4D7B">
        <w:rPr>
          <w:rFonts w:ascii="Times New Roman" w:hAnsi="Times New Roman" w:cs="Times New Roman"/>
          <w:color w:val="0070C0"/>
          <w:sz w:val="20"/>
          <w:szCs w:val="20"/>
        </w:rPr>
        <w:t>„</w:t>
      </w:r>
      <w:hyperlink r:id="rId13" w:history="1">
        <w:r w:rsidR="009A4D7B" w:rsidRPr="001E0523">
          <w:rPr>
            <w:rStyle w:val="Hipercze"/>
            <w:rFonts w:ascii="Times New Roman" w:hAnsi="Times New Roman" w:cs="Times New Roman"/>
            <w:sz w:val="20"/>
            <w:szCs w:val="20"/>
          </w:rPr>
          <w:t>www.ngo.pl</w:t>
        </w:r>
      </w:hyperlink>
      <w:r>
        <w:rPr>
          <w:rFonts w:ascii="Times New Roman" w:hAnsi="Times New Roman" w:cs="Times New Roman"/>
          <w:color w:val="0070C0"/>
          <w:sz w:val="20"/>
          <w:szCs w:val="20"/>
        </w:rPr>
        <w:t xml:space="preserve"> (16.01.2012 </w:t>
      </w:r>
      <w:r w:rsidRPr="005149E8">
        <w:rPr>
          <w:rFonts w:ascii="Times New Roman" w:hAnsi="Times New Roman" w:cs="Times New Roman"/>
          <w:color w:val="0070C0"/>
          <w:sz w:val="20"/>
          <w:szCs w:val="20"/>
        </w:rPr>
        <w:t>r.)</w:t>
      </w:r>
      <w:r>
        <w:rPr>
          <w:rFonts w:ascii="Times New Roman" w:hAnsi="Times New Roman" w:cs="Times New Roman"/>
          <w:color w:val="0070C0"/>
          <w:sz w:val="20"/>
          <w:szCs w:val="20"/>
        </w:rPr>
        <w:t>.</w:t>
      </w:r>
    </w:p>
    <w:p w:rsidR="005D3E53" w:rsidRPr="00907935" w:rsidRDefault="005D3E53" w:rsidP="00EF64DB">
      <w:pPr>
        <w:pStyle w:val="Akapitzlist"/>
        <w:ind w:left="360"/>
        <w:rPr>
          <w:rFonts w:ascii="Times New Roman" w:hAnsi="Times New Roman" w:cs="Times New Roman"/>
          <w:b/>
          <w:bCs/>
          <w:color w:val="548DD4"/>
          <w:sz w:val="24"/>
          <w:szCs w:val="24"/>
        </w:rPr>
      </w:pPr>
      <w:r>
        <w:rPr>
          <w:rFonts w:ascii="Times New Roman" w:hAnsi="Times New Roman" w:cs="Times New Roman"/>
          <w:b/>
          <w:bCs/>
          <w:color w:val="548DD4"/>
          <w:sz w:val="24"/>
          <w:szCs w:val="24"/>
        </w:rPr>
        <w:lastRenderedPageBreak/>
        <w:t>1.</w:t>
      </w:r>
      <w:r w:rsidRPr="00907935">
        <w:rPr>
          <w:rFonts w:ascii="Times New Roman" w:hAnsi="Times New Roman" w:cs="Times New Roman"/>
          <w:b/>
          <w:bCs/>
          <w:color w:val="548DD4"/>
          <w:sz w:val="24"/>
          <w:szCs w:val="24"/>
        </w:rPr>
        <w:t>3. Podstawa prawna opracowania Planu</w:t>
      </w:r>
    </w:p>
    <w:p w:rsidR="005D3E53" w:rsidRDefault="009A4D7B" w:rsidP="009049C2">
      <w:pPr>
        <w:spacing w:after="0" w:line="360" w:lineRule="auto"/>
        <w:ind w:firstLine="708"/>
        <w:jc w:val="both"/>
        <w:rPr>
          <w:rFonts w:ascii="Times New Roman" w:hAnsi="Times New Roman" w:cs="Times New Roman"/>
          <w:i/>
          <w:iCs/>
          <w:sz w:val="24"/>
          <w:szCs w:val="24"/>
        </w:rPr>
      </w:pPr>
      <w:r w:rsidRPr="009A4D7B">
        <w:rPr>
          <w:rFonts w:ascii="Times New Roman" w:hAnsi="Times New Roman" w:cs="Times New Roman"/>
          <w:i/>
          <w:sz w:val="24"/>
          <w:szCs w:val="24"/>
        </w:rPr>
        <w:t>„</w:t>
      </w:r>
      <w:r w:rsidR="005D3E53" w:rsidRPr="009A4D7B">
        <w:rPr>
          <w:rFonts w:ascii="Times New Roman" w:hAnsi="Times New Roman" w:cs="Times New Roman"/>
          <w:i/>
          <w:sz w:val="24"/>
          <w:szCs w:val="24"/>
        </w:rPr>
        <w:t>Wieloletni regionalny plan działań na rzecz promocji i upowszechniania ekonomii społecznej oraz rozwoju instytucji sektora ekonomii społecznej i jej otoczenia w wojewó</w:t>
      </w:r>
      <w:r w:rsidRPr="009A4D7B">
        <w:rPr>
          <w:rFonts w:ascii="Times New Roman" w:hAnsi="Times New Roman" w:cs="Times New Roman"/>
          <w:i/>
          <w:sz w:val="24"/>
          <w:szCs w:val="24"/>
        </w:rPr>
        <w:t>dztwie świętokrzyskim do roku 2020”</w:t>
      </w:r>
      <w:r w:rsidR="005D3E53">
        <w:rPr>
          <w:rFonts w:ascii="Times New Roman" w:hAnsi="Times New Roman" w:cs="Times New Roman"/>
          <w:sz w:val="24"/>
          <w:szCs w:val="24"/>
        </w:rPr>
        <w:t xml:space="preserve"> został opracowany w </w:t>
      </w:r>
      <w:r>
        <w:rPr>
          <w:rFonts w:ascii="Times New Roman" w:hAnsi="Times New Roman" w:cs="Times New Roman"/>
          <w:sz w:val="24"/>
          <w:szCs w:val="24"/>
        </w:rPr>
        <w:t>oparciu o zapisy</w:t>
      </w:r>
      <w:r w:rsidR="005D3E53">
        <w:rPr>
          <w:rFonts w:ascii="Times New Roman" w:hAnsi="Times New Roman" w:cs="Times New Roman"/>
          <w:sz w:val="24"/>
          <w:szCs w:val="24"/>
        </w:rPr>
        <w:t xml:space="preserve"> Priorytetu VII Promocja integracji społecznej, </w:t>
      </w:r>
      <w:proofErr w:type="spellStart"/>
      <w:r w:rsidR="005D3E53">
        <w:rPr>
          <w:rFonts w:ascii="Times New Roman" w:hAnsi="Times New Roman" w:cs="Times New Roman"/>
          <w:sz w:val="24"/>
          <w:szCs w:val="24"/>
        </w:rPr>
        <w:t>poddziałania</w:t>
      </w:r>
      <w:proofErr w:type="spellEnd"/>
      <w:r w:rsidR="005D3E53">
        <w:rPr>
          <w:rFonts w:ascii="Times New Roman" w:hAnsi="Times New Roman" w:cs="Times New Roman"/>
          <w:sz w:val="24"/>
          <w:szCs w:val="24"/>
        </w:rPr>
        <w:t xml:space="preserve"> 7.1.3 Programu Operacyjnego Kapitał Ludzki, operacji pn: </w:t>
      </w:r>
      <w:r w:rsidR="005D3E53" w:rsidRPr="00F37F3E">
        <w:rPr>
          <w:rFonts w:ascii="Times New Roman" w:hAnsi="Times New Roman" w:cs="Times New Roman"/>
          <w:i/>
          <w:iCs/>
          <w:sz w:val="24"/>
          <w:szCs w:val="24"/>
        </w:rPr>
        <w:t>opracowanie, realizacja i monitoring wieloletniego regionalnego planu działań na rzecz promocji i upowszechniania ekonomii społecznej oraz rozwoju instytucji sektora ekonomii społecznej i jej otoczenia w regionie zwany dalej Planem.</w:t>
      </w:r>
    </w:p>
    <w:p w:rsidR="005D3E53" w:rsidRDefault="005D3E53" w:rsidP="009049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Zgodnie z wytycznymi Ministerstwa Pracy i Polityki Społecznej z dnia 23.05.2011r. znak: DPP-II-073-94-MS/11 w celu skoordynowania działań, przedmiotowy Plan stanowi istotny element programowania w województwach, zgodnie z zasadami prowadzenia polityki r</w:t>
      </w:r>
      <w:r w:rsidR="009A4D7B">
        <w:rPr>
          <w:rFonts w:ascii="Times New Roman" w:hAnsi="Times New Roman" w:cs="Times New Roman"/>
          <w:sz w:val="24"/>
          <w:szCs w:val="24"/>
        </w:rPr>
        <w:t xml:space="preserve">ozwoju. Zgodnie z zapisami ustawy </w:t>
      </w:r>
      <w:r w:rsidR="009A4D7B">
        <w:rPr>
          <w:rFonts w:ascii="Times New Roman" w:hAnsi="Times New Roman" w:cs="Times New Roman"/>
          <w:i/>
          <w:sz w:val="24"/>
          <w:szCs w:val="24"/>
        </w:rPr>
        <w:t>o samorządzie województwa</w:t>
      </w:r>
      <w:r>
        <w:rPr>
          <w:rFonts w:ascii="Times New Roman" w:hAnsi="Times New Roman" w:cs="Times New Roman"/>
          <w:sz w:val="24"/>
          <w:szCs w:val="24"/>
        </w:rPr>
        <w:t>, samorząd prowadzi politykę rozwoju województwa na którą składa się m.in.:</w:t>
      </w:r>
    </w:p>
    <w:p w:rsidR="005D3E53" w:rsidRDefault="005D3E53" w:rsidP="00F37F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tworzenie warunków rozwoju gospodarczego, w tym kreowanie rynku pracy;</w:t>
      </w:r>
    </w:p>
    <w:p w:rsidR="005D3E53" w:rsidRDefault="005D3E53" w:rsidP="00F37F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pozyskiwanie i łączenie środków finansowych: publicznych i prywatnych, w celu realizacji zadań z zakresu użyteczności publicznej;</w:t>
      </w:r>
    </w:p>
    <w:p w:rsidR="005D3E53" w:rsidRDefault="005D3E53" w:rsidP="00F37F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promocja walorów i możliwości rozwoju województwa;</w:t>
      </w:r>
    </w:p>
    <w:p w:rsidR="005D3E53" w:rsidRDefault="005D3E53" w:rsidP="00F37F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wspieranie i prowadzenie działań na rzecz integracji społecznej i przeciwdziałania wykluczeniu społecznemu. </w:t>
      </w:r>
    </w:p>
    <w:p w:rsidR="005D3E53" w:rsidRDefault="005D3E53" w:rsidP="009049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Powyższe działania w całości obejmują obszar funkcjonowa</w:t>
      </w:r>
      <w:r w:rsidR="009A4D7B">
        <w:rPr>
          <w:rFonts w:ascii="Times New Roman" w:hAnsi="Times New Roman" w:cs="Times New Roman"/>
          <w:sz w:val="24"/>
          <w:szCs w:val="24"/>
        </w:rPr>
        <w:t>nia ekonomii społecznej. N</w:t>
      </w:r>
      <w:r>
        <w:rPr>
          <w:rFonts w:ascii="Times New Roman" w:hAnsi="Times New Roman" w:cs="Times New Roman"/>
          <w:sz w:val="24"/>
          <w:szCs w:val="24"/>
        </w:rPr>
        <w:t>ajistotniejszymi dokumentami polityki rozwoju województwa obejmującymi obszar szeroko rozumianej polityki społecznej są:</w:t>
      </w:r>
    </w:p>
    <w:p w:rsidR="005D3E53" w:rsidRPr="00FF29DF" w:rsidRDefault="005D3E53" w:rsidP="00FF29DF">
      <w:pPr>
        <w:pStyle w:val="Akapitzlist"/>
        <w:numPr>
          <w:ilvl w:val="0"/>
          <w:numId w:val="6"/>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strategia rozwoju województwa (art. 11 ustawy z dnia 05.06.1998 r. </w:t>
      </w:r>
      <w:r>
        <w:rPr>
          <w:rFonts w:ascii="Times New Roman" w:hAnsi="Times New Roman" w:cs="Times New Roman"/>
          <w:i/>
          <w:iCs/>
          <w:sz w:val="24"/>
          <w:szCs w:val="24"/>
        </w:rPr>
        <w:t>o samorządzie województwa);</w:t>
      </w:r>
    </w:p>
    <w:p w:rsidR="005D3E53" w:rsidRPr="00060F6E" w:rsidRDefault="005D3E53" w:rsidP="00FF29DF">
      <w:pPr>
        <w:pStyle w:val="Akapitzlist"/>
        <w:numPr>
          <w:ilvl w:val="0"/>
          <w:numId w:val="6"/>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wojewódzka strategia w zakresie polityki społecznej, będąca integralną częścią strategii rozwoju województwa (art. 21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ustawy z dnia 12.03.2004 r. </w:t>
      </w:r>
      <w:r>
        <w:rPr>
          <w:rFonts w:ascii="Times New Roman" w:hAnsi="Times New Roman" w:cs="Times New Roman"/>
          <w:i/>
          <w:iCs/>
          <w:sz w:val="24"/>
          <w:szCs w:val="24"/>
        </w:rPr>
        <w:t xml:space="preserve">o pomocy społecznej). </w:t>
      </w:r>
    </w:p>
    <w:p w:rsidR="005D3E53" w:rsidRDefault="005D3E53" w:rsidP="009049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naszym województwie dokumenty te funkcjonują </w:t>
      </w:r>
      <w:r w:rsidR="009A4D7B">
        <w:rPr>
          <w:rFonts w:ascii="Times New Roman" w:hAnsi="Times New Roman" w:cs="Times New Roman"/>
          <w:sz w:val="24"/>
          <w:szCs w:val="24"/>
        </w:rPr>
        <w:t>odrębnie</w:t>
      </w:r>
      <w:r>
        <w:rPr>
          <w:rFonts w:ascii="Times New Roman" w:hAnsi="Times New Roman" w:cs="Times New Roman"/>
          <w:sz w:val="24"/>
          <w:szCs w:val="24"/>
        </w:rPr>
        <w:t xml:space="preserve"> jednak w obszarze polityki społecznej korel</w:t>
      </w:r>
      <w:r w:rsidR="009A4D7B">
        <w:rPr>
          <w:rFonts w:ascii="Times New Roman" w:hAnsi="Times New Roman" w:cs="Times New Roman"/>
          <w:sz w:val="24"/>
          <w:szCs w:val="24"/>
        </w:rPr>
        <w:t>ują ze sobą.</w:t>
      </w:r>
    </w:p>
    <w:p w:rsidR="005D3E53" w:rsidRDefault="009A4D7B" w:rsidP="009049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Strategii</w:t>
      </w:r>
      <w:r w:rsidR="005D3E53">
        <w:rPr>
          <w:rFonts w:ascii="Times New Roman" w:hAnsi="Times New Roman" w:cs="Times New Roman"/>
          <w:sz w:val="24"/>
          <w:szCs w:val="24"/>
        </w:rPr>
        <w:t xml:space="preserve"> Polityki Społecznej Województwa Świętokrzyskiego na lata 2012-2020 bezpośrednie zapisy dotyczące ekonomii społecznej </w:t>
      </w:r>
      <w:r>
        <w:rPr>
          <w:rFonts w:ascii="Times New Roman" w:hAnsi="Times New Roman" w:cs="Times New Roman"/>
          <w:sz w:val="24"/>
          <w:szCs w:val="24"/>
        </w:rPr>
        <w:t xml:space="preserve">zapisane zostały </w:t>
      </w:r>
      <w:r w:rsidR="005D3E53">
        <w:rPr>
          <w:rFonts w:ascii="Times New Roman" w:hAnsi="Times New Roman" w:cs="Times New Roman"/>
          <w:sz w:val="24"/>
          <w:szCs w:val="24"/>
        </w:rPr>
        <w:t xml:space="preserve">w celu strategicznym piątym </w:t>
      </w:r>
      <w:r w:rsidR="005D3E53">
        <w:rPr>
          <w:rFonts w:ascii="Times New Roman" w:hAnsi="Times New Roman" w:cs="Times New Roman"/>
          <w:i/>
          <w:iCs/>
          <w:sz w:val="24"/>
          <w:szCs w:val="24"/>
        </w:rPr>
        <w:t xml:space="preserve">„Wzmocnienie kapitału społecznego mieszkańców województwa świętokrzyskiego” </w:t>
      </w:r>
      <w:r w:rsidR="00103B1E">
        <w:rPr>
          <w:rFonts w:ascii="Times New Roman" w:hAnsi="Times New Roman" w:cs="Times New Roman"/>
          <w:iCs/>
          <w:sz w:val="24"/>
          <w:szCs w:val="24"/>
        </w:rPr>
        <w:t>i </w:t>
      </w:r>
      <w:r w:rsidR="005D3E53">
        <w:rPr>
          <w:rFonts w:ascii="Times New Roman" w:hAnsi="Times New Roman" w:cs="Times New Roman"/>
          <w:sz w:val="24"/>
          <w:szCs w:val="24"/>
        </w:rPr>
        <w:t xml:space="preserve">w celu operacyjnym trzecim: </w:t>
      </w:r>
      <w:r w:rsidR="005D3E53" w:rsidRPr="0053662C">
        <w:rPr>
          <w:rFonts w:ascii="Times New Roman" w:hAnsi="Times New Roman" w:cs="Times New Roman"/>
          <w:i/>
          <w:iCs/>
          <w:sz w:val="24"/>
          <w:szCs w:val="24"/>
        </w:rPr>
        <w:t>„Rozwój</w:t>
      </w:r>
      <w:r w:rsidR="005D3E53">
        <w:rPr>
          <w:rFonts w:ascii="Times New Roman" w:hAnsi="Times New Roman" w:cs="Times New Roman"/>
          <w:i/>
          <w:iCs/>
          <w:sz w:val="24"/>
          <w:szCs w:val="24"/>
        </w:rPr>
        <w:t xml:space="preserve"> sektora ekonomii społecznej w województwie”. </w:t>
      </w:r>
      <w:r w:rsidR="005D3E53">
        <w:rPr>
          <w:rFonts w:ascii="Times New Roman" w:hAnsi="Times New Roman" w:cs="Times New Roman"/>
          <w:sz w:val="24"/>
          <w:szCs w:val="24"/>
        </w:rPr>
        <w:t xml:space="preserve">   </w:t>
      </w:r>
    </w:p>
    <w:p w:rsidR="005D3E53" w:rsidRDefault="005D3E53" w:rsidP="008503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przyjętej przez Radę Ministrów w dniu 13.07.2010 r. Krajowej Strategii Rozwoju Regionalnego wskazano w celu drugim</w:t>
      </w:r>
      <w:r w:rsidR="00103B1E">
        <w:rPr>
          <w:rFonts w:ascii="Times New Roman" w:hAnsi="Times New Roman" w:cs="Times New Roman"/>
          <w:sz w:val="24"/>
          <w:szCs w:val="24"/>
        </w:rPr>
        <w:t xml:space="preserve">: </w:t>
      </w:r>
      <w:r>
        <w:rPr>
          <w:rFonts w:ascii="Times New Roman" w:hAnsi="Times New Roman" w:cs="Times New Roman"/>
          <w:i/>
          <w:iCs/>
          <w:sz w:val="24"/>
          <w:szCs w:val="24"/>
        </w:rPr>
        <w:t xml:space="preserve">„Budowanie spójności terytorialnej </w:t>
      </w:r>
      <w:r>
        <w:rPr>
          <w:rFonts w:ascii="Times New Roman" w:hAnsi="Times New Roman" w:cs="Times New Roman"/>
          <w:i/>
          <w:iCs/>
          <w:sz w:val="24"/>
          <w:szCs w:val="24"/>
        </w:rPr>
        <w:lastRenderedPageBreak/>
        <w:t>i przeciwdziałanie marginalizacji obszarów problemowych”</w:t>
      </w:r>
      <w:r>
        <w:rPr>
          <w:rFonts w:ascii="Times New Roman" w:hAnsi="Times New Roman" w:cs="Times New Roman"/>
          <w:sz w:val="24"/>
          <w:szCs w:val="24"/>
        </w:rPr>
        <w:t xml:space="preserve"> na możliwość rozwoju sektora ekonomii społecznej w następujących obszarach polityki regionalnej:</w:t>
      </w:r>
    </w:p>
    <w:p w:rsidR="005D3E53" w:rsidRDefault="005D3E53" w:rsidP="00536D5F">
      <w:pPr>
        <w:pStyle w:val="Akapitzlist"/>
        <w:numPr>
          <w:ilvl w:val="0"/>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aktywizacja zawodowa osób pozostających bez pracy (aktywne formy przeciwdziałania bezrobociu) – poradnictwo, pośrednictwo pracy, szkolenia i przekwalifikowania, prace interwencyjne i inne formy tworzenia miejsc pracy, rozwój ekonomii społecznej, formy wczesnej interwencji, staże i praktyki zawodowe;</w:t>
      </w:r>
    </w:p>
    <w:p w:rsidR="005D3E53" w:rsidRDefault="005D3E53" w:rsidP="00536D5F">
      <w:pPr>
        <w:pStyle w:val="Akapitzlist"/>
        <w:numPr>
          <w:ilvl w:val="0"/>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rozwój lokalny (w tym kulturalny) oraz rozwój kapitału społecznego – wsparcie lokalnych inicjatyw społecznych;</w:t>
      </w:r>
    </w:p>
    <w:p w:rsidR="005D3E53" w:rsidRPr="00536D5F" w:rsidRDefault="005D3E53" w:rsidP="00536D5F">
      <w:pPr>
        <w:pStyle w:val="Akapitzlist"/>
        <w:numPr>
          <w:ilvl w:val="0"/>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przeciwdziałanie wykluczeniu społecznemu, w tym ograniczanie zjawiska ubóstwa, w szczególności wśród dzieci i osób starszych, realizacja programów integracji społecznej, rozwój działań ekonomii społecznej, w tym przedsiębiorstw ekonomii społecznej, które spełniają funkcje w zakresie integracji społecznej, poprawy bądź uzupełniania usług publicznych oraz rozwoju wspólnot lokalnych. </w:t>
      </w:r>
    </w:p>
    <w:p w:rsidR="005D3E53" w:rsidRDefault="005D3E53" w:rsidP="00F37F3E">
      <w:pPr>
        <w:spacing w:after="0" w:line="360" w:lineRule="auto"/>
        <w:ind w:firstLine="360"/>
        <w:jc w:val="both"/>
        <w:rPr>
          <w:rFonts w:ascii="Times New Roman" w:hAnsi="Times New Roman" w:cs="Times New Roman"/>
          <w:sz w:val="24"/>
          <w:szCs w:val="24"/>
        </w:rPr>
      </w:pPr>
      <w:r w:rsidRPr="00F37F3E">
        <w:rPr>
          <w:rFonts w:ascii="Times New Roman" w:hAnsi="Times New Roman" w:cs="Times New Roman"/>
          <w:i/>
          <w:iCs/>
          <w:sz w:val="24"/>
          <w:szCs w:val="24"/>
        </w:rPr>
        <w:t xml:space="preserve"> </w:t>
      </w:r>
      <w:r>
        <w:rPr>
          <w:rFonts w:ascii="Times New Roman" w:hAnsi="Times New Roman" w:cs="Times New Roman"/>
          <w:sz w:val="24"/>
          <w:szCs w:val="24"/>
        </w:rPr>
        <w:t>Zadaniem Planu jest skoordynowanie regionalnej polityki wobec ekonomii społecznej finansowanej z:</w:t>
      </w:r>
    </w:p>
    <w:p w:rsidR="005D3E53" w:rsidRDefault="005D3E53" w:rsidP="00536D5F">
      <w:pPr>
        <w:pStyle w:val="Akapitzlist"/>
        <w:numPr>
          <w:ilvl w:val="0"/>
          <w:numId w:val="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funduszy strukturalnych;</w:t>
      </w:r>
    </w:p>
    <w:p w:rsidR="005D3E53" w:rsidRDefault="005D3E53" w:rsidP="00536D5F">
      <w:pPr>
        <w:pStyle w:val="Akapitzlist"/>
        <w:numPr>
          <w:ilvl w:val="0"/>
          <w:numId w:val="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środków budżetu państwa;</w:t>
      </w:r>
    </w:p>
    <w:p w:rsidR="005D3E53" w:rsidRDefault="005D3E53" w:rsidP="00536D5F">
      <w:pPr>
        <w:pStyle w:val="Akapitzlist"/>
        <w:numPr>
          <w:ilvl w:val="0"/>
          <w:numId w:val="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środków budżetów jednostek samorządu terytorialnego. </w:t>
      </w:r>
    </w:p>
    <w:p w:rsidR="005D3E53" w:rsidRDefault="005D3E53" w:rsidP="009903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najważniejszych aktów prawnych dla sektora ekonomii społecznej należy zaliczyć:</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13.06.2003 r. </w:t>
      </w:r>
      <w:r w:rsidRPr="009903D0">
        <w:rPr>
          <w:rFonts w:ascii="Times New Roman" w:hAnsi="Times New Roman" w:cs="Times New Roman"/>
          <w:i/>
          <w:iCs/>
          <w:sz w:val="24"/>
          <w:szCs w:val="24"/>
        </w:rPr>
        <w:t>o zatrudnieniu socjalnym;</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20.04.2004 r. </w:t>
      </w:r>
      <w:r w:rsidRPr="009903D0">
        <w:rPr>
          <w:rFonts w:ascii="Times New Roman" w:hAnsi="Times New Roman" w:cs="Times New Roman"/>
          <w:i/>
          <w:iCs/>
          <w:sz w:val="24"/>
          <w:szCs w:val="24"/>
        </w:rPr>
        <w:t>o promocji zatrudnienia i instytucjach rynku pracy;</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19.08.1994 r. </w:t>
      </w:r>
      <w:r w:rsidRPr="009903D0">
        <w:rPr>
          <w:rFonts w:ascii="Times New Roman" w:hAnsi="Times New Roman" w:cs="Times New Roman"/>
          <w:i/>
          <w:iCs/>
          <w:sz w:val="24"/>
          <w:szCs w:val="24"/>
        </w:rPr>
        <w:t>o ochronie zdrowia psychicznego;</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27.08.1997 r. </w:t>
      </w:r>
      <w:r w:rsidRPr="009903D0">
        <w:rPr>
          <w:rFonts w:ascii="Times New Roman" w:hAnsi="Times New Roman" w:cs="Times New Roman"/>
          <w:i/>
          <w:iCs/>
          <w:sz w:val="24"/>
          <w:szCs w:val="24"/>
        </w:rPr>
        <w:t>o rehabilitacji zawodowej i społecznej oraz zatrudnieniu osób niepełnosprawnych;</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rozporządzenie Ministra Pracy i Polityki Społecznej z dnia 14.12.2007 r. </w:t>
      </w:r>
      <w:r w:rsidRPr="009903D0">
        <w:rPr>
          <w:rFonts w:ascii="Times New Roman" w:hAnsi="Times New Roman" w:cs="Times New Roman"/>
          <w:i/>
          <w:iCs/>
          <w:sz w:val="24"/>
          <w:szCs w:val="24"/>
        </w:rPr>
        <w:t>w sprawie zakładów aktywności zawodowej;</w:t>
      </w:r>
    </w:p>
    <w:p w:rsidR="005D3E53" w:rsidRDefault="005D3E53" w:rsidP="00536D5F">
      <w:pPr>
        <w:pStyle w:val="Akapitzlist"/>
        <w:numPr>
          <w:ilvl w:val="0"/>
          <w:numId w:val="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ustawę z dnia 16.09.1982 r. </w:t>
      </w:r>
      <w:r w:rsidRPr="009903D0">
        <w:rPr>
          <w:rFonts w:ascii="Times New Roman" w:hAnsi="Times New Roman" w:cs="Times New Roman"/>
          <w:i/>
          <w:iCs/>
          <w:sz w:val="24"/>
          <w:szCs w:val="24"/>
        </w:rPr>
        <w:t>prawo spółdzielcze;</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27.04.2006 r. </w:t>
      </w:r>
      <w:r w:rsidRPr="009903D0">
        <w:rPr>
          <w:rFonts w:ascii="Times New Roman" w:hAnsi="Times New Roman" w:cs="Times New Roman"/>
          <w:i/>
          <w:iCs/>
          <w:sz w:val="24"/>
          <w:szCs w:val="24"/>
        </w:rPr>
        <w:t>o spółdzielniach socjalnych</w:t>
      </w:r>
      <w:r>
        <w:rPr>
          <w:rFonts w:ascii="Times New Roman" w:hAnsi="Times New Roman" w:cs="Times New Roman"/>
          <w:i/>
          <w:iCs/>
          <w:sz w:val="24"/>
          <w:szCs w:val="24"/>
        </w:rPr>
        <w:t>;</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24.04.2003 r. </w:t>
      </w:r>
      <w:r w:rsidRPr="009903D0">
        <w:rPr>
          <w:rFonts w:ascii="Times New Roman" w:hAnsi="Times New Roman" w:cs="Times New Roman"/>
          <w:i/>
          <w:iCs/>
          <w:sz w:val="24"/>
          <w:szCs w:val="24"/>
        </w:rPr>
        <w:t>o działalności pożytku publicznego i o wolontariacie;</w:t>
      </w:r>
    </w:p>
    <w:p w:rsidR="005D3E53" w:rsidRPr="009903D0"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ustawę z dnia 12.03.2004 r. </w:t>
      </w:r>
      <w:r w:rsidRPr="009903D0">
        <w:rPr>
          <w:rFonts w:ascii="Times New Roman" w:hAnsi="Times New Roman" w:cs="Times New Roman"/>
          <w:i/>
          <w:iCs/>
          <w:sz w:val="24"/>
          <w:szCs w:val="24"/>
        </w:rPr>
        <w:t>o pomocy społecznej</w:t>
      </w:r>
      <w:r>
        <w:rPr>
          <w:rFonts w:ascii="Times New Roman" w:hAnsi="Times New Roman" w:cs="Times New Roman"/>
          <w:i/>
          <w:iCs/>
          <w:sz w:val="24"/>
          <w:szCs w:val="24"/>
        </w:rPr>
        <w:t>;</w:t>
      </w:r>
    </w:p>
    <w:p w:rsidR="005D3E53" w:rsidRDefault="005D3E53" w:rsidP="00536D5F">
      <w:pPr>
        <w:pStyle w:val="Akapitzlist"/>
        <w:numPr>
          <w:ilvl w:val="0"/>
          <w:numId w:val="9"/>
        </w:numPr>
        <w:spacing w:after="0" w:line="360" w:lineRule="auto"/>
        <w:ind w:left="709" w:hanging="283"/>
        <w:jc w:val="both"/>
        <w:rPr>
          <w:rFonts w:ascii="Times New Roman" w:hAnsi="Times New Roman" w:cs="Times New Roman"/>
          <w:i/>
          <w:iCs/>
          <w:sz w:val="24"/>
          <w:szCs w:val="24"/>
        </w:rPr>
      </w:pPr>
      <w:r>
        <w:rPr>
          <w:rFonts w:ascii="Times New Roman" w:hAnsi="Times New Roman" w:cs="Times New Roman"/>
          <w:sz w:val="24"/>
          <w:szCs w:val="24"/>
        </w:rPr>
        <w:t xml:space="preserve">rezolucję Parlamentu Europejskiego z dnia 19.02.2009 r. </w:t>
      </w:r>
      <w:r w:rsidRPr="009903D0">
        <w:rPr>
          <w:rFonts w:ascii="Times New Roman" w:hAnsi="Times New Roman" w:cs="Times New Roman"/>
          <w:i/>
          <w:iCs/>
          <w:sz w:val="24"/>
          <w:szCs w:val="24"/>
        </w:rPr>
        <w:t xml:space="preserve">w </w:t>
      </w:r>
      <w:r>
        <w:rPr>
          <w:rFonts w:ascii="Times New Roman" w:hAnsi="Times New Roman" w:cs="Times New Roman"/>
          <w:i/>
          <w:iCs/>
          <w:sz w:val="24"/>
          <w:szCs w:val="24"/>
        </w:rPr>
        <w:t>sprawie gospodarki społecznej.</w:t>
      </w:r>
    </w:p>
    <w:p w:rsidR="005D3E53" w:rsidRDefault="005D3E53" w:rsidP="00A4191A">
      <w:pPr>
        <w:pStyle w:val="Akapitzlist"/>
        <w:spacing w:after="0" w:line="360" w:lineRule="auto"/>
        <w:ind w:left="709"/>
        <w:jc w:val="both"/>
        <w:rPr>
          <w:rFonts w:ascii="Times New Roman" w:hAnsi="Times New Roman" w:cs="Times New Roman"/>
          <w:i/>
          <w:iCs/>
          <w:sz w:val="24"/>
          <w:szCs w:val="24"/>
        </w:rPr>
      </w:pPr>
    </w:p>
    <w:p w:rsidR="00103B1E" w:rsidRDefault="00103B1E" w:rsidP="00A4191A">
      <w:pPr>
        <w:pStyle w:val="Akapitzlist"/>
        <w:spacing w:after="0" w:line="360" w:lineRule="auto"/>
        <w:ind w:left="709"/>
        <w:jc w:val="both"/>
        <w:rPr>
          <w:rFonts w:ascii="Times New Roman" w:hAnsi="Times New Roman" w:cs="Times New Roman"/>
          <w:i/>
          <w:iCs/>
          <w:sz w:val="24"/>
          <w:szCs w:val="24"/>
        </w:rPr>
      </w:pPr>
    </w:p>
    <w:p w:rsidR="00103B1E" w:rsidRDefault="00103B1E" w:rsidP="00A4191A">
      <w:pPr>
        <w:pStyle w:val="Akapitzlist"/>
        <w:spacing w:after="0" w:line="360" w:lineRule="auto"/>
        <w:ind w:left="709"/>
        <w:jc w:val="both"/>
        <w:rPr>
          <w:rFonts w:ascii="Times New Roman" w:hAnsi="Times New Roman" w:cs="Times New Roman"/>
          <w:i/>
          <w:iCs/>
          <w:sz w:val="24"/>
          <w:szCs w:val="24"/>
        </w:rPr>
      </w:pPr>
    </w:p>
    <w:p w:rsidR="005D3E53" w:rsidRPr="00907935" w:rsidRDefault="005D3E53" w:rsidP="0067351D">
      <w:pPr>
        <w:pStyle w:val="Akapitzlist"/>
        <w:numPr>
          <w:ilvl w:val="0"/>
          <w:numId w:val="3"/>
        </w:numPr>
        <w:spacing w:after="120" w:line="360" w:lineRule="auto"/>
        <w:rPr>
          <w:rFonts w:ascii="Times New Roman" w:hAnsi="Times New Roman" w:cs="Times New Roman"/>
          <w:b/>
          <w:bCs/>
          <w:color w:val="0070C0"/>
          <w:sz w:val="24"/>
          <w:szCs w:val="24"/>
        </w:rPr>
      </w:pPr>
      <w:r w:rsidRPr="00907935">
        <w:rPr>
          <w:rFonts w:ascii="Times New Roman" w:hAnsi="Times New Roman" w:cs="Times New Roman"/>
          <w:b/>
          <w:bCs/>
          <w:color w:val="0070C0"/>
          <w:sz w:val="24"/>
          <w:szCs w:val="24"/>
        </w:rPr>
        <w:lastRenderedPageBreak/>
        <w:t>DIAGNOZA:</w:t>
      </w:r>
    </w:p>
    <w:p w:rsidR="005D3E53" w:rsidRDefault="005D3E53" w:rsidP="0085032A">
      <w:pPr>
        <w:pStyle w:val="Akapitzlist"/>
        <w:spacing w:after="0" w:line="360" w:lineRule="auto"/>
        <w:ind w:left="0" w:firstLine="708"/>
        <w:jc w:val="both"/>
        <w:rPr>
          <w:rFonts w:ascii="Times New Roman" w:hAnsi="Times New Roman" w:cs="Times New Roman"/>
          <w:i/>
          <w:iCs/>
          <w:sz w:val="24"/>
          <w:szCs w:val="24"/>
        </w:rPr>
      </w:pPr>
      <w:r>
        <w:rPr>
          <w:rFonts w:ascii="Times New Roman" w:hAnsi="Times New Roman" w:cs="Times New Roman"/>
          <w:sz w:val="24"/>
          <w:szCs w:val="24"/>
        </w:rPr>
        <w:t xml:space="preserve">Część diagnostyczna niniejszego Planu oparta została w głównej mierze na  wynikach badania społecznego: </w:t>
      </w:r>
      <w:r>
        <w:rPr>
          <w:rFonts w:ascii="Times New Roman" w:hAnsi="Times New Roman" w:cs="Times New Roman"/>
          <w:i/>
          <w:iCs/>
          <w:sz w:val="24"/>
          <w:szCs w:val="24"/>
        </w:rPr>
        <w:t>„Świętokrzyskie podmioty ekonomii społecznej – stan i perspektywy”</w:t>
      </w:r>
      <w:r w:rsidR="009010AB">
        <w:rPr>
          <w:rFonts w:ascii="Times New Roman" w:hAnsi="Times New Roman" w:cs="Times New Roman"/>
          <w:sz w:val="24"/>
          <w:szCs w:val="24"/>
        </w:rPr>
        <w:t xml:space="preserve"> przeprowadzonego</w:t>
      </w:r>
      <w:r>
        <w:rPr>
          <w:rFonts w:ascii="Times New Roman" w:hAnsi="Times New Roman" w:cs="Times New Roman"/>
          <w:sz w:val="24"/>
          <w:szCs w:val="24"/>
        </w:rPr>
        <w:t xml:space="preserve"> w 2011 roku przez firmę </w:t>
      </w:r>
      <w:proofErr w:type="spellStart"/>
      <w:r w:rsidRPr="004E707B">
        <w:rPr>
          <w:rFonts w:ascii="Times New Roman" w:hAnsi="Times New Roman" w:cs="Times New Roman"/>
          <w:i/>
          <w:iCs/>
          <w:sz w:val="24"/>
          <w:szCs w:val="24"/>
        </w:rPr>
        <w:t>Biostat</w:t>
      </w:r>
      <w:proofErr w:type="spellEnd"/>
      <w:r>
        <w:rPr>
          <w:rFonts w:ascii="Times New Roman" w:hAnsi="Times New Roman" w:cs="Times New Roman"/>
          <w:i/>
          <w:iCs/>
          <w:sz w:val="24"/>
          <w:szCs w:val="24"/>
        </w:rPr>
        <w:t xml:space="preserve"> z Rybnika</w:t>
      </w:r>
      <w:r w:rsidRPr="004E707B">
        <w:rPr>
          <w:rFonts w:ascii="Times New Roman" w:hAnsi="Times New Roman" w:cs="Times New Roman"/>
          <w:i/>
          <w:iCs/>
          <w:sz w:val="24"/>
          <w:szCs w:val="24"/>
        </w:rPr>
        <w:t xml:space="preserve"> </w:t>
      </w:r>
      <w:r>
        <w:rPr>
          <w:rFonts w:ascii="Times New Roman" w:hAnsi="Times New Roman" w:cs="Times New Roman"/>
          <w:sz w:val="24"/>
          <w:szCs w:val="24"/>
        </w:rPr>
        <w:t xml:space="preserve">na zlecenie Regionalnego Ośrodka Polityki Społecznej w ramach projektu systemowego </w:t>
      </w:r>
      <w:r>
        <w:rPr>
          <w:rFonts w:ascii="Times New Roman" w:hAnsi="Times New Roman" w:cs="Times New Roman"/>
          <w:i/>
          <w:iCs/>
          <w:sz w:val="24"/>
          <w:szCs w:val="24"/>
        </w:rPr>
        <w:t xml:space="preserve">„Edukacja receptą na lepsze jutro”. </w:t>
      </w:r>
    </w:p>
    <w:p w:rsidR="005D3E53" w:rsidRPr="00A4191A" w:rsidRDefault="005D3E53" w:rsidP="0085032A">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Dla realizacji celów badania zastosowano: analizę danych zastanych, wywiady indywidualne, zogniskowany wywiad grupowy, wywiady eksperckie, badanie internetowe, analizę PEST oraz analizę SWOT. Poszczególne metody i techniki stanowiły odrębne źródła pozyskiwania danych, a zarazem stosowane równocześnie, na zasadzie triangulacji, uzupełniały się. </w:t>
      </w:r>
    </w:p>
    <w:p w:rsidR="005D3E53" w:rsidRPr="00B017BB" w:rsidRDefault="005D3E53" w:rsidP="0067351D">
      <w:pPr>
        <w:pStyle w:val="Akapitzlist"/>
        <w:numPr>
          <w:ilvl w:val="1"/>
          <w:numId w:val="46"/>
        </w:numPr>
        <w:spacing w:after="0" w:line="360" w:lineRule="auto"/>
        <w:jc w:val="both"/>
        <w:rPr>
          <w:rFonts w:ascii="Times New Roman" w:hAnsi="Times New Roman" w:cs="Times New Roman"/>
          <w:b/>
          <w:bCs/>
          <w:color w:val="548DD4"/>
          <w:sz w:val="24"/>
          <w:szCs w:val="24"/>
        </w:rPr>
      </w:pPr>
      <w:r>
        <w:rPr>
          <w:rFonts w:ascii="Times New Roman" w:hAnsi="Times New Roman" w:cs="Times New Roman"/>
          <w:b/>
          <w:bCs/>
          <w:sz w:val="24"/>
          <w:szCs w:val="24"/>
        </w:rPr>
        <w:t xml:space="preserve"> </w:t>
      </w:r>
      <w:r w:rsidRPr="00B017BB">
        <w:rPr>
          <w:rFonts w:ascii="Times New Roman" w:hAnsi="Times New Roman" w:cs="Times New Roman"/>
          <w:b/>
          <w:bCs/>
          <w:color w:val="548DD4"/>
          <w:sz w:val="24"/>
          <w:szCs w:val="24"/>
        </w:rPr>
        <w:t>Świętokrzyskie podmioty ekonomii społecznej</w:t>
      </w:r>
    </w:p>
    <w:p w:rsidR="005D3E53" w:rsidRDefault="005D3E53" w:rsidP="0085032A">
      <w:pPr>
        <w:pStyle w:val="Akapitzlist"/>
        <w:spacing w:after="0" w:line="360" w:lineRule="auto"/>
        <w:ind w:left="0" w:firstLine="708"/>
        <w:jc w:val="both"/>
        <w:rPr>
          <w:rFonts w:ascii="Times New Roman" w:hAnsi="Times New Roman" w:cs="Times New Roman"/>
          <w:sz w:val="24"/>
          <w:szCs w:val="24"/>
        </w:rPr>
      </w:pPr>
      <w:r w:rsidRPr="004E707B">
        <w:rPr>
          <w:rFonts w:ascii="Times New Roman" w:hAnsi="Times New Roman" w:cs="Times New Roman"/>
          <w:sz w:val="24"/>
          <w:szCs w:val="24"/>
        </w:rPr>
        <w:t>Celem badania była ocena kondycji oraz identyfikacja barier i szans ekonomii społecznej w</w:t>
      </w:r>
      <w:r>
        <w:rPr>
          <w:rFonts w:ascii="Times New Roman" w:hAnsi="Times New Roman" w:cs="Times New Roman"/>
          <w:sz w:val="24"/>
          <w:szCs w:val="24"/>
        </w:rPr>
        <w:t> </w:t>
      </w:r>
      <w:r w:rsidRPr="004E707B">
        <w:rPr>
          <w:rFonts w:ascii="Times New Roman" w:hAnsi="Times New Roman" w:cs="Times New Roman"/>
          <w:sz w:val="24"/>
          <w:szCs w:val="24"/>
        </w:rPr>
        <w:t>regionie, pozwalająca na sformułowanie wniosków i rekomendacji</w:t>
      </w:r>
      <w:r>
        <w:rPr>
          <w:rFonts w:ascii="Times New Roman" w:hAnsi="Times New Roman" w:cs="Times New Roman"/>
          <w:sz w:val="24"/>
          <w:szCs w:val="24"/>
        </w:rPr>
        <w:t xml:space="preserve">. </w:t>
      </w:r>
      <w:r w:rsidRPr="004E707B">
        <w:rPr>
          <w:rFonts w:ascii="Times New Roman" w:hAnsi="Times New Roman" w:cs="Times New Roman"/>
          <w:sz w:val="24"/>
          <w:szCs w:val="24"/>
        </w:rPr>
        <w:t xml:space="preserve">Badania zostały wykonane z zastosowaniem metody triangulacji metod i danych badawczych i </w:t>
      </w:r>
      <w:r w:rsidR="00103B1E">
        <w:rPr>
          <w:rFonts w:ascii="Times New Roman" w:hAnsi="Times New Roman" w:cs="Times New Roman"/>
          <w:sz w:val="24"/>
          <w:szCs w:val="24"/>
        </w:rPr>
        <w:t>obejmując</w:t>
      </w:r>
      <w:r w:rsidRPr="004E707B">
        <w:rPr>
          <w:rFonts w:ascii="Times New Roman" w:hAnsi="Times New Roman" w:cs="Times New Roman"/>
          <w:sz w:val="24"/>
          <w:szCs w:val="24"/>
        </w:rPr>
        <w:t xml:space="preserve"> swym zasięgiem podmioty ekonomii społecznej oraz instytucje otoczenia tych podmiotów, działające na </w:t>
      </w:r>
      <w:r w:rsidR="00103B1E">
        <w:rPr>
          <w:rFonts w:ascii="Times New Roman" w:hAnsi="Times New Roman" w:cs="Times New Roman"/>
          <w:sz w:val="24"/>
          <w:szCs w:val="24"/>
        </w:rPr>
        <w:t>terenie</w:t>
      </w:r>
      <w:r w:rsidRPr="004E707B">
        <w:rPr>
          <w:rFonts w:ascii="Times New Roman" w:hAnsi="Times New Roman" w:cs="Times New Roman"/>
          <w:sz w:val="24"/>
          <w:szCs w:val="24"/>
        </w:rPr>
        <w:t xml:space="preserve"> województwa świętokrzyskiego.</w:t>
      </w:r>
    </w:p>
    <w:p w:rsidR="005D3E53" w:rsidRPr="004E707B" w:rsidRDefault="005D3E53" w:rsidP="004E707B">
      <w:pPr>
        <w:pStyle w:val="Akapitzlist"/>
        <w:spacing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A</w:t>
      </w:r>
      <w:r w:rsidRPr="004E707B">
        <w:rPr>
          <w:rFonts w:ascii="Times New Roman" w:hAnsi="Times New Roman" w:cs="Times New Roman"/>
          <w:sz w:val="24"/>
          <w:szCs w:val="24"/>
        </w:rPr>
        <w:t>nalizie poddano podmioty prawne sektora ekonomii społecznej działające w</w:t>
      </w:r>
      <w:r>
        <w:rPr>
          <w:rFonts w:ascii="Times New Roman" w:hAnsi="Times New Roman" w:cs="Times New Roman"/>
          <w:sz w:val="24"/>
          <w:szCs w:val="24"/>
        </w:rPr>
        <w:t> </w:t>
      </w:r>
      <w:r w:rsidRPr="004E707B">
        <w:rPr>
          <w:rFonts w:ascii="Times New Roman" w:hAnsi="Times New Roman" w:cs="Times New Roman"/>
          <w:sz w:val="24"/>
          <w:szCs w:val="24"/>
        </w:rPr>
        <w:t>województwie świętokrzyskim, czyli:</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Fundacje,</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Stowarzyszenia,</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Spółdzielnie, w tym:</w:t>
      </w:r>
    </w:p>
    <w:p w:rsidR="005D3E53" w:rsidRPr="004E707B" w:rsidRDefault="005D3E53" w:rsidP="001F038D">
      <w:pPr>
        <w:pStyle w:val="Akapitzlist"/>
        <w:numPr>
          <w:ilvl w:val="1"/>
          <w:numId w:val="10"/>
        </w:numPr>
        <w:tabs>
          <w:tab w:val="clear" w:pos="1440"/>
          <w:tab w:val="left" w:pos="993"/>
        </w:tabs>
        <w:spacing w:after="0" w:line="360" w:lineRule="auto"/>
        <w:ind w:left="709" w:firstLine="0"/>
        <w:jc w:val="both"/>
        <w:rPr>
          <w:rFonts w:ascii="Times New Roman" w:hAnsi="Times New Roman" w:cs="Times New Roman"/>
          <w:sz w:val="24"/>
          <w:szCs w:val="24"/>
        </w:rPr>
      </w:pPr>
      <w:r w:rsidRPr="004E707B">
        <w:rPr>
          <w:rFonts w:ascii="Times New Roman" w:hAnsi="Times New Roman" w:cs="Times New Roman"/>
          <w:sz w:val="24"/>
          <w:szCs w:val="24"/>
        </w:rPr>
        <w:t>Spółdzielnie pracy,</w:t>
      </w:r>
    </w:p>
    <w:p w:rsidR="005D3E53" w:rsidRPr="004E707B" w:rsidRDefault="005D3E53" w:rsidP="001F038D">
      <w:pPr>
        <w:pStyle w:val="Akapitzlist"/>
        <w:numPr>
          <w:ilvl w:val="1"/>
          <w:numId w:val="10"/>
        </w:numPr>
        <w:tabs>
          <w:tab w:val="clear" w:pos="1440"/>
          <w:tab w:val="left" w:pos="993"/>
        </w:tabs>
        <w:spacing w:after="0" w:line="360" w:lineRule="auto"/>
        <w:ind w:left="709" w:firstLine="0"/>
        <w:jc w:val="both"/>
        <w:rPr>
          <w:rFonts w:ascii="Times New Roman" w:hAnsi="Times New Roman" w:cs="Times New Roman"/>
          <w:sz w:val="24"/>
          <w:szCs w:val="24"/>
        </w:rPr>
      </w:pPr>
      <w:r w:rsidRPr="004E707B">
        <w:rPr>
          <w:rFonts w:ascii="Times New Roman" w:hAnsi="Times New Roman" w:cs="Times New Roman"/>
          <w:sz w:val="24"/>
          <w:szCs w:val="24"/>
        </w:rPr>
        <w:t>Spółdzielnie inwalidów i niewidomych,</w:t>
      </w:r>
    </w:p>
    <w:p w:rsidR="005D3E53" w:rsidRPr="004E707B" w:rsidRDefault="005D3E53" w:rsidP="001F038D">
      <w:pPr>
        <w:pStyle w:val="Akapitzlist"/>
        <w:numPr>
          <w:ilvl w:val="1"/>
          <w:numId w:val="10"/>
        </w:numPr>
        <w:tabs>
          <w:tab w:val="clear" w:pos="1440"/>
          <w:tab w:val="left" w:pos="993"/>
        </w:tabs>
        <w:spacing w:after="0" w:line="360" w:lineRule="auto"/>
        <w:ind w:left="709" w:firstLine="0"/>
        <w:jc w:val="both"/>
        <w:rPr>
          <w:rFonts w:ascii="Times New Roman" w:hAnsi="Times New Roman" w:cs="Times New Roman"/>
          <w:sz w:val="24"/>
          <w:szCs w:val="24"/>
        </w:rPr>
      </w:pPr>
      <w:r w:rsidRPr="004E707B">
        <w:rPr>
          <w:rFonts w:ascii="Times New Roman" w:hAnsi="Times New Roman" w:cs="Times New Roman"/>
          <w:sz w:val="24"/>
          <w:szCs w:val="24"/>
        </w:rPr>
        <w:t>Spółdzielnie socjalne,</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Centra Integracji Społecznej (CIS),</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Kluby Integracji Społecznej (KIS),</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Zakłady Aktywności Zawodowej (ZAZ),</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Warsztaty Terapii Zajęciowej (WTZ),</w:t>
      </w:r>
    </w:p>
    <w:p w:rsidR="005D3E53" w:rsidRPr="004E707B" w:rsidRDefault="005D3E53" w:rsidP="004E707B">
      <w:pPr>
        <w:pStyle w:val="Akapitzlist"/>
        <w:numPr>
          <w:ilvl w:val="0"/>
          <w:numId w:val="10"/>
        </w:numPr>
        <w:spacing w:after="0" w:line="360" w:lineRule="auto"/>
        <w:ind w:left="0" w:firstLine="425"/>
        <w:jc w:val="both"/>
        <w:rPr>
          <w:rFonts w:ascii="Times New Roman" w:hAnsi="Times New Roman" w:cs="Times New Roman"/>
          <w:sz w:val="24"/>
          <w:szCs w:val="24"/>
        </w:rPr>
      </w:pPr>
      <w:r w:rsidRPr="004E707B">
        <w:rPr>
          <w:rFonts w:ascii="Times New Roman" w:hAnsi="Times New Roman" w:cs="Times New Roman"/>
          <w:sz w:val="24"/>
          <w:szCs w:val="24"/>
        </w:rPr>
        <w:t>Towarzystwa Ubezpieczeń Wzajemnych (TUW).</w:t>
      </w:r>
    </w:p>
    <w:p w:rsidR="005D3E53" w:rsidRDefault="005D3E53" w:rsidP="0085032A">
      <w:pPr>
        <w:pStyle w:val="Akapitzlist"/>
        <w:spacing w:after="0" w:line="360" w:lineRule="auto"/>
        <w:ind w:left="0" w:firstLine="708"/>
        <w:jc w:val="both"/>
        <w:rPr>
          <w:rFonts w:ascii="Times New Roman" w:hAnsi="Times New Roman" w:cs="Times New Roman"/>
          <w:sz w:val="24"/>
          <w:szCs w:val="24"/>
        </w:rPr>
      </w:pPr>
      <w:bookmarkStart w:id="0" w:name="OLE_LINK3"/>
      <w:bookmarkStart w:id="1" w:name="OLE_LINK4"/>
      <w:r w:rsidRPr="004E707B">
        <w:rPr>
          <w:rFonts w:ascii="Times New Roman" w:hAnsi="Times New Roman" w:cs="Times New Roman"/>
          <w:sz w:val="24"/>
          <w:szCs w:val="24"/>
        </w:rPr>
        <w:t>Zostały one scharakteryzowane z wykorzystaniem zarówno metod i technik ilościowych, jak i jakościowych</w:t>
      </w:r>
      <w:bookmarkEnd w:id="0"/>
      <w:bookmarkEnd w:id="1"/>
      <w:r w:rsidRPr="004E707B">
        <w:rPr>
          <w:rFonts w:ascii="Times New Roman" w:hAnsi="Times New Roman" w:cs="Times New Roman"/>
          <w:sz w:val="24"/>
          <w:szCs w:val="24"/>
        </w:rPr>
        <w:t xml:space="preserve">. </w:t>
      </w:r>
    </w:p>
    <w:p w:rsidR="005D3E53" w:rsidRPr="00FE1909" w:rsidRDefault="005D3E53" w:rsidP="0085032A">
      <w:pPr>
        <w:pStyle w:val="Akapitzlist"/>
        <w:spacing w:after="0" w:line="360" w:lineRule="auto"/>
        <w:ind w:left="0" w:firstLine="708"/>
        <w:jc w:val="both"/>
        <w:rPr>
          <w:rFonts w:ascii="Times New Roman" w:hAnsi="Times New Roman" w:cs="Times New Roman"/>
          <w:sz w:val="24"/>
          <w:szCs w:val="24"/>
        </w:rPr>
      </w:pPr>
      <w:r w:rsidRPr="00FE1909">
        <w:rPr>
          <w:rFonts w:ascii="Times New Roman" w:hAnsi="Times New Roman" w:cs="Times New Roman"/>
          <w:sz w:val="24"/>
          <w:szCs w:val="24"/>
        </w:rPr>
        <w:lastRenderedPageBreak/>
        <w:t>Na terenie województwa świętokrzyskiego działa niewiele takich podmiotów, które w</w:t>
      </w:r>
      <w:r>
        <w:rPr>
          <w:rFonts w:ascii="Times New Roman" w:hAnsi="Times New Roman" w:cs="Times New Roman"/>
          <w:sz w:val="24"/>
          <w:szCs w:val="24"/>
        </w:rPr>
        <w:t> </w:t>
      </w:r>
      <w:r w:rsidRPr="00FE1909">
        <w:rPr>
          <w:rFonts w:ascii="Times New Roman" w:hAnsi="Times New Roman" w:cs="Times New Roman"/>
          <w:sz w:val="24"/>
          <w:szCs w:val="24"/>
        </w:rPr>
        <w:t>pełni zasługują na określenie</w:t>
      </w:r>
      <w:r w:rsidR="00103B1E">
        <w:rPr>
          <w:rFonts w:ascii="Times New Roman" w:hAnsi="Times New Roman" w:cs="Times New Roman"/>
          <w:sz w:val="24"/>
          <w:szCs w:val="24"/>
        </w:rPr>
        <w:t>: „podmioty</w:t>
      </w:r>
      <w:r w:rsidRPr="00FE1909">
        <w:rPr>
          <w:rFonts w:ascii="Times New Roman" w:hAnsi="Times New Roman" w:cs="Times New Roman"/>
          <w:sz w:val="24"/>
          <w:szCs w:val="24"/>
        </w:rPr>
        <w:t xml:space="preserve"> ekonomii społecznej”</w:t>
      </w:r>
      <w:r w:rsidRPr="00FE1909">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W roku 2010 było ich 35, a </w:t>
      </w:r>
      <w:r w:rsidRPr="00FE1909">
        <w:rPr>
          <w:rFonts w:ascii="Times New Roman" w:hAnsi="Times New Roman" w:cs="Times New Roman"/>
          <w:sz w:val="24"/>
          <w:szCs w:val="24"/>
        </w:rPr>
        <w:t>składały się na nie:</w:t>
      </w:r>
    </w:p>
    <w:p w:rsidR="005D3E53" w:rsidRPr="00FE1909" w:rsidRDefault="005D3E53" w:rsidP="009010AB">
      <w:pPr>
        <w:pStyle w:val="Akapitzlist"/>
        <w:numPr>
          <w:ilvl w:val="0"/>
          <w:numId w:val="11"/>
        </w:numPr>
        <w:spacing w:after="0" w:line="360" w:lineRule="auto"/>
        <w:ind w:left="425" w:firstLine="0"/>
        <w:rPr>
          <w:rFonts w:ascii="Times New Roman" w:hAnsi="Times New Roman" w:cs="Times New Roman"/>
          <w:sz w:val="24"/>
          <w:szCs w:val="24"/>
        </w:rPr>
      </w:pPr>
      <w:r w:rsidRPr="00FE1909">
        <w:rPr>
          <w:rFonts w:ascii="Times New Roman" w:hAnsi="Times New Roman" w:cs="Times New Roman"/>
          <w:sz w:val="24"/>
          <w:szCs w:val="24"/>
        </w:rPr>
        <w:t>spółdzielni</w:t>
      </w:r>
      <w:r w:rsidR="009010AB">
        <w:rPr>
          <w:rFonts w:ascii="Times New Roman" w:hAnsi="Times New Roman" w:cs="Times New Roman"/>
          <w:sz w:val="24"/>
          <w:szCs w:val="24"/>
        </w:rPr>
        <w:t>e socjalne</w:t>
      </w:r>
      <w:r w:rsidRPr="00FE1909">
        <w:rPr>
          <w:rFonts w:ascii="Times New Roman" w:hAnsi="Times New Roman" w:cs="Times New Roman"/>
          <w:sz w:val="24"/>
          <w:szCs w:val="24"/>
        </w:rPr>
        <w:t>,</w:t>
      </w:r>
      <w:r w:rsidR="009010AB">
        <w:rPr>
          <w:rFonts w:ascii="Times New Roman" w:hAnsi="Times New Roman" w:cs="Times New Roman"/>
          <w:sz w:val="24"/>
          <w:szCs w:val="24"/>
        </w:rPr>
        <w:t xml:space="preserve"> pracy i inwalidów,</w:t>
      </w:r>
    </w:p>
    <w:p w:rsidR="005D3E53" w:rsidRPr="00FE1909" w:rsidRDefault="005D3E53" w:rsidP="009010AB">
      <w:pPr>
        <w:pStyle w:val="Akapitzlist"/>
        <w:numPr>
          <w:ilvl w:val="0"/>
          <w:numId w:val="11"/>
        </w:numPr>
        <w:spacing w:after="0" w:line="360" w:lineRule="auto"/>
        <w:ind w:left="425" w:firstLine="0"/>
        <w:rPr>
          <w:rFonts w:ascii="Times New Roman" w:hAnsi="Times New Roman" w:cs="Times New Roman"/>
          <w:sz w:val="24"/>
          <w:szCs w:val="24"/>
        </w:rPr>
      </w:pPr>
      <w:r w:rsidRPr="00FE1909">
        <w:rPr>
          <w:rFonts w:ascii="Times New Roman" w:hAnsi="Times New Roman" w:cs="Times New Roman"/>
          <w:sz w:val="24"/>
          <w:szCs w:val="24"/>
        </w:rPr>
        <w:t>Centra Integracji Społecznej,</w:t>
      </w:r>
    </w:p>
    <w:p w:rsidR="005D3E53" w:rsidRPr="00FE1909" w:rsidRDefault="009010AB" w:rsidP="009010AB">
      <w:pPr>
        <w:pStyle w:val="Akapitzlist"/>
        <w:numPr>
          <w:ilvl w:val="0"/>
          <w:numId w:val="11"/>
        </w:numPr>
        <w:spacing w:after="0" w:line="360" w:lineRule="auto"/>
        <w:ind w:left="425" w:firstLine="0"/>
        <w:rPr>
          <w:rFonts w:ascii="Times New Roman" w:hAnsi="Times New Roman" w:cs="Times New Roman"/>
          <w:sz w:val="24"/>
          <w:szCs w:val="24"/>
        </w:rPr>
      </w:pPr>
      <w:r>
        <w:rPr>
          <w:rFonts w:ascii="Times New Roman" w:hAnsi="Times New Roman" w:cs="Times New Roman"/>
          <w:sz w:val="24"/>
          <w:szCs w:val="24"/>
        </w:rPr>
        <w:t>Kluby</w:t>
      </w:r>
      <w:r w:rsidR="005D3E53" w:rsidRPr="00FE1909">
        <w:rPr>
          <w:rFonts w:ascii="Times New Roman" w:hAnsi="Times New Roman" w:cs="Times New Roman"/>
          <w:sz w:val="24"/>
          <w:szCs w:val="24"/>
        </w:rPr>
        <w:t xml:space="preserve"> Integracji Społecznej,</w:t>
      </w:r>
    </w:p>
    <w:p w:rsidR="005D3E53" w:rsidRPr="00FE1909" w:rsidRDefault="005D3E53" w:rsidP="009010AB">
      <w:pPr>
        <w:pStyle w:val="Akapitzlist"/>
        <w:numPr>
          <w:ilvl w:val="0"/>
          <w:numId w:val="11"/>
        </w:numPr>
        <w:spacing w:after="0" w:line="360" w:lineRule="auto"/>
        <w:ind w:left="425" w:firstLine="0"/>
        <w:rPr>
          <w:rFonts w:ascii="Times New Roman" w:hAnsi="Times New Roman" w:cs="Times New Roman"/>
          <w:sz w:val="24"/>
          <w:szCs w:val="24"/>
        </w:rPr>
      </w:pPr>
      <w:r w:rsidRPr="00FE1909">
        <w:rPr>
          <w:rFonts w:ascii="Times New Roman" w:hAnsi="Times New Roman" w:cs="Times New Roman"/>
          <w:sz w:val="24"/>
          <w:szCs w:val="24"/>
        </w:rPr>
        <w:t>Zakłady Aktywności Zawodowej,</w:t>
      </w:r>
    </w:p>
    <w:p w:rsidR="005D3E53" w:rsidRPr="00FE1909" w:rsidRDefault="005D3E53" w:rsidP="009010AB">
      <w:pPr>
        <w:pStyle w:val="Akapitzlist"/>
        <w:numPr>
          <w:ilvl w:val="0"/>
          <w:numId w:val="11"/>
        </w:numPr>
        <w:spacing w:after="0" w:line="360" w:lineRule="auto"/>
        <w:ind w:left="425" w:firstLine="0"/>
        <w:rPr>
          <w:rFonts w:ascii="Times New Roman" w:hAnsi="Times New Roman" w:cs="Times New Roman"/>
          <w:sz w:val="24"/>
          <w:szCs w:val="24"/>
        </w:rPr>
      </w:pPr>
      <w:r w:rsidRPr="00FE1909">
        <w:rPr>
          <w:rFonts w:ascii="Times New Roman" w:hAnsi="Times New Roman" w:cs="Times New Roman"/>
          <w:sz w:val="24"/>
          <w:szCs w:val="24"/>
        </w:rPr>
        <w:t>Towarzystw</w:t>
      </w:r>
      <w:r w:rsidR="009010AB">
        <w:rPr>
          <w:rFonts w:ascii="Times New Roman" w:hAnsi="Times New Roman" w:cs="Times New Roman"/>
          <w:sz w:val="24"/>
          <w:szCs w:val="24"/>
        </w:rPr>
        <w:t>a</w:t>
      </w:r>
      <w:r w:rsidRPr="00FE1909">
        <w:rPr>
          <w:rFonts w:ascii="Times New Roman" w:hAnsi="Times New Roman" w:cs="Times New Roman"/>
          <w:sz w:val="24"/>
          <w:szCs w:val="24"/>
        </w:rPr>
        <w:t xml:space="preserve"> Ubezpieczeń Wzajemnych,</w:t>
      </w:r>
      <w:r>
        <w:rPr>
          <w:rFonts w:ascii="Times New Roman" w:hAnsi="Times New Roman" w:cs="Times New Roman"/>
          <w:sz w:val="24"/>
          <w:szCs w:val="24"/>
        </w:rPr>
        <w:t xml:space="preserve"> (na terenie województwa znajdują się </w:t>
      </w:r>
      <w:r w:rsidR="0085032A">
        <w:rPr>
          <w:rFonts w:ascii="Times New Roman" w:hAnsi="Times New Roman" w:cs="Times New Roman"/>
          <w:sz w:val="24"/>
          <w:szCs w:val="24"/>
        </w:rPr>
        <w:t xml:space="preserve"> </w:t>
      </w:r>
      <w:r w:rsidR="00103B1E">
        <w:rPr>
          <w:rFonts w:ascii="Times New Roman" w:hAnsi="Times New Roman" w:cs="Times New Roman"/>
          <w:sz w:val="24"/>
          <w:szCs w:val="24"/>
        </w:rPr>
        <w:t>oddziały TUW zarejestrowane</w:t>
      </w:r>
      <w:r>
        <w:rPr>
          <w:rFonts w:ascii="Times New Roman" w:hAnsi="Times New Roman" w:cs="Times New Roman"/>
          <w:sz w:val="24"/>
          <w:szCs w:val="24"/>
        </w:rPr>
        <w:t xml:space="preserve"> w Warszawie)</w:t>
      </w:r>
    </w:p>
    <w:p w:rsidR="005D3E53" w:rsidRPr="00FE1909" w:rsidRDefault="009010AB" w:rsidP="009010AB">
      <w:pPr>
        <w:pStyle w:val="Akapitzlist"/>
        <w:numPr>
          <w:ilvl w:val="0"/>
          <w:numId w:val="11"/>
        </w:numPr>
        <w:spacing w:after="0" w:line="360" w:lineRule="auto"/>
        <w:ind w:left="425" w:firstLine="0"/>
        <w:rPr>
          <w:rFonts w:ascii="Times New Roman" w:hAnsi="Times New Roman" w:cs="Times New Roman"/>
          <w:sz w:val="24"/>
          <w:szCs w:val="24"/>
        </w:rPr>
      </w:pPr>
      <w:r>
        <w:rPr>
          <w:rFonts w:ascii="Times New Roman" w:hAnsi="Times New Roman" w:cs="Times New Roman"/>
          <w:sz w:val="24"/>
          <w:szCs w:val="24"/>
        </w:rPr>
        <w:t>Stowarzyszenia i fundacje funkcjonujące w obszarze ekonomii społecznej</w:t>
      </w:r>
      <w:r w:rsidR="005D3E53" w:rsidRPr="00FE1909">
        <w:rPr>
          <w:rFonts w:ascii="Times New Roman" w:hAnsi="Times New Roman" w:cs="Times New Roman"/>
          <w:sz w:val="24"/>
          <w:szCs w:val="24"/>
        </w:rPr>
        <w:t xml:space="preserve">, </w:t>
      </w:r>
    </w:p>
    <w:p w:rsidR="005D3E53" w:rsidRPr="00FE1909" w:rsidRDefault="009010AB" w:rsidP="009010AB">
      <w:pPr>
        <w:pStyle w:val="Akapitzlist"/>
        <w:numPr>
          <w:ilvl w:val="0"/>
          <w:numId w:val="11"/>
        </w:numPr>
        <w:spacing w:after="0" w:line="360" w:lineRule="auto"/>
        <w:ind w:left="425" w:firstLine="0"/>
        <w:rPr>
          <w:rFonts w:ascii="Times New Roman" w:hAnsi="Times New Roman" w:cs="Times New Roman"/>
          <w:sz w:val="24"/>
          <w:szCs w:val="24"/>
        </w:rPr>
      </w:pPr>
      <w:r>
        <w:rPr>
          <w:rFonts w:ascii="Times New Roman" w:hAnsi="Times New Roman" w:cs="Times New Roman"/>
          <w:sz w:val="24"/>
          <w:szCs w:val="24"/>
        </w:rPr>
        <w:t>P</w:t>
      </w:r>
      <w:r w:rsidR="005D3E53" w:rsidRPr="00FE1909">
        <w:rPr>
          <w:rFonts w:ascii="Times New Roman" w:hAnsi="Times New Roman" w:cs="Times New Roman"/>
          <w:sz w:val="24"/>
          <w:szCs w:val="24"/>
        </w:rPr>
        <w:t>rzedsiębiorstwo społeczne,</w:t>
      </w:r>
    </w:p>
    <w:p w:rsidR="005D3E53" w:rsidRDefault="005D3E53" w:rsidP="0085032A">
      <w:pPr>
        <w:spacing w:after="120" w:line="360" w:lineRule="auto"/>
        <w:ind w:firstLine="708"/>
        <w:jc w:val="both"/>
        <w:rPr>
          <w:rFonts w:ascii="Times New Roman" w:hAnsi="Times New Roman" w:cs="Times New Roman"/>
          <w:sz w:val="24"/>
          <w:szCs w:val="24"/>
        </w:rPr>
      </w:pPr>
      <w:r w:rsidRPr="00FE1909">
        <w:rPr>
          <w:rFonts w:ascii="Times New Roman" w:hAnsi="Times New Roman" w:cs="Times New Roman"/>
          <w:sz w:val="24"/>
          <w:szCs w:val="24"/>
        </w:rPr>
        <w:t>Analizując te dane w relacji do liczby podmiotów w skali kraju, gdzie funkcjonuje ponad 13 tysięcy spółdzielni, 145 spółdzielni socjalnych, 55 Centrów Integracji Społecznej, 48 Zakł</w:t>
      </w:r>
      <w:r w:rsidR="000C3056">
        <w:rPr>
          <w:rFonts w:ascii="Times New Roman" w:hAnsi="Times New Roman" w:cs="Times New Roman"/>
          <w:sz w:val="24"/>
          <w:szCs w:val="24"/>
        </w:rPr>
        <w:t>adów Aktywności</w:t>
      </w:r>
      <w:r w:rsidRPr="00FE1909">
        <w:rPr>
          <w:rFonts w:ascii="Times New Roman" w:hAnsi="Times New Roman" w:cs="Times New Roman"/>
          <w:sz w:val="24"/>
          <w:szCs w:val="24"/>
        </w:rPr>
        <w:t xml:space="preserve"> Zawodowej oraz 9 Towarzystw Ubezpieczeń Wzajemnych, sytuacja</w:t>
      </w:r>
      <w:r>
        <w:rPr>
          <w:rFonts w:ascii="Times New Roman" w:hAnsi="Times New Roman" w:cs="Times New Roman"/>
          <w:sz w:val="24"/>
          <w:szCs w:val="24"/>
        </w:rPr>
        <w:t xml:space="preserve"> </w:t>
      </w:r>
      <w:r w:rsidRPr="00FE1909">
        <w:rPr>
          <w:rFonts w:ascii="Times New Roman" w:hAnsi="Times New Roman" w:cs="Times New Roman"/>
          <w:sz w:val="24"/>
          <w:szCs w:val="24"/>
        </w:rPr>
        <w:t>nie</w:t>
      </w:r>
      <w:r w:rsidR="009010AB">
        <w:rPr>
          <w:rFonts w:ascii="Times New Roman" w:hAnsi="Times New Roman" w:cs="Times New Roman"/>
          <w:sz w:val="24"/>
          <w:szCs w:val="24"/>
        </w:rPr>
        <w:t xml:space="preserve"> jest zadawalająca.</w:t>
      </w:r>
    </w:p>
    <w:p w:rsidR="005D3E53" w:rsidRPr="00907935" w:rsidRDefault="005D3E53" w:rsidP="00A768C2">
      <w:pPr>
        <w:pStyle w:val="Akapitzlist"/>
        <w:numPr>
          <w:ilvl w:val="1"/>
          <w:numId w:val="45"/>
        </w:numPr>
        <w:spacing w:after="120" w:line="360" w:lineRule="auto"/>
        <w:jc w:val="both"/>
        <w:rPr>
          <w:rFonts w:ascii="Times New Roman" w:hAnsi="Times New Roman" w:cs="Times New Roman"/>
          <w:b/>
          <w:bCs/>
          <w:color w:val="548DD4"/>
          <w:sz w:val="24"/>
          <w:szCs w:val="24"/>
        </w:rPr>
      </w:pPr>
      <w:r w:rsidRPr="00907935">
        <w:rPr>
          <w:rFonts w:ascii="Times New Roman" w:hAnsi="Times New Roman" w:cs="Times New Roman"/>
          <w:b/>
          <w:bCs/>
          <w:color w:val="548DD4"/>
          <w:sz w:val="24"/>
          <w:szCs w:val="24"/>
        </w:rPr>
        <w:t>Kondycja sektora ekonomii społecznej w województwie świętokrzyskim</w:t>
      </w:r>
    </w:p>
    <w:p w:rsidR="005D3E53" w:rsidRDefault="005D3E53" w:rsidP="0067351D">
      <w:pPr>
        <w:pStyle w:val="Akapitzlist"/>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Ba</w:t>
      </w:r>
      <w:r w:rsidRPr="00FE1909">
        <w:rPr>
          <w:rFonts w:ascii="Times New Roman" w:hAnsi="Times New Roman" w:cs="Times New Roman"/>
          <w:sz w:val="24"/>
          <w:szCs w:val="24"/>
        </w:rPr>
        <w:t>danie</w:t>
      </w:r>
      <w:r>
        <w:rPr>
          <w:rFonts w:ascii="Times New Roman" w:hAnsi="Times New Roman" w:cs="Times New Roman"/>
          <w:sz w:val="24"/>
          <w:szCs w:val="24"/>
        </w:rPr>
        <w:t xml:space="preserve"> społeczne: </w:t>
      </w:r>
      <w:r>
        <w:rPr>
          <w:rFonts w:ascii="Times New Roman" w:hAnsi="Times New Roman" w:cs="Times New Roman"/>
          <w:i/>
          <w:iCs/>
          <w:sz w:val="24"/>
          <w:szCs w:val="24"/>
        </w:rPr>
        <w:t>„Świętokrzyskie podmioty ekonomii społecznej – stan i</w:t>
      </w:r>
      <w:r w:rsidR="009010AB">
        <w:rPr>
          <w:rFonts w:ascii="Times New Roman" w:hAnsi="Times New Roman" w:cs="Times New Roman"/>
          <w:i/>
          <w:iCs/>
          <w:sz w:val="24"/>
          <w:szCs w:val="24"/>
        </w:rPr>
        <w:t> </w:t>
      </w:r>
      <w:r>
        <w:rPr>
          <w:rFonts w:ascii="Times New Roman" w:hAnsi="Times New Roman" w:cs="Times New Roman"/>
          <w:i/>
          <w:iCs/>
          <w:sz w:val="24"/>
          <w:szCs w:val="24"/>
        </w:rPr>
        <w:t xml:space="preserve">perspektywy” </w:t>
      </w:r>
      <w:r>
        <w:rPr>
          <w:rFonts w:ascii="Times New Roman" w:hAnsi="Times New Roman" w:cs="Times New Roman"/>
          <w:sz w:val="24"/>
          <w:szCs w:val="24"/>
        </w:rPr>
        <w:t>przeprowadzono</w:t>
      </w:r>
      <w:r>
        <w:rPr>
          <w:rFonts w:ascii="Times New Roman" w:hAnsi="Times New Roman" w:cs="Times New Roman"/>
          <w:i/>
          <w:iCs/>
          <w:sz w:val="24"/>
          <w:szCs w:val="24"/>
        </w:rPr>
        <w:t xml:space="preserve"> </w:t>
      </w:r>
      <w:r w:rsidRPr="00FE1909">
        <w:rPr>
          <w:rFonts w:ascii="Times New Roman" w:hAnsi="Times New Roman" w:cs="Times New Roman"/>
          <w:sz w:val="24"/>
          <w:szCs w:val="24"/>
        </w:rPr>
        <w:t xml:space="preserve">na grupie 43 przedstawicieli organizacji pozarządowych, wśród których największą grupę stanowili prezesi/członkowie zarządu (65,1%). Ponad trzy czwarte badanych organizacji posiadało formę stowarzyszenia, a prawie połowa liczyła powyżej 25 członków. </w:t>
      </w:r>
    </w:p>
    <w:p w:rsidR="005D3E53" w:rsidRDefault="005D3E53" w:rsidP="00DA2008">
      <w:pPr>
        <w:pStyle w:val="Legenda"/>
        <w:keepNext/>
        <w:spacing w:after="0"/>
      </w:pPr>
      <w:r>
        <w:t xml:space="preserve">Tabela </w:t>
      </w:r>
      <w:r w:rsidR="00321A3A">
        <w:t>2</w:t>
      </w:r>
      <w:r>
        <w:t>. Wykaz organizacji w których przeprowadzono badanie.</w:t>
      </w:r>
    </w:p>
    <w:tbl>
      <w:tblPr>
        <w:tblW w:w="9004" w:type="dxa"/>
        <w:jc w:val="center"/>
        <w:tblInd w:w="-106" w:type="dxa"/>
        <w:tblBorders>
          <w:top w:val="single" w:sz="8" w:space="0" w:color="4F81BD"/>
          <w:left w:val="single" w:sz="8" w:space="0" w:color="4F81BD"/>
          <w:bottom w:val="single" w:sz="8" w:space="0" w:color="4F81BD"/>
          <w:right w:val="single" w:sz="8" w:space="0" w:color="4F81BD"/>
        </w:tblBorders>
        <w:tblLayout w:type="fixed"/>
        <w:tblLook w:val="00A0"/>
      </w:tblPr>
      <w:tblGrid>
        <w:gridCol w:w="1809"/>
        <w:gridCol w:w="709"/>
        <w:gridCol w:w="851"/>
        <w:gridCol w:w="1701"/>
        <w:gridCol w:w="708"/>
        <w:gridCol w:w="709"/>
        <w:gridCol w:w="1134"/>
        <w:gridCol w:w="691"/>
        <w:gridCol w:w="692"/>
      </w:tblGrid>
      <w:tr w:rsidR="005D3E53" w:rsidRPr="007F45FA" w:rsidTr="0067351D">
        <w:trPr>
          <w:jc w:val="center"/>
        </w:trPr>
        <w:tc>
          <w:tcPr>
            <w:tcW w:w="1809" w:type="dxa"/>
            <w:tcBorders>
              <w:top w:val="single" w:sz="8" w:space="0" w:color="4F81BD"/>
            </w:tcBorders>
            <w:shd w:val="clear" w:color="auto" w:fill="4F81BD"/>
            <w:vAlign w:val="center"/>
          </w:tcPr>
          <w:p w:rsidR="005D3E53" w:rsidRPr="007F45FA" w:rsidRDefault="005D3E53" w:rsidP="00067C65">
            <w:pPr>
              <w:spacing w:before="120" w:after="120"/>
              <w:rPr>
                <w:b/>
                <w:bCs/>
                <w:color w:val="FFFFFF"/>
                <w:sz w:val="18"/>
                <w:szCs w:val="18"/>
              </w:rPr>
            </w:pPr>
            <w:r w:rsidRPr="007F45FA">
              <w:rPr>
                <w:b/>
                <w:bCs/>
                <w:color w:val="FFFFFF"/>
                <w:sz w:val="18"/>
                <w:szCs w:val="18"/>
              </w:rPr>
              <w:t>Forma prawna</w:t>
            </w:r>
          </w:p>
        </w:tc>
        <w:tc>
          <w:tcPr>
            <w:tcW w:w="709" w:type="dxa"/>
            <w:tcBorders>
              <w:top w:val="single" w:sz="8"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N</w:t>
            </w:r>
          </w:p>
        </w:tc>
        <w:tc>
          <w:tcPr>
            <w:tcW w:w="851" w:type="dxa"/>
            <w:tcBorders>
              <w:top w:val="single" w:sz="8" w:space="0" w:color="4F81BD"/>
              <w:right w:val="single" w:sz="4"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w:t>
            </w:r>
          </w:p>
        </w:tc>
        <w:tc>
          <w:tcPr>
            <w:tcW w:w="1701" w:type="dxa"/>
            <w:tcBorders>
              <w:top w:val="single" w:sz="8" w:space="0" w:color="4F81BD"/>
              <w:left w:val="single" w:sz="4" w:space="0" w:color="4F81BD"/>
              <w:bottom w:val="single" w:sz="8" w:space="0" w:color="4F81BD"/>
            </w:tcBorders>
            <w:shd w:val="clear" w:color="auto" w:fill="4F81BD"/>
            <w:vAlign w:val="center"/>
          </w:tcPr>
          <w:p w:rsidR="005D3E53" w:rsidRPr="007F45FA" w:rsidRDefault="005D3E53" w:rsidP="00067C65">
            <w:pPr>
              <w:spacing w:before="120" w:after="120"/>
              <w:rPr>
                <w:b/>
                <w:bCs/>
                <w:color w:val="FFFFFF"/>
                <w:sz w:val="18"/>
                <w:szCs w:val="18"/>
              </w:rPr>
            </w:pPr>
            <w:r w:rsidRPr="007F45FA">
              <w:rPr>
                <w:b/>
                <w:bCs/>
                <w:color w:val="FFFFFF"/>
                <w:sz w:val="18"/>
                <w:szCs w:val="18"/>
              </w:rPr>
              <w:t>Zajmowane stanowisko</w:t>
            </w:r>
          </w:p>
        </w:tc>
        <w:tc>
          <w:tcPr>
            <w:tcW w:w="708" w:type="dxa"/>
            <w:tcBorders>
              <w:top w:val="single" w:sz="8"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N</w:t>
            </w:r>
          </w:p>
        </w:tc>
        <w:tc>
          <w:tcPr>
            <w:tcW w:w="709" w:type="dxa"/>
            <w:tcBorders>
              <w:top w:val="single" w:sz="8" w:space="0" w:color="4F81BD"/>
              <w:right w:val="single" w:sz="4"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w:t>
            </w:r>
          </w:p>
        </w:tc>
        <w:tc>
          <w:tcPr>
            <w:tcW w:w="1134" w:type="dxa"/>
            <w:tcBorders>
              <w:top w:val="single" w:sz="8" w:space="0" w:color="4F81BD"/>
              <w:left w:val="single" w:sz="4" w:space="0" w:color="4F81BD"/>
              <w:bottom w:val="single" w:sz="8" w:space="0" w:color="4F81BD"/>
            </w:tcBorders>
            <w:shd w:val="clear" w:color="auto" w:fill="4F81BD"/>
            <w:vAlign w:val="center"/>
          </w:tcPr>
          <w:p w:rsidR="005D3E53" w:rsidRPr="007F45FA" w:rsidRDefault="005D3E53" w:rsidP="00067C65">
            <w:pPr>
              <w:spacing w:before="120" w:after="120"/>
              <w:rPr>
                <w:b/>
                <w:bCs/>
                <w:color w:val="FFFFFF"/>
                <w:sz w:val="18"/>
                <w:szCs w:val="18"/>
              </w:rPr>
            </w:pPr>
            <w:r w:rsidRPr="007F45FA">
              <w:rPr>
                <w:b/>
                <w:bCs/>
                <w:color w:val="FFFFFF"/>
                <w:sz w:val="18"/>
                <w:szCs w:val="18"/>
              </w:rPr>
              <w:t>Liczba członków</w:t>
            </w:r>
          </w:p>
        </w:tc>
        <w:tc>
          <w:tcPr>
            <w:tcW w:w="691" w:type="dxa"/>
            <w:tcBorders>
              <w:top w:val="single" w:sz="8"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N</w:t>
            </w:r>
          </w:p>
        </w:tc>
        <w:tc>
          <w:tcPr>
            <w:tcW w:w="692" w:type="dxa"/>
            <w:tcBorders>
              <w:top w:val="single" w:sz="8"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w:t>
            </w:r>
          </w:p>
        </w:tc>
      </w:tr>
      <w:tr w:rsidR="005D3E53" w:rsidRPr="007F45FA" w:rsidTr="0067351D">
        <w:trPr>
          <w:trHeight w:val="602"/>
          <w:jc w:val="center"/>
        </w:trPr>
        <w:tc>
          <w:tcPr>
            <w:tcW w:w="1809"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rPr>
                <w:b/>
                <w:bCs/>
                <w:color w:val="17365D"/>
                <w:sz w:val="18"/>
                <w:szCs w:val="18"/>
              </w:rPr>
            </w:pPr>
            <w:r w:rsidRPr="007F45FA">
              <w:rPr>
                <w:b/>
                <w:bCs/>
                <w:color w:val="17365D"/>
                <w:sz w:val="18"/>
                <w:szCs w:val="18"/>
              </w:rPr>
              <w:t>Stowarzyszenie</w:t>
            </w:r>
          </w:p>
        </w:tc>
        <w:tc>
          <w:tcPr>
            <w:tcW w:w="709"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34</w:t>
            </w:r>
          </w:p>
        </w:tc>
        <w:tc>
          <w:tcPr>
            <w:tcW w:w="851" w:type="dxa"/>
            <w:tcBorders>
              <w:top w:val="single" w:sz="8" w:space="0" w:color="4F81BD"/>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79,1%</w:t>
            </w:r>
          </w:p>
        </w:tc>
        <w:tc>
          <w:tcPr>
            <w:tcW w:w="1701"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Prezes / członek zarządu</w:t>
            </w:r>
          </w:p>
        </w:tc>
        <w:tc>
          <w:tcPr>
            <w:tcW w:w="708"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28</w:t>
            </w:r>
          </w:p>
        </w:tc>
        <w:tc>
          <w:tcPr>
            <w:tcW w:w="709" w:type="dxa"/>
            <w:tcBorders>
              <w:top w:val="single" w:sz="8" w:space="0" w:color="4F81BD"/>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65,1%</w:t>
            </w:r>
          </w:p>
        </w:tc>
        <w:tc>
          <w:tcPr>
            <w:tcW w:w="1134"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do 5</w:t>
            </w:r>
          </w:p>
        </w:tc>
        <w:tc>
          <w:tcPr>
            <w:tcW w:w="691"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7</w:t>
            </w:r>
          </w:p>
        </w:tc>
        <w:tc>
          <w:tcPr>
            <w:tcW w:w="692"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16,3%</w:t>
            </w:r>
          </w:p>
        </w:tc>
      </w:tr>
      <w:tr w:rsidR="005D3E53" w:rsidRPr="007F45FA" w:rsidTr="0067351D">
        <w:trPr>
          <w:jc w:val="center"/>
        </w:trPr>
        <w:tc>
          <w:tcPr>
            <w:tcW w:w="1809" w:type="dxa"/>
            <w:vAlign w:val="center"/>
          </w:tcPr>
          <w:p w:rsidR="005D3E53" w:rsidRPr="007F45FA" w:rsidRDefault="005D3E53" w:rsidP="0067351D">
            <w:pPr>
              <w:spacing w:before="120" w:after="0" w:line="40" w:lineRule="atLeast"/>
              <w:contextualSpacing/>
              <w:rPr>
                <w:b/>
                <w:bCs/>
                <w:color w:val="17365D"/>
                <w:sz w:val="18"/>
                <w:szCs w:val="18"/>
              </w:rPr>
            </w:pPr>
            <w:r w:rsidRPr="007F45FA">
              <w:rPr>
                <w:b/>
                <w:bCs/>
                <w:color w:val="17365D"/>
                <w:sz w:val="18"/>
                <w:szCs w:val="18"/>
              </w:rPr>
              <w:t>Fundacja</w:t>
            </w:r>
          </w:p>
        </w:tc>
        <w:tc>
          <w:tcPr>
            <w:tcW w:w="709" w:type="dxa"/>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6</w:t>
            </w:r>
          </w:p>
        </w:tc>
        <w:tc>
          <w:tcPr>
            <w:tcW w:w="851" w:type="dxa"/>
            <w:tcBorders>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14,0%</w:t>
            </w:r>
          </w:p>
        </w:tc>
        <w:tc>
          <w:tcPr>
            <w:tcW w:w="1701"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Dyrektor / kierownik / lider</w:t>
            </w:r>
          </w:p>
        </w:tc>
        <w:tc>
          <w:tcPr>
            <w:tcW w:w="708" w:type="dxa"/>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5</w:t>
            </w:r>
          </w:p>
        </w:tc>
        <w:tc>
          <w:tcPr>
            <w:tcW w:w="709" w:type="dxa"/>
            <w:tcBorders>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11,6%</w:t>
            </w:r>
          </w:p>
        </w:tc>
        <w:tc>
          <w:tcPr>
            <w:tcW w:w="1134"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6-10</w:t>
            </w:r>
          </w:p>
        </w:tc>
        <w:tc>
          <w:tcPr>
            <w:tcW w:w="691" w:type="dxa"/>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1</w:t>
            </w:r>
          </w:p>
        </w:tc>
        <w:tc>
          <w:tcPr>
            <w:tcW w:w="692" w:type="dxa"/>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2,3%</w:t>
            </w:r>
          </w:p>
        </w:tc>
      </w:tr>
      <w:tr w:rsidR="005D3E53" w:rsidRPr="007F45FA" w:rsidTr="0067351D">
        <w:trPr>
          <w:jc w:val="center"/>
        </w:trPr>
        <w:tc>
          <w:tcPr>
            <w:tcW w:w="1809"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rPr>
                <w:b/>
                <w:bCs/>
                <w:color w:val="17365D"/>
                <w:sz w:val="18"/>
                <w:szCs w:val="18"/>
              </w:rPr>
            </w:pPr>
            <w:r w:rsidRPr="007F45FA">
              <w:rPr>
                <w:b/>
                <w:bCs/>
                <w:color w:val="17365D"/>
                <w:sz w:val="18"/>
                <w:szCs w:val="18"/>
              </w:rPr>
              <w:t>Podmiot kościoła katolickiego</w:t>
            </w:r>
          </w:p>
        </w:tc>
        <w:tc>
          <w:tcPr>
            <w:tcW w:w="709"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1</w:t>
            </w:r>
          </w:p>
        </w:tc>
        <w:tc>
          <w:tcPr>
            <w:tcW w:w="851" w:type="dxa"/>
            <w:tcBorders>
              <w:top w:val="single" w:sz="8" w:space="0" w:color="4F81BD"/>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2,3%</w:t>
            </w:r>
          </w:p>
        </w:tc>
        <w:tc>
          <w:tcPr>
            <w:tcW w:w="1701"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Samodzielny specjalista</w:t>
            </w:r>
          </w:p>
        </w:tc>
        <w:tc>
          <w:tcPr>
            <w:tcW w:w="708"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3</w:t>
            </w:r>
          </w:p>
        </w:tc>
        <w:tc>
          <w:tcPr>
            <w:tcW w:w="709" w:type="dxa"/>
            <w:tcBorders>
              <w:top w:val="single" w:sz="8" w:space="0" w:color="4F81BD"/>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7,0%</w:t>
            </w:r>
          </w:p>
        </w:tc>
        <w:tc>
          <w:tcPr>
            <w:tcW w:w="1134"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11-15</w:t>
            </w:r>
          </w:p>
        </w:tc>
        <w:tc>
          <w:tcPr>
            <w:tcW w:w="691"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2</w:t>
            </w:r>
          </w:p>
        </w:tc>
        <w:tc>
          <w:tcPr>
            <w:tcW w:w="692"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4,6%</w:t>
            </w:r>
          </w:p>
        </w:tc>
      </w:tr>
      <w:tr w:rsidR="005D3E53" w:rsidRPr="007F45FA" w:rsidTr="0067351D">
        <w:trPr>
          <w:jc w:val="center"/>
        </w:trPr>
        <w:tc>
          <w:tcPr>
            <w:tcW w:w="1809" w:type="dxa"/>
            <w:vAlign w:val="center"/>
          </w:tcPr>
          <w:p w:rsidR="005D3E53" w:rsidRPr="007F45FA" w:rsidRDefault="005D3E53" w:rsidP="0067351D">
            <w:pPr>
              <w:spacing w:before="120" w:after="0" w:line="40" w:lineRule="atLeast"/>
              <w:contextualSpacing/>
              <w:rPr>
                <w:b/>
                <w:bCs/>
                <w:color w:val="17365D"/>
                <w:sz w:val="18"/>
                <w:szCs w:val="18"/>
              </w:rPr>
            </w:pPr>
            <w:r w:rsidRPr="007F45FA">
              <w:rPr>
                <w:b/>
                <w:bCs/>
                <w:color w:val="17365D"/>
                <w:sz w:val="18"/>
                <w:szCs w:val="18"/>
              </w:rPr>
              <w:t>Inna</w:t>
            </w:r>
          </w:p>
        </w:tc>
        <w:tc>
          <w:tcPr>
            <w:tcW w:w="709" w:type="dxa"/>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2</w:t>
            </w:r>
          </w:p>
        </w:tc>
        <w:tc>
          <w:tcPr>
            <w:tcW w:w="851" w:type="dxa"/>
            <w:tcBorders>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4,6%</w:t>
            </w:r>
          </w:p>
        </w:tc>
        <w:tc>
          <w:tcPr>
            <w:tcW w:w="1701"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Pracownik</w:t>
            </w:r>
          </w:p>
        </w:tc>
        <w:tc>
          <w:tcPr>
            <w:tcW w:w="708" w:type="dxa"/>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6</w:t>
            </w:r>
          </w:p>
        </w:tc>
        <w:tc>
          <w:tcPr>
            <w:tcW w:w="709" w:type="dxa"/>
            <w:tcBorders>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14,0%</w:t>
            </w:r>
          </w:p>
        </w:tc>
        <w:tc>
          <w:tcPr>
            <w:tcW w:w="1134"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16-20</w:t>
            </w:r>
          </w:p>
        </w:tc>
        <w:tc>
          <w:tcPr>
            <w:tcW w:w="691" w:type="dxa"/>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8</w:t>
            </w:r>
          </w:p>
        </w:tc>
        <w:tc>
          <w:tcPr>
            <w:tcW w:w="692" w:type="dxa"/>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18,6%</w:t>
            </w:r>
          </w:p>
        </w:tc>
      </w:tr>
      <w:tr w:rsidR="005D3E53" w:rsidRPr="007F45FA" w:rsidTr="0067351D">
        <w:trPr>
          <w:jc w:val="center"/>
        </w:trPr>
        <w:tc>
          <w:tcPr>
            <w:tcW w:w="1809"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rPr>
                <w:b/>
                <w:bCs/>
                <w:color w:val="17365D"/>
                <w:sz w:val="18"/>
                <w:szCs w:val="18"/>
              </w:rPr>
            </w:pPr>
          </w:p>
        </w:tc>
        <w:tc>
          <w:tcPr>
            <w:tcW w:w="709"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p>
        </w:tc>
        <w:tc>
          <w:tcPr>
            <w:tcW w:w="851" w:type="dxa"/>
            <w:tcBorders>
              <w:top w:val="single" w:sz="8" w:space="0" w:color="4F81BD"/>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p>
        </w:tc>
        <w:tc>
          <w:tcPr>
            <w:tcW w:w="1701"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Inne</w:t>
            </w:r>
          </w:p>
        </w:tc>
        <w:tc>
          <w:tcPr>
            <w:tcW w:w="708"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1</w:t>
            </w:r>
          </w:p>
        </w:tc>
        <w:tc>
          <w:tcPr>
            <w:tcW w:w="709" w:type="dxa"/>
            <w:tcBorders>
              <w:top w:val="single" w:sz="8" w:space="0" w:color="4F81BD"/>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2,3%</w:t>
            </w:r>
          </w:p>
        </w:tc>
        <w:tc>
          <w:tcPr>
            <w:tcW w:w="1134"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21-25</w:t>
            </w:r>
          </w:p>
        </w:tc>
        <w:tc>
          <w:tcPr>
            <w:tcW w:w="691"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5</w:t>
            </w:r>
          </w:p>
        </w:tc>
        <w:tc>
          <w:tcPr>
            <w:tcW w:w="692" w:type="dxa"/>
            <w:tcBorders>
              <w:top w:val="single" w:sz="8" w:space="0" w:color="4F81BD"/>
              <w:bottom w:val="single" w:sz="8"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11,6%</w:t>
            </w:r>
          </w:p>
        </w:tc>
      </w:tr>
      <w:tr w:rsidR="005D3E53" w:rsidRPr="007F45FA" w:rsidTr="0067351D">
        <w:trPr>
          <w:jc w:val="center"/>
        </w:trPr>
        <w:tc>
          <w:tcPr>
            <w:tcW w:w="1809" w:type="dxa"/>
            <w:tcBorders>
              <w:bottom w:val="single" w:sz="8" w:space="0" w:color="4F81BD"/>
            </w:tcBorders>
            <w:vAlign w:val="center"/>
          </w:tcPr>
          <w:p w:rsidR="005D3E53" w:rsidRPr="007F45FA" w:rsidRDefault="005D3E53" w:rsidP="0067351D">
            <w:pPr>
              <w:spacing w:before="120" w:after="0" w:line="40" w:lineRule="atLeast"/>
              <w:contextualSpacing/>
              <w:rPr>
                <w:b/>
                <w:bCs/>
                <w:color w:val="17365D"/>
                <w:sz w:val="18"/>
                <w:szCs w:val="18"/>
              </w:rPr>
            </w:pPr>
            <w:r w:rsidRPr="007F45FA">
              <w:rPr>
                <w:b/>
                <w:bCs/>
                <w:color w:val="17365D"/>
                <w:sz w:val="18"/>
                <w:szCs w:val="18"/>
              </w:rPr>
              <w:t>RAZEM</w:t>
            </w:r>
          </w:p>
        </w:tc>
        <w:tc>
          <w:tcPr>
            <w:tcW w:w="709" w:type="dxa"/>
            <w:tcBorders>
              <w:bottom w:val="single" w:sz="8" w:space="0" w:color="4F81BD"/>
            </w:tcBorders>
            <w:vAlign w:val="center"/>
          </w:tcPr>
          <w:p w:rsidR="005D3E53" w:rsidRPr="007F45FA" w:rsidRDefault="005D3E53" w:rsidP="0067351D">
            <w:pPr>
              <w:spacing w:before="120" w:after="0" w:line="40" w:lineRule="atLeast"/>
              <w:contextualSpacing/>
              <w:jc w:val="center"/>
              <w:rPr>
                <w:b/>
                <w:bCs/>
                <w:color w:val="17365D"/>
                <w:sz w:val="18"/>
                <w:szCs w:val="18"/>
              </w:rPr>
            </w:pPr>
            <w:r w:rsidRPr="007F45FA">
              <w:rPr>
                <w:b/>
                <w:bCs/>
                <w:color w:val="17365D"/>
                <w:sz w:val="18"/>
                <w:szCs w:val="18"/>
              </w:rPr>
              <w:t>43</w:t>
            </w:r>
          </w:p>
        </w:tc>
        <w:tc>
          <w:tcPr>
            <w:tcW w:w="851" w:type="dxa"/>
            <w:tcBorders>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b/>
                <w:bCs/>
                <w:color w:val="17365D"/>
                <w:sz w:val="16"/>
                <w:szCs w:val="16"/>
              </w:rPr>
            </w:pPr>
            <w:r w:rsidRPr="007F45FA">
              <w:rPr>
                <w:b/>
                <w:bCs/>
                <w:color w:val="17365D"/>
                <w:sz w:val="16"/>
                <w:szCs w:val="16"/>
              </w:rPr>
              <w:t>100%</w:t>
            </w:r>
          </w:p>
        </w:tc>
        <w:tc>
          <w:tcPr>
            <w:tcW w:w="1701"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ind w:firstLine="142"/>
              <w:contextualSpacing/>
              <w:rPr>
                <w:color w:val="17365D"/>
                <w:sz w:val="18"/>
                <w:szCs w:val="18"/>
              </w:rPr>
            </w:pPr>
          </w:p>
        </w:tc>
        <w:tc>
          <w:tcPr>
            <w:tcW w:w="708" w:type="dxa"/>
            <w:tcBorders>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p>
        </w:tc>
        <w:tc>
          <w:tcPr>
            <w:tcW w:w="709" w:type="dxa"/>
            <w:tcBorders>
              <w:bottom w:val="single" w:sz="8" w:space="0" w:color="4F81BD"/>
              <w:right w:val="single" w:sz="4"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p>
        </w:tc>
        <w:tc>
          <w:tcPr>
            <w:tcW w:w="1134" w:type="dxa"/>
            <w:tcBorders>
              <w:top w:val="single" w:sz="8" w:space="0" w:color="4F81BD"/>
              <w:left w:val="single" w:sz="4" w:space="0" w:color="4F81BD"/>
              <w:bottom w:val="single" w:sz="8" w:space="0" w:color="4F81BD"/>
            </w:tcBorders>
            <w:vAlign w:val="center"/>
          </w:tcPr>
          <w:p w:rsidR="005D3E53" w:rsidRPr="007F45FA" w:rsidRDefault="005D3E53" w:rsidP="0067351D">
            <w:pPr>
              <w:spacing w:before="120" w:after="0" w:line="40" w:lineRule="atLeast"/>
              <w:contextualSpacing/>
              <w:rPr>
                <w:color w:val="17365D"/>
                <w:sz w:val="18"/>
                <w:szCs w:val="18"/>
              </w:rPr>
            </w:pPr>
            <w:r w:rsidRPr="007F45FA">
              <w:rPr>
                <w:color w:val="17365D"/>
                <w:sz w:val="18"/>
                <w:szCs w:val="18"/>
              </w:rPr>
              <w:t>powyżej 25</w:t>
            </w:r>
          </w:p>
        </w:tc>
        <w:tc>
          <w:tcPr>
            <w:tcW w:w="691" w:type="dxa"/>
            <w:tcBorders>
              <w:bottom w:val="single" w:sz="8" w:space="0" w:color="4F81BD"/>
            </w:tcBorders>
            <w:vAlign w:val="center"/>
          </w:tcPr>
          <w:p w:rsidR="005D3E53" w:rsidRPr="007F45FA" w:rsidRDefault="005D3E53" w:rsidP="0067351D">
            <w:pPr>
              <w:spacing w:before="120" w:after="0" w:line="40" w:lineRule="atLeast"/>
              <w:contextualSpacing/>
              <w:jc w:val="center"/>
              <w:rPr>
                <w:color w:val="17365D"/>
                <w:sz w:val="18"/>
                <w:szCs w:val="18"/>
              </w:rPr>
            </w:pPr>
            <w:r w:rsidRPr="007F45FA">
              <w:rPr>
                <w:color w:val="17365D"/>
                <w:sz w:val="18"/>
                <w:szCs w:val="18"/>
              </w:rPr>
              <w:t>20</w:t>
            </w:r>
          </w:p>
        </w:tc>
        <w:tc>
          <w:tcPr>
            <w:tcW w:w="692" w:type="dxa"/>
            <w:tcBorders>
              <w:bottom w:val="single" w:sz="8" w:space="0" w:color="4F81BD"/>
            </w:tcBorders>
            <w:vAlign w:val="center"/>
          </w:tcPr>
          <w:p w:rsidR="005D3E53" w:rsidRPr="007F45FA" w:rsidRDefault="005D3E53" w:rsidP="0067351D">
            <w:pPr>
              <w:spacing w:before="120" w:after="0" w:line="40" w:lineRule="atLeast"/>
              <w:contextualSpacing/>
              <w:jc w:val="center"/>
              <w:rPr>
                <w:color w:val="17365D"/>
                <w:sz w:val="16"/>
                <w:szCs w:val="16"/>
              </w:rPr>
            </w:pPr>
            <w:r w:rsidRPr="007F45FA">
              <w:rPr>
                <w:color w:val="17365D"/>
                <w:sz w:val="16"/>
                <w:szCs w:val="16"/>
              </w:rPr>
              <w:t>46,6%</w:t>
            </w:r>
          </w:p>
        </w:tc>
      </w:tr>
    </w:tbl>
    <w:p w:rsidR="005D3E53" w:rsidRPr="00DA2008" w:rsidRDefault="005D3E53" w:rsidP="00DA2008">
      <w:pPr>
        <w:pStyle w:val="Akapitzlist"/>
        <w:spacing w:after="120" w:line="360" w:lineRule="auto"/>
        <w:ind w:left="0"/>
        <w:jc w:val="both"/>
        <w:rPr>
          <w:color w:val="365F91"/>
          <w:sz w:val="18"/>
          <w:szCs w:val="18"/>
        </w:rPr>
      </w:pPr>
      <w:r w:rsidRPr="00DA2008">
        <w:rPr>
          <w:color w:val="365F91"/>
          <w:sz w:val="18"/>
          <w:szCs w:val="18"/>
        </w:rPr>
        <w:t>Źródło: Badanie własne</w:t>
      </w:r>
    </w:p>
    <w:p w:rsidR="005D3E53" w:rsidRPr="00FE1909" w:rsidRDefault="0085032A" w:rsidP="006735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Spośród organizacji w których zrealizowane zostało badanie</w:t>
      </w:r>
      <w:r w:rsidR="00103B1E">
        <w:rPr>
          <w:rFonts w:ascii="Times New Roman" w:hAnsi="Times New Roman" w:cs="Times New Roman"/>
          <w:sz w:val="24"/>
          <w:szCs w:val="24"/>
        </w:rPr>
        <w:t>:</w:t>
      </w:r>
      <w:r>
        <w:rPr>
          <w:rFonts w:ascii="Times New Roman" w:hAnsi="Times New Roman" w:cs="Times New Roman"/>
          <w:sz w:val="24"/>
          <w:szCs w:val="24"/>
        </w:rPr>
        <w:t xml:space="preserve"> 11</w:t>
      </w:r>
      <w:r w:rsidR="005D3E53" w:rsidRPr="00FE1909">
        <w:rPr>
          <w:rFonts w:ascii="Times New Roman" w:hAnsi="Times New Roman" w:cs="Times New Roman"/>
          <w:sz w:val="24"/>
          <w:szCs w:val="24"/>
        </w:rPr>
        <w:t xml:space="preserve"> ma swoją siedzibę w</w:t>
      </w:r>
      <w:r w:rsidR="0067351D">
        <w:rPr>
          <w:rFonts w:ascii="Times New Roman" w:hAnsi="Times New Roman" w:cs="Times New Roman"/>
          <w:sz w:val="24"/>
          <w:szCs w:val="24"/>
        </w:rPr>
        <w:t> </w:t>
      </w:r>
      <w:r w:rsidR="005D3E53" w:rsidRPr="00FE1909">
        <w:rPr>
          <w:rFonts w:ascii="Times New Roman" w:hAnsi="Times New Roman" w:cs="Times New Roman"/>
          <w:sz w:val="24"/>
          <w:szCs w:val="24"/>
        </w:rPr>
        <w:t>powiecie kieleckim i mieście Kielce,</w:t>
      </w:r>
      <w:r w:rsidR="005D3E53">
        <w:rPr>
          <w:rFonts w:ascii="Times New Roman" w:hAnsi="Times New Roman" w:cs="Times New Roman"/>
          <w:sz w:val="24"/>
          <w:szCs w:val="24"/>
        </w:rPr>
        <w:t xml:space="preserve"> </w:t>
      </w:r>
      <w:r w:rsidR="005D3E53" w:rsidRPr="00FE1909">
        <w:rPr>
          <w:rFonts w:ascii="Times New Roman" w:hAnsi="Times New Roman" w:cs="Times New Roman"/>
          <w:sz w:val="24"/>
          <w:szCs w:val="24"/>
        </w:rPr>
        <w:t xml:space="preserve">5 – w powiecie sandomierskim, 4 – w skarżyskim, </w:t>
      </w:r>
      <w:r w:rsidR="005D3E53" w:rsidRPr="00FE1909">
        <w:rPr>
          <w:rFonts w:ascii="Times New Roman" w:hAnsi="Times New Roman" w:cs="Times New Roman"/>
          <w:sz w:val="24"/>
          <w:szCs w:val="24"/>
        </w:rPr>
        <w:lastRenderedPageBreak/>
        <w:t>po</w:t>
      </w:r>
      <w:r w:rsidR="00103B1E">
        <w:rPr>
          <w:rFonts w:ascii="Times New Roman" w:hAnsi="Times New Roman" w:cs="Times New Roman"/>
          <w:sz w:val="24"/>
          <w:szCs w:val="24"/>
        </w:rPr>
        <w:t> </w:t>
      </w:r>
      <w:r w:rsidR="005D3E53" w:rsidRPr="00FE1909">
        <w:rPr>
          <w:rFonts w:ascii="Times New Roman" w:hAnsi="Times New Roman" w:cs="Times New Roman"/>
          <w:sz w:val="24"/>
          <w:szCs w:val="24"/>
        </w:rPr>
        <w:t>3 w ostrowieckim i staszowskim, 2 – w</w:t>
      </w:r>
      <w:r w:rsidR="005D3E53">
        <w:rPr>
          <w:rFonts w:ascii="Times New Roman" w:hAnsi="Times New Roman" w:cs="Times New Roman"/>
          <w:sz w:val="24"/>
          <w:szCs w:val="24"/>
        </w:rPr>
        <w:t> </w:t>
      </w:r>
      <w:r w:rsidR="005D3E53" w:rsidRPr="00FE1909">
        <w:rPr>
          <w:rFonts w:ascii="Times New Roman" w:hAnsi="Times New Roman" w:cs="Times New Roman"/>
          <w:sz w:val="24"/>
          <w:szCs w:val="24"/>
        </w:rPr>
        <w:t>koneckim oraz po 1 – w buskim, opatowskim, pińczowskim i starachowickim. 33 organizacje rozpoczęły swoją działalność nie później niż w 2000 r., 7 – w latach 1990-1999, natomiast 3 – przed rokiem 1990.</w:t>
      </w:r>
    </w:p>
    <w:p w:rsidR="005D3E53" w:rsidRPr="00FE1909" w:rsidRDefault="005D3E53" w:rsidP="0067351D">
      <w:pPr>
        <w:spacing w:after="0" w:line="360" w:lineRule="auto"/>
        <w:ind w:firstLine="709"/>
        <w:jc w:val="both"/>
        <w:rPr>
          <w:rFonts w:ascii="Times New Roman" w:hAnsi="Times New Roman" w:cs="Times New Roman"/>
          <w:sz w:val="24"/>
          <w:szCs w:val="24"/>
        </w:rPr>
      </w:pPr>
      <w:r w:rsidRPr="00FE1909">
        <w:rPr>
          <w:rFonts w:ascii="Times New Roman" w:hAnsi="Times New Roman" w:cs="Times New Roman"/>
          <w:sz w:val="24"/>
          <w:szCs w:val="24"/>
        </w:rPr>
        <w:t>Jedna trzecia badanych organizacji prowadzi działalność</w:t>
      </w:r>
      <w:r>
        <w:rPr>
          <w:rFonts w:ascii="Times New Roman" w:hAnsi="Times New Roman" w:cs="Times New Roman"/>
          <w:sz w:val="24"/>
          <w:szCs w:val="24"/>
        </w:rPr>
        <w:t xml:space="preserve"> oświatowo-kulturową, </w:t>
      </w:r>
      <w:r w:rsidRPr="00FE1909">
        <w:rPr>
          <w:rFonts w:ascii="Times New Roman" w:hAnsi="Times New Roman" w:cs="Times New Roman"/>
          <w:sz w:val="24"/>
          <w:szCs w:val="24"/>
        </w:rPr>
        <w:t>co czwarta organizacja – działalność w zakresie pomocy społecznej i aktywizacji zawodowej, około 14% - działalność sportowo-rekreacyjną, a 11,6% - w zakresie ochrony zdrowia. Jedna organizacja wskazała na prowadzoną działalność w zakresie profilaktyki uzależnień.</w:t>
      </w:r>
      <w:r>
        <w:rPr>
          <w:rFonts w:ascii="Times New Roman" w:hAnsi="Times New Roman" w:cs="Times New Roman"/>
          <w:sz w:val="24"/>
          <w:szCs w:val="24"/>
        </w:rPr>
        <w:t xml:space="preserve"> Pozostałe podmioty prowadzą inną</w:t>
      </w:r>
      <w:r w:rsidRPr="00FE1909">
        <w:rPr>
          <w:rFonts w:ascii="Times New Roman" w:hAnsi="Times New Roman" w:cs="Times New Roman"/>
          <w:sz w:val="24"/>
          <w:szCs w:val="24"/>
        </w:rPr>
        <w:t xml:space="preserve"> </w:t>
      </w:r>
      <w:r>
        <w:rPr>
          <w:rFonts w:ascii="Times New Roman" w:hAnsi="Times New Roman" w:cs="Times New Roman"/>
          <w:sz w:val="24"/>
          <w:szCs w:val="24"/>
        </w:rPr>
        <w:t>działalność i najczęściej jest to: rozwój</w:t>
      </w:r>
      <w:r w:rsidRPr="00FE1909">
        <w:rPr>
          <w:rFonts w:ascii="Times New Roman" w:hAnsi="Times New Roman" w:cs="Times New Roman"/>
          <w:sz w:val="24"/>
          <w:szCs w:val="24"/>
        </w:rPr>
        <w:t xml:space="preserve"> </w:t>
      </w:r>
      <w:r>
        <w:rPr>
          <w:rFonts w:ascii="Times New Roman" w:hAnsi="Times New Roman" w:cs="Times New Roman"/>
          <w:sz w:val="24"/>
          <w:szCs w:val="24"/>
        </w:rPr>
        <w:t>obszarów wiejskich, działalność</w:t>
      </w:r>
      <w:r w:rsidRPr="00FE1909">
        <w:rPr>
          <w:rFonts w:ascii="Times New Roman" w:hAnsi="Times New Roman" w:cs="Times New Roman"/>
          <w:sz w:val="24"/>
          <w:szCs w:val="24"/>
        </w:rPr>
        <w:t xml:space="preserve"> na rz</w:t>
      </w:r>
      <w:r>
        <w:rPr>
          <w:rFonts w:ascii="Times New Roman" w:hAnsi="Times New Roman" w:cs="Times New Roman"/>
          <w:sz w:val="24"/>
          <w:szCs w:val="24"/>
        </w:rPr>
        <w:t>ecz pracodawców czy działalność informacyjna i współpraca</w:t>
      </w:r>
      <w:r w:rsidRPr="00FE1909">
        <w:rPr>
          <w:rFonts w:ascii="Times New Roman" w:hAnsi="Times New Roman" w:cs="Times New Roman"/>
          <w:sz w:val="24"/>
          <w:szCs w:val="24"/>
        </w:rPr>
        <w:t xml:space="preserve"> z</w:t>
      </w:r>
      <w:r>
        <w:rPr>
          <w:rFonts w:ascii="Times New Roman" w:hAnsi="Times New Roman" w:cs="Times New Roman"/>
          <w:sz w:val="24"/>
          <w:szCs w:val="24"/>
        </w:rPr>
        <w:t> </w:t>
      </w:r>
      <w:r w:rsidRPr="00FE1909">
        <w:rPr>
          <w:rFonts w:ascii="Times New Roman" w:hAnsi="Times New Roman" w:cs="Times New Roman"/>
          <w:sz w:val="24"/>
          <w:szCs w:val="24"/>
        </w:rPr>
        <w:t>młodzieżą.</w:t>
      </w:r>
    </w:p>
    <w:p w:rsidR="005D3E53" w:rsidRPr="00DA2008" w:rsidRDefault="005D3E53" w:rsidP="00DA200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Prawie 40% organizacji</w:t>
      </w:r>
      <w:r w:rsidRPr="00FE1909">
        <w:rPr>
          <w:rFonts w:ascii="Times New Roman" w:hAnsi="Times New Roman" w:cs="Times New Roman"/>
          <w:sz w:val="24"/>
          <w:szCs w:val="24"/>
        </w:rPr>
        <w:t xml:space="preserve"> działa lokalnie (tzn. na terenie gminy/powiatu).</w:t>
      </w:r>
      <w:r w:rsidR="00103B1E">
        <w:rPr>
          <w:rFonts w:ascii="Times New Roman" w:hAnsi="Times New Roman" w:cs="Times New Roman"/>
          <w:sz w:val="24"/>
          <w:szCs w:val="24"/>
        </w:rPr>
        <w:t xml:space="preserve"> N</w:t>
      </w:r>
      <w:r w:rsidRPr="00FE1909">
        <w:rPr>
          <w:rFonts w:ascii="Times New Roman" w:hAnsi="Times New Roman" w:cs="Times New Roman"/>
          <w:sz w:val="24"/>
          <w:szCs w:val="24"/>
        </w:rPr>
        <w:t xml:space="preserve">atomiast działalność ogólnopolską </w:t>
      </w:r>
      <w:r>
        <w:rPr>
          <w:rFonts w:ascii="Times New Roman" w:hAnsi="Times New Roman" w:cs="Times New Roman"/>
          <w:sz w:val="24"/>
          <w:szCs w:val="24"/>
        </w:rPr>
        <w:t>prowadzi</w:t>
      </w:r>
      <w:r w:rsidRPr="00FE1909">
        <w:rPr>
          <w:rFonts w:ascii="Times New Roman" w:hAnsi="Times New Roman" w:cs="Times New Roman"/>
          <w:sz w:val="24"/>
          <w:szCs w:val="24"/>
        </w:rPr>
        <w:t xml:space="preserve"> 13,9% badanych, a międzynarodową – 11,6%. Omawiane dane przedstawia poniższy wykres</w:t>
      </w:r>
      <w:r w:rsidR="0085032A">
        <w:rPr>
          <w:rFonts w:ascii="Times New Roman" w:hAnsi="Times New Roman" w:cs="Times New Roman"/>
          <w:sz w:val="24"/>
          <w:szCs w:val="24"/>
        </w:rPr>
        <w:t xml:space="preserve"> 1</w:t>
      </w:r>
      <w:r w:rsidRPr="00FE1909">
        <w:rPr>
          <w:rFonts w:ascii="Times New Roman" w:hAnsi="Times New Roman" w:cs="Times New Roman"/>
          <w:sz w:val="24"/>
          <w:szCs w:val="24"/>
        </w:rPr>
        <w:t>.</w:t>
      </w:r>
    </w:p>
    <w:p w:rsidR="005D3E53" w:rsidRDefault="005D3E53" w:rsidP="00321A3A">
      <w:pPr>
        <w:pStyle w:val="Legenda"/>
        <w:keepNext/>
        <w:spacing w:after="0"/>
      </w:pPr>
      <w:r>
        <w:t xml:space="preserve">Wykres </w:t>
      </w:r>
      <w:fldSimple w:instr=" SEQ Wykres \* ARABIC ">
        <w:r w:rsidR="00CD58E3">
          <w:rPr>
            <w:noProof/>
          </w:rPr>
          <w:t>1</w:t>
        </w:r>
      </w:fldSimple>
      <w:r>
        <w:t>. Zasięg działania organizacji.</w:t>
      </w:r>
    </w:p>
    <w:p w:rsidR="005D3E53" w:rsidRPr="00DA2008" w:rsidRDefault="005D3E53" w:rsidP="00321A3A">
      <w:pPr>
        <w:spacing w:after="0"/>
        <w:rPr>
          <w:color w:val="365F91"/>
          <w:sz w:val="18"/>
          <w:szCs w:val="18"/>
        </w:rPr>
      </w:pPr>
      <w:r w:rsidRPr="007F45FA">
        <w:rPr>
          <w:b/>
          <w:bCs/>
          <w:noProof/>
          <w:color w:val="1F497D"/>
          <w:sz w:val="18"/>
          <w:szCs w:val="18"/>
          <w:lang w:eastAsia="pl-PL"/>
        </w:rPr>
        <w:object w:dxaOrig="8930" w:dyaOrig="4872">
          <v:shape id="_x0000_i1030" type="#_x0000_t75" style="width:468.45pt;height:281.45pt" o:ole="">
            <v:imagedata r:id="rId14" o:title="" croptop="-6322f" cropbottom="-3740f" cropleft="-1754f" cropright="-1526f"/>
            <o:lock v:ext="edit" aspectratio="f"/>
          </v:shape>
          <o:OLEObject Type="Embed" ProgID="Excel.Sheet.8" ShapeID="_x0000_i1030" DrawAspect="Content" ObjectID="_1390306485" r:id="rId15"/>
        </w:object>
      </w:r>
      <w:r>
        <w:rPr>
          <w:color w:val="365F91"/>
          <w:sz w:val="18"/>
          <w:szCs w:val="18"/>
        </w:rPr>
        <w:t>Źródło: B</w:t>
      </w:r>
      <w:r w:rsidRPr="00DA2008">
        <w:rPr>
          <w:color w:val="365F91"/>
          <w:sz w:val="18"/>
          <w:szCs w:val="18"/>
        </w:rPr>
        <w:t>adanie własne</w:t>
      </w:r>
    </w:p>
    <w:p w:rsidR="005D3E53" w:rsidRPr="00FE1909" w:rsidRDefault="005D3E53" w:rsidP="00DA20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Kondycja</w:t>
      </w:r>
      <w:r w:rsidRPr="00FE1909">
        <w:rPr>
          <w:rFonts w:ascii="Times New Roman" w:hAnsi="Times New Roman" w:cs="Times New Roman"/>
          <w:sz w:val="24"/>
          <w:szCs w:val="24"/>
        </w:rPr>
        <w:t xml:space="preserve"> </w:t>
      </w:r>
      <w:r>
        <w:rPr>
          <w:rFonts w:ascii="Times New Roman" w:hAnsi="Times New Roman" w:cs="Times New Roman"/>
          <w:sz w:val="24"/>
          <w:szCs w:val="24"/>
        </w:rPr>
        <w:t xml:space="preserve">funkcjonujących w województwie świętokrzyskim </w:t>
      </w:r>
      <w:r w:rsidRPr="00FE1909">
        <w:rPr>
          <w:rFonts w:ascii="Times New Roman" w:hAnsi="Times New Roman" w:cs="Times New Roman"/>
          <w:sz w:val="24"/>
          <w:szCs w:val="24"/>
        </w:rPr>
        <w:t>organizacji</w:t>
      </w:r>
      <w:r>
        <w:rPr>
          <w:rFonts w:ascii="Times New Roman" w:hAnsi="Times New Roman" w:cs="Times New Roman"/>
          <w:sz w:val="24"/>
          <w:szCs w:val="24"/>
        </w:rPr>
        <w:t xml:space="preserve"> poza</w:t>
      </w:r>
      <w:r w:rsidR="0085032A">
        <w:rPr>
          <w:rFonts w:ascii="Times New Roman" w:hAnsi="Times New Roman" w:cs="Times New Roman"/>
          <w:sz w:val="24"/>
          <w:szCs w:val="24"/>
        </w:rPr>
        <w:t xml:space="preserve">rządowych jest oceniana przez  </w:t>
      </w:r>
      <w:r>
        <w:rPr>
          <w:rFonts w:ascii="Times New Roman" w:hAnsi="Times New Roman" w:cs="Times New Roman"/>
          <w:sz w:val="24"/>
          <w:szCs w:val="24"/>
        </w:rPr>
        <w:t>ich członk</w:t>
      </w:r>
      <w:r w:rsidR="0085032A">
        <w:rPr>
          <w:rFonts w:ascii="Times New Roman" w:hAnsi="Times New Roman" w:cs="Times New Roman"/>
          <w:sz w:val="24"/>
          <w:szCs w:val="24"/>
        </w:rPr>
        <w:t xml:space="preserve">ów w zdecydowanej większości </w:t>
      </w:r>
      <w:r>
        <w:rPr>
          <w:rFonts w:ascii="Times New Roman" w:hAnsi="Times New Roman" w:cs="Times New Roman"/>
          <w:sz w:val="24"/>
          <w:szCs w:val="24"/>
        </w:rPr>
        <w:t xml:space="preserve"> jako dobra</w:t>
      </w:r>
      <w:r w:rsidRPr="00FE1909">
        <w:rPr>
          <w:rFonts w:ascii="Times New Roman" w:hAnsi="Times New Roman" w:cs="Times New Roman"/>
          <w:sz w:val="24"/>
          <w:szCs w:val="24"/>
        </w:rPr>
        <w:t xml:space="preserve"> – </w:t>
      </w:r>
      <w:r w:rsidR="0085032A">
        <w:rPr>
          <w:rFonts w:ascii="Times New Roman" w:hAnsi="Times New Roman" w:cs="Times New Roman"/>
          <w:sz w:val="24"/>
          <w:szCs w:val="24"/>
        </w:rPr>
        <w:t>(</w:t>
      </w:r>
      <w:r w:rsidRPr="00FE1909">
        <w:rPr>
          <w:rFonts w:ascii="Times New Roman" w:hAnsi="Times New Roman" w:cs="Times New Roman"/>
          <w:sz w:val="24"/>
          <w:szCs w:val="24"/>
        </w:rPr>
        <w:t>65,1%</w:t>
      </w:r>
      <w:r w:rsidR="0085032A">
        <w:rPr>
          <w:rFonts w:ascii="Times New Roman" w:hAnsi="Times New Roman" w:cs="Times New Roman"/>
          <w:sz w:val="24"/>
          <w:szCs w:val="24"/>
        </w:rPr>
        <w:t>)</w:t>
      </w:r>
      <w:r w:rsidRPr="00FE1909">
        <w:rPr>
          <w:rFonts w:ascii="Times New Roman" w:hAnsi="Times New Roman" w:cs="Times New Roman"/>
          <w:sz w:val="24"/>
          <w:szCs w:val="24"/>
        </w:rPr>
        <w:t>. Na złą sytuację organizacji wskazało około 23% ankietowanych, natomiast pozostała część nie potrafiła ocenić kondycji organizacji w której działa.</w:t>
      </w:r>
    </w:p>
    <w:p w:rsidR="005D3E53" w:rsidRDefault="005D3E53" w:rsidP="00244C0E">
      <w:pPr>
        <w:spacing w:after="120" w:line="360" w:lineRule="auto"/>
        <w:ind w:firstLine="708"/>
        <w:jc w:val="both"/>
        <w:rPr>
          <w:rFonts w:ascii="Times New Roman" w:hAnsi="Times New Roman" w:cs="Times New Roman"/>
          <w:sz w:val="24"/>
          <w:szCs w:val="24"/>
        </w:rPr>
      </w:pPr>
      <w:r w:rsidRPr="00FE1909">
        <w:rPr>
          <w:rFonts w:ascii="Times New Roman" w:hAnsi="Times New Roman" w:cs="Times New Roman"/>
          <w:sz w:val="24"/>
          <w:szCs w:val="24"/>
        </w:rPr>
        <w:t>60% organizacji</w:t>
      </w:r>
      <w:r>
        <w:rPr>
          <w:rFonts w:ascii="Times New Roman" w:hAnsi="Times New Roman" w:cs="Times New Roman"/>
          <w:sz w:val="24"/>
          <w:szCs w:val="24"/>
        </w:rPr>
        <w:t xml:space="preserve"> działających na terenie województwa świadczy</w:t>
      </w:r>
      <w:r w:rsidRPr="00FE1909">
        <w:rPr>
          <w:rFonts w:ascii="Times New Roman" w:hAnsi="Times New Roman" w:cs="Times New Roman"/>
          <w:sz w:val="24"/>
          <w:szCs w:val="24"/>
        </w:rPr>
        <w:t xml:space="preserve"> usługi w zakresie s</w:t>
      </w:r>
      <w:r w:rsidR="0085032A">
        <w:rPr>
          <w:rFonts w:ascii="Times New Roman" w:hAnsi="Times New Roman" w:cs="Times New Roman"/>
          <w:sz w:val="24"/>
          <w:szCs w:val="24"/>
        </w:rPr>
        <w:t xml:space="preserve">pędzania wolnego czasu, niespełna </w:t>
      </w:r>
      <w:r w:rsidRPr="00FE1909">
        <w:rPr>
          <w:rFonts w:ascii="Times New Roman" w:hAnsi="Times New Roman" w:cs="Times New Roman"/>
          <w:sz w:val="24"/>
          <w:szCs w:val="24"/>
        </w:rPr>
        <w:t xml:space="preserve"> jedna trzecia pomaga w organizacji życia w</w:t>
      </w:r>
      <w:r>
        <w:rPr>
          <w:rFonts w:ascii="Times New Roman" w:hAnsi="Times New Roman" w:cs="Times New Roman"/>
          <w:sz w:val="24"/>
          <w:szCs w:val="24"/>
        </w:rPr>
        <w:t> </w:t>
      </w:r>
      <w:r w:rsidRPr="00FE1909">
        <w:rPr>
          <w:rFonts w:ascii="Times New Roman" w:hAnsi="Times New Roman" w:cs="Times New Roman"/>
          <w:sz w:val="24"/>
          <w:szCs w:val="24"/>
        </w:rPr>
        <w:t xml:space="preserve">społeczeństwie. Około 28% oferuje pomoc psychologa/pedagoga/terapeuty, a </w:t>
      </w:r>
      <w:r>
        <w:rPr>
          <w:rFonts w:ascii="Times New Roman" w:hAnsi="Times New Roman" w:cs="Times New Roman"/>
          <w:sz w:val="24"/>
          <w:szCs w:val="24"/>
        </w:rPr>
        <w:t>prawie</w:t>
      </w:r>
      <w:r w:rsidRPr="00FE1909">
        <w:rPr>
          <w:rFonts w:ascii="Times New Roman" w:hAnsi="Times New Roman" w:cs="Times New Roman"/>
          <w:sz w:val="24"/>
          <w:szCs w:val="24"/>
        </w:rPr>
        <w:t xml:space="preserve"> co </w:t>
      </w:r>
      <w:r w:rsidRPr="00FE1909">
        <w:rPr>
          <w:rFonts w:ascii="Times New Roman" w:hAnsi="Times New Roman" w:cs="Times New Roman"/>
          <w:sz w:val="24"/>
          <w:szCs w:val="24"/>
        </w:rPr>
        <w:lastRenderedPageBreak/>
        <w:t>dziesiąta – wsparcie finansowe i pomoc w</w:t>
      </w:r>
      <w:r>
        <w:rPr>
          <w:rFonts w:ascii="Times New Roman" w:hAnsi="Times New Roman" w:cs="Times New Roman"/>
          <w:sz w:val="24"/>
          <w:szCs w:val="24"/>
        </w:rPr>
        <w:t xml:space="preserve"> </w:t>
      </w:r>
      <w:r w:rsidRPr="00FE1909">
        <w:rPr>
          <w:rFonts w:ascii="Times New Roman" w:hAnsi="Times New Roman" w:cs="Times New Roman"/>
          <w:sz w:val="24"/>
          <w:szCs w:val="24"/>
        </w:rPr>
        <w:t>znalezieniu pracy. Ponad</w:t>
      </w:r>
      <w:r w:rsidR="009010AB">
        <w:rPr>
          <w:rFonts w:ascii="Times New Roman" w:hAnsi="Times New Roman" w:cs="Times New Roman"/>
          <w:sz w:val="24"/>
          <w:szCs w:val="24"/>
        </w:rPr>
        <w:t>to 7</w:t>
      </w:r>
      <w:r w:rsidRPr="00FE1909">
        <w:rPr>
          <w:rFonts w:ascii="Times New Roman" w:hAnsi="Times New Roman" w:cs="Times New Roman"/>
          <w:sz w:val="24"/>
          <w:szCs w:val="24"/>
        </w:rPr>
        <w:t xml:space="preserve">% </w:t>
      </w:r>
      <w:r>
        <w:rPr>
          <w:rFonts w:ascii="Times New Roman" w:hAnsi="Times New Roman" w:cs="Times New Roman"/>
          <w:sz w:val="24"/>
          <w:szCs w:val="24"/>
        </w:rPr>
        <w:t>udziela porad prawnych</w:t>
      </w:r>
      <w:r w:rsidRPr="00FE1909">
        <w:rPr>
          <w:rFonts w:ascii="Times New Roman" w:hAnsi="Times New Roman" w:cs="Times New Roman"/>
          <w:sz w:val="24"/>
          <w:szCs w:val="24"/>
        </w:rPr>
        <w:t xml:space="preserve">, a jedna piąta </w:t>
      </w:r>
      <w:r>
        <w:rPr>
          <w:rFonts w:ascii="Times New Roman" w:hAnsi="Times New Roman" w:cs="Times New Roman"/>
          <w:sz w:val="24"/>
          <w:szCs w:val="24"/>
        </w:rPr>
        <w:t>świadczy inne</w:t>
      </w:r>
      <w:r w:rsidR="00103B1E">
        <w:rPr>
          <w:rFonts w:ascii="Times New Roman" w:hAnsi="Times New Roman" w:cs="Times New Roman"/>
          <w:sz w:val="24"/>
          <w:szCs w:val="24"/>
        </w:rPr>
        <w:t xml:space="preserve"> usługi</w:t>
      </w:r>
      <w:r w:rsidRPr="00FE1909">
        <w:rPr>
          <w:rFonts w:ascii="Times New Roman" w:hAnsi="Times New Roman" w:cs="Times New Roman"/>
          <w:sz w:val="24"/>
          <w:szCs w:val="24"/>
        </w:rPr>
        <w:t xml:space="preserve"> takie jak</w:t>
      </w:r>
      <w:r w:rsidR="00103B1E">
        <w:rPr>
          <w:rFonts w:ascii="Times New Roman" w:hAnsi="Times New Roman" w:cs="Times New Roman"/>
          <w:sz w:val="24"/>
          <w:szCs w:val="24"/>
        </w:rPr>
        <w:t xml:space="preserve"> doradztwo, pomoc rzeczową/żywnościową</w:t>
      </w:r>
      <w:r w:rsidRPr="00FE1909">
        <w:rPr>
          <w:rFonts w:ascii="Times New Roman" w:hAnsi="Times New Roman" w:cs="Times New Roman"/>
          <w:sz w:val="24"/>
          <w:szCs w:val="24"/>
        </w:rPr>
        <w:t>. Grupy docelowe, którym oferowane są wymienione usługi, to przede wszystkim dzieci i młodzież oraz mieszkańcy obszar</w:t>
      </w:r>
      <w:r>
        <w:rPr>
          <w:rFonts w:ascii="Times New Roman" w:hAnsi="Times New Roman" w:cs="Times New Roman"/>
          <w:sz w:val="24"/>
          <w:szCs w:val="24"/>
        </w:rPr>
        <w:t>u na którym działa organizacja</w:t>
      </w:r>
      <w:r w:rsidRPr="00FE1909">
        <w:rPr>
          <w:rFonts w:ascii="Times New Roman" w:hAnsi="Times New Roman" w:cs="Times New Roman"/>
          <w:sz w:val="24"/>
          <w:szCs w:val="24"/>
        </w:rPr>
        <w:t>. Ponad 30% badanych organizacji świadczy również usługi na rzecz niepełnosprawnych, rodzin dysfunkcyjnych i ubogich. Pełne zestawienie oferowanych usług oraz grup społecznych do których są o</w:t>
      </w:r>
      <w:r w:rsidR="00103B1E">
        <w:rPr>
          <w:rFonts w:ascii="Times New Roman" w:hAnsi="Times New Roman" w:cs="Times New Roman"/>
          <w:sz w:val="24"/>
          <w:szCs w:val="24"/>
        </w:rPr>
        <w:t xml:space="preserve">ne </w:t>
      </w:r>
      <w:r w:rsidRPr="00FE1909">
        <w:rPr>
          <w:rFonts w:ascii="Times New Roman" w:hAnsi="Times New Roman" w:cs="Times New Roman"/>
          <w:sz w:val="24"/>
          <w:szCs w:val="24"/>
        </w:rPr>
        <w:t xml:space="preserve">kierowane, przedstawia </w:t>
      </w:r>
      <w:r w:rsidR="0085032A">
        <w:rPr>
          <w:rFonts w:ascii="Times New Roman" w:hAnsi="Times New Roman" w:cs="Times New Roman"/>
          <w:sz w:val="24"/>
          <w:szCs w:val="24"/>
        </w:rPr>
        <w:t xml:space="preserve">wykresy 2 i </w:t>
      </w:r>
      <w:r>
        <w:rPr>
          <w:rFonts w:ascii="Times New Roman" w:hAnsi="Times New Roman" w:cs="Times New Roman"/>
          <w:sz w:val="24"/>
          <w:szCs w:val="24"/>
        </w:rPr>
        <w:t>3</w:t>
      </w:r>
      <w:r w:rsidRPr="00FE1909">
        <w:rPr>
          <w:rFonts w:ascii="Times New Roman" w:hAnsi="Times New Roman" w:cs="Times New Roman"/>
          <w:sz w:val="24"/>
          <w:szCs w:val="24"/>
        </w:rPr>
        <w:t>.</w:t>
      </w:r>
    </w:p>
    <w:p w:rsidR="005D3E53" w:rsidRDefault="005D3E53" w:rsidP="00DA2008">
      <w:pPr>
        <w:pStyle w:val="Legenda"/>
        <w:keepNext/>
        <w:spacing w:after="0"/>
        <w:jc w:val="both"/>
      </w:pPr>
      <w:r>
        <w:t xml:space="preserve">Wykres </w:t>
      </w:r>
      <w:fldSimple w:instr=" SEQ Wykres \* ARABIC ">
        <w:r w:rsidR="00CD58E3">
          <w:rPr>
            <w:noProof/>
          </w:rPr>
          <w:t>2</w:t>
        </w:r>
      </w:fldSimple>
      <w:r>
        <w:t>. Oferowane usługi przez badane podmioty.</w:t>
      </w:r>
    </w:p>
    <w:p w:rsidR="005D3E53" w:rsidRDefault="0067351D" w:rsidP="0067351D">
      <w:pPr>
        <w:spacing w:after="0" w:line="240" w:lineRule="auto"/>
        <w:jc w:val="both"/>
        <w:rPr>
          <w:rFonts w:ascii="Times New Roman" w:hAnsi="Times New Roman" w:cs="Times New Roman"/>
          <w:sz w:val="24"/>
          <w:szCs w:val="24"/>
        </w:rPr>
      </w:pPr>
      <w:r w:rsidRPr="007F45FA">
        <w:rPr>
          <w:rFonts w:ascii="Times New Roman" w:hAnsi="Times New Roman" w:cs="Times New Roman"/>
          <w:noProof/>
          <w:sz w:val="24"/>
          <w:szCs w:val="24"/>
          <w:lang w:eastAsia="pl-PL"/>
        </w:rPr>
        <w:object w:dxaOrig="8218" w:dyaOrig="4397">
          <v:shape id="Wykres 6" o:spid="_x0000_i1031" type="#_x0000_t75" style="width:6in;height:234.7pt;visibility:visible" o:ole="">
            <v:imagedata r:id="rId16" o:title="" croptop="-5858f" cropbottom="-3711f" cropleft="-1754f" cropright="-1603f"/>
            <o:lock v:ext="edit" aspectratio="f"/>
          </v:shape>
          <o:OLEObject Type="Embed" ProgID="Excel.Sheet.8" ShapeID="Wykres 6" DrawAspect="Content" ObjectID="_1390306486" r:id="rId17"/>
        </w:object>
      </w:r>
    </w:p>
    <w:p w:rsidR="005D3E53" w:rsidRPr="00DA2008" w:rsidRDefault="005D3E53" w:rsidP="001B78CC">
      <w:pPr>
        <w:spacing w:after="240"/>
        <w:rPr>
          <w:color w:val="365F91"/>
          <w:sz w:val="18"/>
          <w:szCs w:val="18"/>
        </w:rPr>
      </w:pPr>
      <w:r>
        <w:rPr>
          <w:color w:val="365F91"/>
          <w:sz w:val="18"/>
          <w:szCs w:val="18"/>
        </w:rPr>
        <w:t>Źródło: B</w:t>
      </w:r>
      <w:r w:rsidRPr="00DA2008">
        <w:rPr>
          <w:color w:val="365F91"/>
          <w:sz w:val="18"/>
          <w:szCs w:val="18"/>
        </w:rPr>
        <w:t>adanie własne</w:t>
      </w:r>
    </w:p>
    <w:p w:rsidR="005D3E53" w:rsidRDefault="005D3E53" w:rsidP="001B78CC">
      <w:pPr>
        <w:pStyle w:val="Legenda"/>
        <w:keepNext/>
        <w:spacing w:after="0"/>
        <w:jc w:val="both"/>
      </w:pPr>
      <w:r>
        <w:t xml:space="preserve">Wykres </w:t>
      </w:r>
      <w:fldSimple w:instr=" SEQ Wykres \* ARABIC ">
        <w:r w:rsidR="00CD58E3">
          <w:rPr>
            <w:noProof/>
          </w:rPr>
          <w:t>3</w:t>
        </w:r>
      </w:fldSimple>
      <w:r>
        <w:t>. Grupy docelowe oferowanych usług.</w:t>
      </w:r>
    </w:p>
    <w:p w:rsidR="005D3E53" w:rsidRPr="00DA2008" w:rsidRDefault="0067351D" w:rsidP="0067351D">
      <w:pPr>
        <w:spacing w:after="0" w:line="360" w:lineRule="auto"/>
        <w:jc w:val="both"/>
        <w:rPr>
          <w:color w:val="365F91"/>
          <w:sz w:val="18"/>
          <w:szCs w:val="18"/>
        </w:rPr>
      </w:pPr>
      <w:r w:rsidRPr="007F45FA">
        <w:rPr>
          <w:rFonts w:ascii="Times New Roman" w:hAnsi="Times New Roman" w:cs="Times New Roman"/>
          <w:noProof/>
          <w:sz w:val="24"/>
          <w:szCs w:val="24"/>
          <w:lang w:eastAsia="pl-PL"/>
        </w:rPr>
        <w:object w:dxaOrig="8967" w:dyaOrig="4503">
          <v:shape id="_x0000_i1032" type="#_x0000_t75" style="width:468.45pt;height:244.05pt;visibility:visible" o:ole="">
            <v:imagedata r:id="rId18" o:title="" croptop="-4177f" cropbottom="-3624f" cropleft="-1535f" cropright="-1323f"/>
            <o:lock v:ext="edit" aspectratio="f"/>
          </v:shape>
          <o:OLEObject Type="Embed" ProgID="Excel.Sheet.8" ShapeID="_x0000_i1032" DrawAspect="Content" ObjectID="_1390306487" r:id="rId19"/>
        </w:object>
      </w:r>
      <w:r w:rsidR="005D3E53" w:rsidRPr="00DA2008">
        <w:rPr>
          <w:color w:val="365F91"/>
          <w:sz w:val="18"/>
          <w:szCs w:val="18"/>
        </w:rPr>
        <w:t>Źródło: badanie własne</w:t>
      </w:r>
    </w:p>
    <w:p w:rsidR="005D3E53" w:rsidRPr="00FE1909" w:rsidRDefault="005D3E53" w:rsidP="00B017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Organizacje pozarządowe deklarują, iż najchętniej współpracują</w:t>
      </w:r>
      <w:r w:rsidRPr="00FE1909">
        <w:rPr>
          <w:rFonts w:ascii="Times New Roman" w:hAnsi="Times New Roman" w:cs="Times New Roman"/>
          <w:sz w:val="24"/>
          <w:szCs w:val="24"/>
        </w:rPr>
        <w:t xml:space="preserve"> z </w:t>
      </w:r>
      <w:r w:rsidR="006D6DC1">
        <w:rPr>
          <w:rFonts w:ascii="Times New Roman" w:hAnsi="Times New Roman" w:cs="Times New Roman"/>
          <w:sz w:val="24"/>
          <w:szCs w:val="24"/>
        </w:rPr>
        <w:t>instytucjami takimi jak: urzędy</w:t>
      </w:r>
      <w:r w:rsidRPr="00FE1909">
        <w:rPr>
          <w:rFonts w:ascii="Times New Roman" w:hAnsi="Times New Roman" w:cs="Times New Roman"/>
          <w:sz w:val="24"/>
          <w:szCs w:val="24"/>
        </w:rPr>
        <w:t xml:space="preserve"> miasta i gminy (79,1%) oraz innymi organizacjami pozarządowymi (prawie 70%). </w:t>
      </w:r>
      <w:r w:rsidRPr="00FE1909">
        <w:rPr>
          <w:rFonts w:ascii="Times New Roman" w:hAnsi="Times New Roman" w:cs="Times New Roman"/>
          <w:sz w:val="24"/>
          <w:szCs w:val="24"/>
        </w:rPr>
        <w:lastRenderedPageBreak/>
        <w:t>W następnej kolejności jako partnerzy z</w:t>
      </w:r>
      <w:r>
        <w:rPr>
          <w:rFonts w:ascii="Times New Roman" w:hAnsi="Times New Roman" w:cs="Times New Roman"/>
          <w:sz w:val="24"/>
          <w:szCs w:val="24"/>
        </w:rPr>
        <w:t xml:space="preserve"> </w:t>
      </w:r>
      <w:r w:rsidRPr="00FE1909">
        <w:rPr>
          <w:rFonts w:ascii="Times New Roman" w:hAnsi="Times New Roman" w:cs="Times New Roman"/>
          <w:sz w:val="24"/>
          <w:szCs w:val="24"/>
        </w:rPr>
        <w:t>którymi organizacje współpracują, wskazywane były Urząd Marszałkowski (ROPS) i</w:t>
      </w:r>
      <w:r>
        <w:rPr>
          <w:rFonts w:ascii="Times New Roman" w:hAnsi="Times New Roman" w:cs="Times New Roman"/>
          <w:sz w:val="24"/>
          <w:szCs w:val="24"/>
        </w:rPr>
        <w:t> </w:t>
      </w:r>
      <w:r w:rsidR="006D6DC1">
        <w:rPr>
          <w:rFonts w:ascii="Times New Roman" w:hAnsi="Times New Roman" w:cs="Times New Roman"/>
          <w:sz w:val="24"/>
          <w:szCs w:val="24"/>
        </w:rPr>
        <w:t>starostwa p</w:t>
      </w:r>
      <w:r w:rsidRPr="00FE1909">
        <w:rPr>
          <w:rFonts w:ascii="Times New Roman" w:hAnsi="Times New Roman" w:cs="Times New Roman"/>
          <w:sz w:val="24"/>
          <w:szCs w:val="24"/>
        </w:rPr>
        <w:t>owiatowe – odpowiednio 39,5% i 37,2%. Ponadto od 20 do 30% badanych wskazało także GOPS/MOPS, PCPR/MOPR, przedsiębiorstwa komercyjne i</w:t>
      </w:r>
      <w:r>
        <w:rPr>
          <w:rFonts w:ascii="Times New Roman" w:hAnsi="Times New Roman" w:cs="Times New Roman"/>
          <w:sz w:val="24"/>
          <w:szCs w:val="24"/>
        </w:rPr>
        <w:t> </w:t>
      </w:r>
      <w:r w:rsidRPr="00FE1909">
        <w:rPr>
          <w:rFonts w:ascii="Times New Roman" w:hAnsi="Times New Roman" w:cs="Times New Roman"/>
          <w:sz w:val="24"/>
          <w:szCs w:val="24"/>
        </w:rPr>
        <w:t>organizacje religijne (kościoły, związki wyznaniowe). 14,0% wskazało na PFRON, a niespełna 5% na PUP/WUP.</w:t>
      </w:r>
      <w:r>
        <w:rPr>
          <w:rFonts w:ascii="Times New Roman" w:hAnsi="Times New Roman" w:cs="Times New Roman"/>
          <w:sz w:val="24"/>
          <w:szCs w:val="24"/>
        </w:rPr>
        <w:t xml:space="preserve"> Najbardziej cenione</w:t>
      </w:r>
      <w:r w:rsidRPr="00FE1909">
        <w:rPr>
          <w:rFonts w:ascii="Times New Roman" w:hAnsi="Times New Roman" w:cs="Times New Roman"/>
          <w:sz w:val="24"/>
          <w:szCs w:val="24"/>
        </w:rPr>
        <w:t xml:space="preserve"> w</w:t>
      </w:r>
      <w:r w:rsidR="00103B1E">
        <w:rPr>
          <w:rFonts w:ascii="Times New Roman" w:hAnsi="Times New Roman" w:cs="Times New Roman"/>
          <w:sz w:val="24"/>
          <w:szCs w:val="24"/>
        </w:rPr>
        <w:t>e</w:t>
      </w:r>
      <w:r>
        <w:rPr>
          <w:rFonts w:ascii="Times New Roman" w:hAnsi="Times New Roman" w:cs="Times New Roman"/>
          <w:sz w:val="24"/>
          <w:szCs w:val="24"/>
        </w:rPr>
        <w:t xml:space="preserve"> współpracy </w:t>
      </w:r>
      <w:r w:rsidR="00103B1E">
        <w:rPr>
          <w:rFonts w:ascii="Times New Roman" w:hAnsi="Times New Roman" w:cs="Times New Roman"/>
          <w:sz w:val="24"/>
          <w:szCs w:val="24"/>
        </w:rPr>
        <w:t>są</w:t>
      </w:r>
      <w:r>
        <w:rPr>
          <w:rFonts w:ascii="Times New Roman" w:hAnsi="Times New Roman" w:cs="Times New Roman"/>
          <w:sz w:val="24"/>
          <w:szCs w:val="24"/>
        </w:rPr>
        <w:t xml:space="preserve">: </w:t>
      </w:r>
      <w:r w:rsidR="006D6DC1">
        <w:rPr>
          <w:rFonts w:ascii="Times New Roman" w:hAnsi="Times New Roman" w:cs="Times New Roman"/>
          <w:sz w:val="24"/>
          <w:szCs w:val="24"/>
        </w:rPr>
        <w:t xml:space="preserve">wymiana </w:t>
      </w:r>
      <w:r w:rsidRPr="00FE1909">
        <w:rPr>
          <w:rFonts w:ascii="Times New Roman" w:hAnsi="Times New Roman" w:cs="Times New Roman"/>
          <w:sz w:val="24"/>
          <w:szCs w:val="24"/>
        </w:rPr>
        <w:t>doświadcz</w:t>
      </w:r>
      <w:r w:rsidR="00103B1E">
        <w:rPr>
          <w:rFonts w:ascii="Times New Roman" w:hAnsi="Times New Roman" w:cs="Times New Roman"/>
          <w:sz w:val="24"/>
          <w:szCs w:val="24"/>
        </w:rPr>
        <w:t>eń, chęć współpracy i realizacja</w:t>
      </w:r>
      <w:r w:rsidRPr="00FE1909">
        <w:rPr>
          <w:rFonts w:ascii="Times New Roman" w:hAnsi="Times New Roman" w:cs="Times New Roman"/>
          <w:sz w:val="24"/>
          <w:szCs w:val="24"/>
        </w:rPr>
        <w:t xml:space="preserve"> wspóln</w:t>
      </w:r>
      <w:r w:rsidR="00103B1E">
        <w:rPr>
          <w:rFonts w:ascii="Times New Roman" w:hAnsi="Times New Roman" w:cs="Times New Roman"/>
          <w:sz w:val="24"/>
          <w:szCs w:val="24"/>
        </w:rPr>
        <w:t>ych przedsięwzięć oraz udzielanie</w:t>
      </w:r>
      <w:r w:rsidRPr="00FE1909">
        <w:rPr>
          <w:rFonts w:ascii="Times New Roman" w:hAnsi="Times New Roman" w:cs="Times New Roman"/>
          <w:sz w:val="24"/>
          <w:szCs w:val="24"/>
        </w:rPr>
        <w:t xml:space="preserve"> pomoc</w:t>
      </w:r>
      <w:r w:rsidR="00103B1E">
        <w:rPr>
          <w:rFonts w:ascii="Times New Roman" w:hAnsi="Times New Roman" w:cs="Times New Roman"/>
          <w:sz w:val="24"/>
          <w:szCs w:val="24"/>
        </w:rPr>
        <w:t>y</w:t>
      </w:r>
      <w:r w:rsidRPr="00FE1909">
        <w:rPr>
          <w:rFonts w:ascii="Times New Roman" w:hAnsi="Times New Roman" w:cs="Times New Roman"/>
          <w:sz w:val="24"/>
          <w:szCs w:val="24"/>
        </w:rPr>
        <w:t>. Wskazywano również takie cechy współpracy, jak: dobry kontakt, kompetencje, uczciwość, rzetelność, zaufanie, otwartość.</w:t>
      </w:r>
    </w:p>
    <w:p w:rsidR="005D3E53" w:rsidRPr="00FE1909" w:rsidRDefault="005D3E53" w:rsidP="00B017BB">
      <w:pPr>
        <w:spacing w:after="0" w:line="360" w:lineRule="auto"/>
        <w:ind w:firstLine="709"/>
        <w:jc w:val="both"/>
        <w:rPr>
          <w:rFonts w:ascii="Times New Roman" w:hAnsi="Times New Roman" w:cs="Times New Roman"/>
          <w:sz w:val="24"/>
          <w:szCs w:val="24"/>
        </w:rPr>
      </w:pPr>
      <w:r w:rsidRPr="00FE1909">
        <w:rPr>
          <w:rFonts w:ascii="Times New Roman" w:hAnsi="Times New Roman" w:cs="Times New Roman"/>
          <w:sz w:val="24"/>
          <w:szCs w:val="24"/>
        </w:rPr>
        <w:t xml:space="preserve">Trzy czwarte badanych organizacji pozarządowych poszukuje partnerów w celu rozwoju obecnych działań. Celem współpracy z innymi instytucjami dla około </w:t>
      </w:r>
      <w:r w:rsidR="006D6DC1">
        <w:rPr>
          <w:rFonts w:ascii="Times New Roman" w:hAnsi="Times New Roman" w:cs="Times New Roman"/>
          <w:sz w:val="24"/>
          <w:szCs w:val="24"/>
        </w:rPr>
        <w:t xml:space="preserve">większości </w:t>
      </w:r>
      <w:r w:rsidRPr="00FE1909">
        <w:rPr>
          <w:rFonts w:ascii="Times New Roman" w:hAnsi="Times New Roman" w:cs="Times New Roman"/>
          <w:sz w:val="24"/>
          <w:szCs w:val="24"/>
        </w:rPr>
        <w:t xml:space="preserve">organizacji jest także rozwój nowych działań </w:t>
      </w:r>
      <w:r w:rsidR="006D6DC1">
        <w:rPr>
          <w:rFonts w:ascii="Times New Roman" w:hAnsi="Times New Roman" w:cs="Times New Roman"/>
          <w:sz w:val="24"/>
          <w:szCs w:val="24"/>
        </w:rPr>
        <w:t xml:space="preserve">oraz </w:t>
      </w:r>
      <w:r w:rsidRPr="00FE1909">
        <w:rPr>
          <w:rFonts w:ascii="Times New Roman" w:hAnsi="Times New Roman" w:cs="Times New Roman"/>
          <w:sz w:val="24"/>
          <w:szCs w:val="24"/>
        </w:rPr>
        <w:t>przygotowanie konkretnego projektu.</w:t>
      </w:r>
    </w:p>
    <w:p w:rsidR="005D3E53" w:rsidRPr="00A23E3F" w:rsidRDefault="005D3E53" w:rsidP="00D74E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Największy wpływ na poprawę funkcjonowania i rozwój organizacji mają szkolenia z</w:t>
      </w:r>
      <w:r w:rsidR="009010AB">
        <w:rPr>
          <w:rFonts w:ascii="Times New Roman" w:hAnsi="Times New Roman" w:cs="Times New Roman"/>
          <w:sz w:val="24"/>
          <w:szCs w:val="24"/>
        </w:rPr>
        <w:t> </w:t>
      </w:r>
      <w:r>
        <w:rPr>
          <w:rFonts w:ascii="Times New Roman" w:hAnsi="Times New Roman" w:cs="Times New Roman"/>
          <w:sz w:val="24"/>
          <w:szCs w:val="24"/>
        </w:rPr>
        <w:t>zakresu źródeł finansowania i zarządzania projektami. Istotnym czynnikiem podnoszącym jakość świadczonych przez organizację usług są szkolenia z zarządzania (</w:t>
      </w:r>
      <w:proofErr w:type="spellStart"/>
      <w:r>
        <w:rPr>
          <w:rFonts w:ascii="Times New Roman" w:hAnsi="Times New Roman" w:cs="Times New Roman"/>
          <w:sz w:val="24"/>
          <w:szCs w:val="24"/>
        </w:rPr>
        <w:t>zarządzania</w:t>
      </w:r>
      <w:r w:rsidR="00103B1E">
        <w:rPr>
          <w:rFonts w:ascii="Times New Roman" w:hAnsi="Times New Roman" w:cs="Times New Roman"/>
          <w:sz w:val="24"/>
          <w:szCs w:val="24"/>
        </w:rPr>
        <w:t>e</w:t>
      </w:r>
      <w:proofErr w:type="spellEnd"/>
      <w:r>
        <w:rPr>
          <w:rFonts w:ascii="Times New Roman" w:hAnsi="Times New Roman" w:cs="Times New Roman"/>
          <w:sz w:val="24"/>
          <w:szCs w:val="24"/>
        </w:rPr>
        <w:t xml:space="preserve"> organizacją, finansami, zasobami ludzkimi).</w:t>
      </w:r>
    </w:p>
    <w:p w:rsidR="005D3E53" w:rsidRPr="00A23E3F" w:rsidRDefault="005D3E53" w:rsidP="000C3056">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Pr>
          <w:rFonts w:ascii="Times New Roman" w:hAnsi="Times New Roman" w:cs="Times New Roman"/>
          <w:sz w:val="24"/>
          <w:szCs w:val="24"/>
        </w:rPr>
        <w:t xml:space="preserve">Nieco ponad 15% organizacji pozarządowych z terenu województwa </w:t>
      </w:r>
      <w:r w:rsidRPr="00A23E3F">
        <w:rPr>
          <w:rFonts w:ascii="Times New Roman" w:hAnsi="Times New Roman" w:cs="Times New Roman"/>
          <w:sz w:val="24"/>
          <w:szCs w:val="24"/>
        </w:rPr>
        <w:t>współpracuje z</w:t>
      </w:r>
      <w:r>
        <w:rPr>
          <w:rFonts w:ascii="Times New Roman" w:hAnsi="Times New Roman" w:cs="Times New Roman"/>
          <w:sz w:val="24"/>
          <w:szCs w:val="24"/>
        </w:rPr>
        <w:t> </w:t>
      </w:r>
      <w:r w:rsidRPr="00A23E3F">
        <w:rPr>
          <w:rFonts w:ascii="Times New Roman" w:hAnsi="Times New Roman" w:cs="Times New Roman"/>
          <w:sz w:val="24"/>
          <w:szCs w:val="24"/>
        </w:rPr>
        <w:t>instytucjami sektora ekonomii społecznej wśród których wymieniano: spółdzielnie socjalne (3 wskazania), Centra Integracji Społecznej, Kluby Integracji Społecznej, Warsztaty Terapii Zajęciowej (po 2) oraz Zakłady Aktywności Zawodowej (1). Zakres tej współpracy jest różny: organizacja wizyt studyjnych, praca z dziećmi niepełnosprawnymi, remonty, dzierżawa pomieszczeń, współpraca w zakresie imprez integracyjnych, szkolenia, wspólny projekt z EFS.</w:t>
      </w:r>
    </w:p>
    <w:p w:rsidR="005D3E53" w:rsidRPr="00A23E3F" w:rsidRDefault="005D3E53" w:rsidP="000C3056">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 xml:space="preserve">Respondentom zadano pytanie: </w:t>
      </w:r>
      <w:r w:rsidR="00103B1E">
        <w:rPr>
          <w:rFonts w:ascii="Times New Roman" w:hAnsi="Times New Roman" w:cs="Times New Roman"/>
          <w:sz w:val="24"/>
          <w:szCs w:val="24"/>
        </w:rPr>
        <w:t>„</w:t>
      </w:r>
      <w:r w:rsidRPr="00A23E3F">
        <w:rPr>
          <w:rFonts w:ascii="Times New Roman" w:hAnsi="Times New Roman" w:cs="Times New Roman"/>
          <w:i/>
          <w:iCs/>
          <w:sz w:val="24"/>
          <w:szCs w:val="24"/>
        </w:rPr>
        <w:t>Które ich zdaniem instytucje ekonomii społecznej prowadzą reintegrację zawodową i społeczną?</w:t>
      </w:r>
      <w:r w:rsidR="00103B1E">
        <w:rPr>
          <w:rFonts w:ascii="Times New Roman" w:hAnsi="Times New Roman" w:cs="Times New Roman"/>
          <w:i/>
          <w:iCs/>
          <w:sz w:val="24"/>
          <w:szCs w:val="24"/>
        </w:rPr>
        <w:t>”</w:t>
      </w:r>
      <w:r w:rsidRPr="00A23E3F">
        <w:rPr>
          <w:rFonts w:ascii="Times New Roman" w:hAnsi="Times New Roman" w:cs="Times New Roman"/>
          <w:sz w:val="24"/>
          <w:szCs w:val="24"/>
        </w:rPr>
        <w:t xml:space="preserve"> Prawie 60% badanych wskazało na wszystkie wymienione instytucje czyli Centra Integracji Społecznej, Towarzystwa Ubezpieczeń Wzajemnych, Spółdzielnie Pracy, Spółdzielnie Socjalne, Spółdzielnie Inwalidów, Kluby Integracji Społecznej, Warsztaty Terapii Zajęciowej i Zakłady Aktywnośc</w:t>
      </w:r>
      <w:r w:rsidR="00103B1E">
        <w:rPr>
          <w:rFonts w:ascii="Times New Roman" w:hAnsi="Times New Roman" w:cs="Times New Roman"/>
          <w:sz w:val="24"/>
          <w:szCs w:val="24"/>
        </w:rPr>
        <w:t>i Zawodowej. Respondenci wskazali</w:t>
      </w:r>
      <w:r w:rsidRPr="00A23E3F">
        <w:rPr>
          <w:rFonts w:ascii="Times New Roman" w:hAnsi="Times New Roman" w:cs="Times New Roman"/>
          <w:sz w:val="24"/>
          <w:szCs w:val="24"/>
        </w:rPr>
        <w:t xml:space="preserve"> </w:t>
      </w:r>
      <w:r w:rsidR="00103B1E">
        <w:rPr>
          <w:rFonts w:ascii="Times New Roman" w:hAnsi="Times New Roman" w:cs="Times New Roman"/>
          <w:sz w:val="24"/>
          <w:szCs w:val="24"/>
        </w:rPr>
        <w:t xml:space="preserve">także </w:t>
      </w:r>
      <w:r w:rsidRPr="00A23E3F">
        <w:rPr>
          <w:rFonts w:ascii="Times New Roman" w:hAnsi="Times New Roman" w:cs="Times New Roman"/>
          <w:sz w:val="24"/>
          <w:szCs w:val="24"/>
        </w:rPr>
        <w:t>pojedyncze instytucje: Centra Integracji Społecznej (3), Zakłady Aktywności Zawodowej (2), Spółdzielnie Inwalidów, Kluby Integracji Społecznej i Warsztaty Terapii Zajęciowej (po</w:t>
      </w:r>
      <w:r w:rsidR="009010AB">
        <w:rPr>
          <w:rFonts w:ascii="Times New Roman" w:hAnsi="Times New Roman" w:cs="Times New Roman"/>
          <w:sz w:val="24"/>
          <w:szCs w:val="24"/>
        </w:rPr>
        <w:t xml:space="preserve"> </w:t>
      </w:r>
      <w:r w:rsidRPr="00A23E3F">
        <w:rPr>
          <w:rFonts w:ascii="Times New Roman" w:hAnsi="Times New Roman" w:cs="Times New Roman"/>
          <w:sz w:val="24"/>
          <w:szCs w:val="24"/>
        </w:rPr>
        <w:t xml:space="preserve">1). Natomiast 34,9% grupy stwierdziło, że żadna z wymienionych instytucji nie prowadzi </w:t>
      </w:r>
      <w:r w:rsidR="00103B1E">
        <w:rPr>
          <w:rFonts w:ascii="Times New Roman" w:hAnsi="Times New Roman" w:cs="Times New Roman"/>
          <w:sz w:val="24"/>
          <w:szCs w:val="24"/>
        </w:rPr>
        <w:t>reintegracji zawodowej i społecznej</w:t>
      </w:r>
      <w:r w:rsidRPr="00A23E3F">
        <w:rPr>
          <w:rFonts w:ascii="Times New Roman" w:hAnsi="Times New Roman" w:cs="Times New Roman"/>
          <w:sz w:val="24"/>
          <w:szCs w:val="24"/>
        </w:rPr>
        <w:t>.</w:t>
      </w:r>
    </w:p>
    <w:p w:rsidR="005D3E53" w:rsidRDefault="005D3E53" w:rsidP="00D933FF">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Przedstawi</w:t>
      </w:r>
      <w:r w:rsidR="00103B1E">
        <w:rPr>
          <w:rFonts w:ascii="Times New Roman" w:hAnsi="Times New Roman" w:cs="Times New Roman"/>
          <w:sz w:val="24"/>
          <w:szCs w:val="24"/>
        </w:rPr>
        <w:t>ciele organizacji pozarządowych</w:t>
      </w:r>
      <w:r w:rsidRPr="00A23E3F">
        <w:rPr>
          <w:rFonts w:ascii="Times New Roman" w:hAnsi="Times New Roman" w:cs="Times New Roman"/>
          <w:sz w:val="24"/>
          <w:szCs w:val="24"/>
        </w:rPr>
        <w:t xml:space="preserve"> wymieniając cechy ich zdaniem charakterystyczne dla instytucji zaliczanych do sektora ekonomii społecznej, najczęściej wymieniali: demokratyczne, autonomiczne zarządzanie i niezależność (9), </w:t>
      </w:r>
      <w:r w:rsidR="00103B1E">
        <w:rPr>
          <w:rFonts w:ascii="Times New Roman" w:hAnsi="Times New Roman" w:cs="Times New Roman"/>
          <w:sz w:val="24"/>
          <w:szCs w:val="24"/>
        </w:rPr>
        <w:t>odpowiedzialność społeczną</w:t>
      </w:r>
      <w:r w:rsidRPr="00A23E3F">
        <w:rPr>
          <w:rFonts w:ascii="Times New Roman" w:hAnsi="Times New Roman" w:cs="Times New Roman"/>
          <w:sz w:val="24"/>
          <w:szCs w:val="24"/>
        </w:rPr>
        <w:t xml:space="preserve"> (6), gospodarność, zaradność, </w:t>
      </w:r>
      <w:r w:rsidR="007D5600">
        <w:rPr>
          <w:rFonts w:ascii="Times New Roman" w:hAnsi="Times New Roman" w:cs="Times New Roman"/>
          <w:sz w:val="24"/>
          <w:szCs w:val="24"/>
        </w:rPr>
        <w:t>przedsiębiorczość, nie nastawienie</w:t>
      </w:r>
      <w:r w:rsidRPr="00A23E3F">
        <w:rPr>
          <w:rFonts w:ascii="Times New Roman" w:hAnsi="Times New Roman" w:cs="Times New Roman"/>
          <w:sz w:val="24"/>
          <w:szCs w:val="24"/>
        </w:rPr>
        <w:t xml:space="preserve"> na zys</w:t>
      </w:r>
      <w:r w:rsidR="007D5600">
        <w:rPr>
          <w:rFonts w:ascii="Times New Roman" w:hAnsi="Times New Roman" w:cs="Times New Roman"/>
          <w:sz w:val="24"/>
          <w:szCs w:val="24"/>
        </w:rPr>
        <w:t xml:space="preserve">k, </w:t>
      </w:r>
      <w:r w:rsidR="007D5600">
        <w:rPr>
          <w:rFonts w:ascii="Times New Roman" w:hAnsi="Times New Roman" w:cs="Times New Roman"/>
          <w:sz w:val="24"/>
          <w:szCs w:val="24"/>
        </w:rPr>
        <w:lastRenderedPageBreak/>
        <w:t>otwartość (po 5) i integrację</w:t>
      </w:r>
      <w:r w:rsidRPr="00A23E3F">
        <w:rPr>
          <w:rFonts w:ascii="Times New Roman" w:hAnsi="Times New Roman" w:cs="Times New Roman"/>
          <w:sz w:val="24"/>
          <w:szCs w:val="24"/>
        </w:rPr>
        <w:t xml:space="preserve"> (4). Wszystkie wymieniane przez respondentów c</w:t>
      </w:r>
      <w:r>
        <w:rPr>
          <w:rFonts w:ascii="Times New Roman" w:hAnsi="Times New Roman" w:cs="Times New Roman"/>
          <w:sz w:val="24"/>
          <w:szCs w:val="24"/>
        </w:rPr>
        <w:t>echy przedstawiono w tabeli nr 2</w:t>
      </w:r>
      <w:r w:rsidRPr="00A23E3F">
        <w:rPr>
          <w:rFonts w:ascii="Times New Roman" w:hAnsi="Times New Roman" w:cs="Times New Roman"/>
          <w:sz w:val="24"/>
          <w:szCs w:val="24"/>
        </w:rPr>
        <w:t>.</w:t>
      </w:r>
    </w:p>
    <w:p w:rsidR="005D3E53" w:rsidRPr="0068360C" w:rsidRDefault="005D3E53" w:rsidP="00FE1909">
      <w:pPr>
        <w:pStyle w:val="Legenda"/>
        <w:keepNext/>
        <w:spacing w:after="0"/>
        <w:rPr>
          <w:color w:val="1F497D"/>
        </w:rPr>
      </w:pPr>
      <w:bookmarkStart w:id="2" w:name="_Toc311457536"/>
      <w:r w:rsidRPr="0068360C">
        <w:rPr>
          <w:color w:val="1F497D"/>
        </w:rPr>
        <w:t xml:space="preserve">Tabela </w:t>
      </w:r>
      <w:r w:rsidR="0067351D">
        <w:rPr>
          <w:color w:val="1F497D"/>
        </w:rPr>
        <w:t>3</w:t>
      </w:r>
      <w:r w:rsidRPr="0068360C">
        <w:rPr>
          <w:color w:val="1F497D"/>
        </w:rPr>
        <w:t>. Cechy instytucji z sektora ekonomii społecznej.</w:t>
      </w:r>
      <w:bookmarkEnd w:id="2"/>
    </w:p>
    <w:tbl>
      <w:tblPr>
        <w:tblW w:w="8928" w:type="dxa"/>
        <w:tblInd w:w="-106" w:type="dxa"/>
        <w:tblBorders>
          <w:top w:val="single" w:sz="8" w:space="0" w:color="4F81BD"/>
          <w:left w:val="single" w:sz="8" w:space="0" w:color="4F81BD"/>
          <w:bottom w:val="single" w:sz="8" w:space="0" w:color="4F81BD"/>
          <w:right w:val="single" w:sz="8" w:space="0" w:color="4F81BD"/>
        </w:tblBorders>
        <w:tblLayout w:type="fixed"/>
        <w:tblLook w:val="0020"/>
      </w:tblPr>
      <w:tblGrid>
        <w:gridCol w:w="3686"/>
        <w:gridCol w:w="778"/>
        <w:gridCol w:w="3616"/>
        <w:gridCol w:w="848"/>
      </w:tblGrid>
      <w:tr w:rsidR="005D3E53" w:rsidRPr="007F45FA">
        <w:trPr>
          <w:trHeight w:val="397"/>
          <w:tblHeader/>
        </w:trPr>
        <w:tc>
          <w:tcPr>
            <w:tcW w:w="3686" w:type="dxa"/>
            <w:tcBorders>
              <w:top w:val="single" w:sz="8" w:space="0" w:color="4F81BD"/>
              <w:right w:val="single" w:sz="8" w:space="0" w:color="4F81BD"/>
            </w:tcBorders>
            <w:shd w:val="clear" w:color="auto" w:fill="4F81BD"/>
            <w:vAlign w:val="center"/>
          </w:tcPr>
          <w:p w:rsidR="005D3E53" w:rsidRPr="007F45FA" w:rsidRDefault="005D3E53" w:rsidP="00067C65">
            <w:pPr>
              <w:spacing w:before="100" w:after="100"/>
              <w:jc w:val="center"/>
              <w:rPr>
                <w:b/>
                <w:bCs/>
                <w:color w:val="FFFFFF"/>
                <w:sz w:val="18"/>
                <w:szCs w:val="18"/>
              </w:rPr>
            </w:pPr>
            <w:r w:rsidRPr="007F45FA">
              <w:rPr>
                <w:b/>
                <w:bCs/>
                <w:color w:val="FFFFFF"/>
                <w:sz w:val="18"/>
                <w:szCs w:val="18"/>
              </w:rPr>
              <w:t>Cecha</w:t>
            </w:r>
          </w:p>
        </w:tc>
        <w:tc>
          <w:tcPr>
            <w:tcW w:w="778" w:type="dxa"/>
            <w:tcBorders>
              <w:top w:val="single" w:sz="8" w:space="0" w:color="4F81BD"/>
            </w:tcBorders>
            <w:shd w:val="clear" w:color="auto" w:fill="4F81BD"/>
            <w:vAlign w:val="center"/>
          </w:tcPr>
          <w:p w:rsidR="005D3E53" w:rsidRPr="007F45FA" w:rsidRDefault="005D3E53" w:rsidP="00067C65">
            <w:pPr>
              <w:spacing w:before="100" w:after="100"/>
              <w:jc w:val="center"/>
              <w:rPr>
                <w:b/>
                <w:bCs/>
                <w:color w:val="FFFFFF"/>
                <w:sz w:val="18"/>
                <w:szCs w:val="18"/>
              </w:rPr>
            </w:pPr>
            <w:r w:rsidRPr="007F45FA">
              <w:rPr>
                <w:b/>
                <w:bCs/>
                <w:color w:val="FFFFFF"/>
                <w:sz w:val="18"/>
                <w:szCs w:val="18"/>
              </w:rPr>
              <w:t>Liczba</w:t>
            </w:r>
          </w:p>
        </w:tc>
        <w:tc>
          <w:tcPr>
            <w:tcW w:w="3616" w:type="dxa"/>
            <w:tcBorders>
              <w:top w:val="single" w:sz="8" w:space="0" w:color="4F81BD"/>
              <w:left w:val="single" w:sz="8" w:space="0" w:color="4F81BD"/>
              <w:right w:val="single" w:sz="8" w:space="0" w:color="4F81BD"/>
            </w:tcBorders>
            <w:shd w:val="clear" w:color="auto" w:fill="4F81BD"/>
            <w:vAlign w:val="center"/>
          </w:tcPr>
          <w:p w:rsidR="005D3E53" w:rsidRPr="007F45FA" w:rsidRDefault="005D3E53" w:rsidP="00067C65">
            <w:pPr>
              <w:spacing w:before="100" w:after="100"/>
              <w:jc w:val="center"/>
              <w:rPr>
                <w:b/>
                <w:bCs/>
                <w:color w:val="FFFFFF"/>
                <w:sz w:val="18"/>
                <w:szCs w:val="18"/>
              </w:rPr>
            </w:pPr>
            <w:r w:rsidRPr="007F45FA">
              <w:rPr>
                <w:b/>
                <w:bCs/>
                <w:color w:val="FFFFFF"/>
                <w:sz w:val="18"/>
                <w:szCs w:val="18"/>
              </w:rPr>
              <w:t>Cecha</w:t>
            </w:r>
          </w:p>
        </w:tc>
        <w:tc>
          <w:tcPr>
            <w:tcW w:w="848" w:type="dxa"/>
            <w:tcBorders>
              <w:top w:val="single" w:sz="8" w:space="0" w:color="4F81BD"/>
            </w:tcBorders>
            <w:shd w:val="clear" w:color="auto" w:fill="4F81BD"/>
            <w:vAlign w:val="center"/>
          </w:tcPr>
          <w:p w:rsidR="005D3E53" w:rsidRPr="007F45FA" w:rsidRDefault="005D3E53" w:rsidP="00067C65">
            <w:pPr>
              <w:spacing w:before="100" w:after="100"/>
              <w:jc w:val="center"/>
              <w:rPr>
                <w:b/>
                <w:bCs/>
                <w:color w:val="FFFFFF"/>
                <w:sz w:val="18"/>
                <w:szCs w:val="18"/>
              </w:rPr>
            </w:pPr>
            <w:r w:rsidRPr="007F45FA">
              <w:rPr>
                <w:b/>
                <w:bCs/>
                <w:color w:val="FFFFFF"/>
                <w:sz w:val="18"/>
                <w:szCs w:val="18"/>
              </w:rPr>
              <w:t>Liczba</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demokratyczne, autonomiczne zarządzanie i niezależność</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9</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środowiska, w których i na rzecz których działają</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działalność, akceptacja, odpowiedzialność społeczna</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6</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zapobieganie wykluczeniu społecznemu</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gospodarność, zaradność, przedsiębiorczość</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5</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budowa odpowiedzialności społecznej</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nie nastawione na zysk</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5</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dobroczynność</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otwartość</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5</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forma inkubatora</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integracja</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4</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jasne kryteria</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aktywizacja zawodowa</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3</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konkurencyjność</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dobrowolność</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3</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konsekwencja</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doradztwo, pomoc</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3</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nawiązanie nowych kontaktów</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orientacja na człowieka</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3</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 xml:space="preserve">obszary, w których działają </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solidarność</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3</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partnerstwo</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wytyczane cele społeczne</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3</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reintegracja społeczna i zawodowa</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bezpłatność</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rozwój</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determinacja, zaangażowanie</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uczestnictwo wykluczonych społecznie</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działalność w obszarach niezaspokojonych</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uwzględnianie potrzeb społecznych</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ochrona, opieka</w:t>
            </w:r>
          </w:p>
        </w:tc>
        <w:tc>
          <w:tcPr>
            <w:tcW w:w="77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c>
          <w:tcPr>
            <w:tcW w:w="3616" w:type="dxa"/>
            <w:tcBorders>
              <w:left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użyteczność</w:t>
            </w:r>
          </w:p>
        </w:tc>
        <w:tc>
          <w:tcPr>
            <w:tcW w:w="848" w:type="dxa"/>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podnoszenie umiejętności, kwalifikacji</w:t>
            </w:r>
          </w:p>
        </w:tc>
        <w:tc>
          <w:tcPr>
            <w:tcW w:w="77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c>
          <w:tcPr>
            <w:tcW w:w="3616" w:type="dxa"/>
            <w:tcBorders>
              <w:top w:val="single" w:sz="8" w:space="0" w:color="4F81BD"/>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zaufanie</w:t>
            </w:r>
          </w:p>
        </w:tc>
        <w:tc>
          <w:tcPr>
            <w:tcW w:w="848" w:type="dxa"/>
            <w:tcBorders>
              <w:top w:val="single" w:sz="8" w:space="0" w:color="4F81BD"/>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1</w:t>
            </w:r>
          </w:p>
        </w:tc>
      </w:tr>
      <w:tr w:rsidR="005D3E53" w:rsidRPr="007F45FA">
        <w:trPr>
          <w:trHeight w:val="397"/>
        </w:trPr>
        <w:tc>
          <w:tcPr>
            <w:tcW w:w="3686" w:type="dxa"/>
            <w:tcBorders>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r w:rsidRPr="007F45FA">
              <w:rPr>
                <w:color w:val="1F497D"/>
                <w:sz w:val="18"/>
                <w:szCs w:val="18"/>
              </w:rPr>
              <w:t>samoorganizacja, samopomoc</w:t>
            </w:r>
          </w:p>
        </w:tc>
        <w:tc>
          <w:tcPr>
            <w:tcW w:w="778" w:type="dxa"/>
            <w:tcBorders>
              <w:bottom w:val="single" w:sz="8" w:space="0" w:color="4F81BD"/>
            </w:tcBorders>
            <w:vAlign w:val="center"/>
          </w:tcPr>
          <w:p w:rsidR="005D3E53" w:rsidRPr="007F45FA" w:rsidRDefault="005D3E53" w:rsidP="00067C65">
            <w:pPr>
              <w:spacing w:before="100" w:after="100"/>
              <w:jc w:val="center"/>
              <w:rPr>
                <w:color w:val="1F497D"/>
                <w:sz w:val="18"/>
                <w:szCs w:val="18"/>
              </w:rPr>
            </w:pPr>
            <w:r w:rsidRPr="007F45FA">
              <w:rPr>
                <w:color w:val="1F497D"/>
                <w:sz w:val="18"/>
                <w:szCs w:val="18"/>
              </w:rPr>
              <w:t>2</w:t>
            </w:r>
          </w:p>
        </w:tc>
        <w:tc>
          <w:tcPr>
            <w:tcW w:w="3616" w:type="dxa"/>
            <w:tcBorders>
              <w:left w:val="single" w:sz="8" w:space="0" w:color="4F81BD"/>
              <w:bottom w:val="single" w:sz="8" w:space="0" w:color="4F81BD"/>
              <w:right w:val="single" w:sz="8" w:space="0" w:color="4F81BD"/>
            </w:tcBorders>
            <w:vAlign w:val="center"/>
          </w:tcPr>
          <w:p w:rsidR="005D3E53" w:rsidRPr="007F45FA" w:rsidRDefault="005D3E53" w:rsidP="00067C65">
            <w:pPr>
              <w:spacing w:before="100" w:after="100"/>
              <w:rPr>
                <w:color w:val="1F497D"/>
                <w:sz w:val="18"/>
                <w:szCs w:val="18"/>
              </w:rPr>
            </w:pPr>
          </w:p>
        </w:tc>
        <w:tc>
          <w:tcPr>
            <w:tcW w:w="848" w:type="dxa"/>
            <w:tcBorders>
              <w:bottom w:val="single" w:sz="8" w:space="0" w:color="4F81BD"/>
            </w:tcBorders>
            <w:vAlign w:val="center"/>
          </w:tcPr>
          <w:p w:rsidR="005D3E53" w:rsidRPr="007F45FA" w:rsidRDefault="005D3E53" w:rsidP="00067C65">
            <w:pPr>
              <w:spacing w:before="100" w:after="100"/>
              <w:jc w:val="center"/>
              <w:rPr>
                <w:color w:val="1F497D"/>
                <w:sz w:val="18"/>
                <w:szCs w:val="18"/>
              </w:rPr>
            </w:pPr>
          </w:p>
        </w:tc>
      </w:tr>
    </w:tbl>
    <w:p w:rsidR="005D3E53" w:rsidRPr="00237C65" w:rsidRDefault="005D3E53" w:rsidP="00237C65">
      <w:pPr>
        <w:spacing w:after="120"/>
        <w:rPr>
          <w:color w:val="365F91"/>
          <w:sz w:val="18"/>
          <w:szCs w:val="18"/>
        </w:rPr>
      </w:pPr>
      <w:r>
        <w:rPr>
          <w:color w:val="365F91"/>
          <w:sz w:val="18"/>
          <w:szCs w:val="18"/>
        </w:rPr>
        <w:t>Źródło: B</w:t>
      </w:r>
      <w:r w:rsidRPr="00237C65">
        <w:rPr>
          <w:color w:val="365F91"/>
          <w:sz w:val="18"/>
          <w:szCs w:val="18"/>
        </w:rPr>
        <w:t>adanie własne</w:t>
      </w:r>
    </w:p>
    <w:p w:rsidR="005D3E53" w:rsidRPr="00A23E3F" w:rsidRDefault="005D3E53" w:rsidP="00D933FF">
      <w:pPr>
        <w:spacing w:after="0" w:line="360" w:lineRule="auto"/>
        <w:jc w:val="both"/>
        <w:rPr>
          <w:rFonts w:ascii="Times New Roman" w:hAnsi="Times New Roman" w:cs="Times New Roman"/>
          <w:sz w:val="24"/>
          <w:szCs w:val="24"/>
        </w:rPr>
      </w:pPr>
      <w:r>
        <w:tab/>
      </w:r>
      <w:r w:rsidR="00360AD0">
        <w:rPr>
          <w:rFonts w:ascii="Times New Roman" w:hAnsi="Times New Roman" w:cs="Times New Roman"/>
          <w:sz w:val="24"/>
          <w:szCs w:val="24"/>
        </w:rPr>
        <w:t>Wśród przedstawicieli organizacji pozarządowych dominuje pogląd, iż</w:t>
      </w:r>
      <w:r w:rsidRPr="00A23E3F">
        <w:rPr>
          <w:rFonts w:ascii="Times New Roman" w:hAnsi="Times New Roman" w:cs="Times New Roman"/>
          <w:sz w:val="24"/>
          <w:szCs w:val="24"/>
        </w:rPr>
        <w:t xml:space="preserve"> podmioty ekonomii społecznej w największym stopniu powinno wspierać Państwo i Samorządy (odpowiednio 32,6% i 30,2% wskazań) oraz Unia Europejska w formie dotacji (25,6%). Ponadto 7,0% badanych wskazało na organizacje pozarządowe.</w:t>
      </w:r>
    </w:p>
    <w:p w:rsidR="005D3E53" w:rsidRDefault="005D3E53" w:rsidP="00D933FF">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 xml:space="preserve">Najczęściej stosowanymi zamiennikami pojęcia ekonomii społecznej są </w:t>
      </w:r>
      <w:r w:rsidRPr="007D5600">
        <w:rPr>
          <w:rFonts w:ascii="Times New Roman" w:hAnsi="Times New Roman" w:cs="Times New Roman"/>
          <w:i/>
          <w:sz w:val="24"/>
          <w:szCs w:val="24"/>
        </w:rPr>
        <w:t>przedsiębiorczość społeczna i sektor usług społecznych</w:t>
      </w:r>
      <w:r w:rsidRPr="00A23E3F">
        <w:rPr>
          <w:rFonts w:ascii="Times New Roman" w:hAnsi="Times New Roman" w:cs="Times New Roman"/>
          <w:sz w:val="24"/>
          <w:szCs w:val="24"/>
        </w:rPr>
        <w:t xml:space="preserve"> – wskazało je po około 40% respondentów. Prawie co czwarty badany używa również terminu </w:t>
      </w:r>
      <w:r w:rsidRPr="007D5600">
        <w:rPr>
          <w:rFonts w:ascii="Times New Roman" w:hAnsi="Times New Roman" w:cs="Times New Roman"/>
          <w:i/>
          <w:sz w:val="24"/>
          <w:szCs w:val="24"/>
        </w:rPr>
        <w:t>„gospodarka społeczna”.</w:t>
      </w:r>
      <w:r w:rsidRPr="00A23E3F">
        <w:rPr>
          <w:rFonts w:ascii="Times New Roman" w:hAnsi="Times New Roman" w:cs="Times New Roman"/>
          <w:sz w:val="24"/>
          <w:szCs w:val="24"/>
        </w:rPr>
        <w:t xml:space="preserve"> Pozostałe odpowiedzi nie uzyskały więcej niż 10% głosów, a ich pełne zestawien</w:t>
      </w:r>
      <w:r>
        <w:rPr>
          <w:rFonts w:ascii="Times New Roman" w:hAnsi="Times New Roman" w:cs="Times New Roman"/>
          <w:sz w:val="24"/>
          <w:szCs w:val="24"/>
        </w:rPr>
        <w:t>ie przedstawia poniższy wykres.</w:t>
      </w:r>
    </w:p>
    <w:p w:rsidR="005D3E53" w:rsidRDefault="005D3E53" w:rsidP="00F260DA">
      <w:pPr>
        <w:pStyle w:val="Legenda"/>
        <w:keepNext/>
        <w:spacing w:after="0"/>
        <w:jc w:val="both"/>
      </w:pPr>
      <w:r>
        <w:lastRenderedPageBreak/>
        <w:t xml:space="preserve">Wykres </w:t>
      </w:r>
      <w:r w:rsidR="0067351D">
        <w:t>4</w:t>
      </w:r>
      <w:r>
        <w:t>. Terminy ekonomii społecznej.</w:t>
      </w:r>
    </w:p>
    <w:p w:rsidR="005D3E53" w:rsidRPr="00A23E3F" w:rsidRDefault="005D3E53" w:rsidP="00F260DA">
      <w:pPr>
        <w:spacing w:after="0" w:line="360" w:lineRule="auto"/>
        <w:jc w:val="both"/>
        <w:rPr>
          <w:rFonts w:ascii="Times New Roman" w:hAnsi="Times New Roman" w:cs="Times New Roman"/>
          <w:sz w:val="24"/>
          <w:szCs w:val="24"/>
        </w:rPr>
      </w:pPr>
      <w:r w:rsidRPr="007F45FA">
        <w:rPr>
          <w:rFonts w:ascii="Times New Roman" w:hAnsi="Times New Roman" w:cs="Times New Roman"/>
          <w:noProof/>
          <w:sz w:val="24"/>
          <w:szCs w:val="24"/>
          <w:lang w:eastAsia="pl-PL"/>
        </w:rPr>
        <w:object w:dxaOrig="8708" w:dyaOrig="4455">
          <v:shape id="_x0000_i1033" type="#_x0000_t75" style="width:442.3pt;height:251.55pt;visibility:visible" o:ole="">
            <v:imagedata r:id="rId20" o:title="" croptop="-4928f" cropbottom="-3663f" cropleft="-1580f" cropright="-835f"/>
            <o:lock v:ext="edit" aspectratio="f"/>
          </v:shape>
          <o:OLEObject Type="Embed" ProgID="Excel.Sheet.8" ShapeID="_x0000_i1033" DrawAspect="Content" ObjectID="_1390306488" r:id="rId21"/>
        </w:object>
      </w:r>
    </w:p>
    <w:p w:rsidR="005D3E53" w:rsidRPr="00DA2008" w:rsidRDefault="005D3E53" w:rsidP="00F260DA">
      <w:pPr>
        <w:spacing w:after="240"/>
        <w:rPr>
          <w:color w:val="365F91"/>
          <w:sz w:val="18"/>
          <w:szCs w:val="18"/>
        </w:rPr>
      </w:pPr>
      <w:r>
        <w:rPr>
          <w:color w:val="365F91"/>
          <w:sz w:val="18"/>
          <w:szCs w:val="18"/>
        </w:rPr>
        <w:t>Źródło: B</w:t>
      </w:r>
      <w:r w:rsidRPr="00DA2008">
        <w:rPr>
          <w:color w:val="365F91"/>
          <w:sz w:val="18"/>
          <w:szCs w:val="18"/>
        </w:rPr>
        <w:t>adanie własne</w:t>
      </w:r>
    </w:p>
    <w:p w:rsidR="005D3E53" w:rsidRDefault="005D3E53" w:rsidP="00F260DA">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 xml:space="preserve">Większość badanych osób nie potrafiła zaproponować nowatorskich narzędzi do walki z wykluczeniem społecznym. Natomiast wypowiedzi osób, które takie narzędzia </w:t>
      </w:r>
      <w:r w:rsidR="007D5600">
        <w:rPr>
          <w:rFonts w:ascii="Times New Roman" w:hAnsi="Times New Roman" w:cs="Times New Roman"/>
          <w:sz w:val="24"/>
          <w:szCs w:val="24"/>
        </w:rPr>
        <w:t>wskazały, przedstawia tabela nr 4</w:t>
      </w:r>
      <w:r w:rsidRPr="00A23E3F">
        <w:rPr>
          <w:rFonts w:ascii="Times New Roman" w:hAnsi="Times New Roman" w:cs="Times New Roman"/>
          <w:sz w:val="24"/>
          <w:szCs w:val="24"/>
        </w:rPr>
        <w:t>.</w:t>
      </w:r>
    </w:p>
    <w:p w:rsidR="005D3E53" w:rsidRPr="0068360C" w:rsidRDefault="005D3E53" w:rsidP="00FE1909">
      <w:pPr>
        <w:pStyle w:val="Legenda"/>
        <w:keepNext/>
        <w:spacing w:after="0"/>
        <w:rPr>
          <w:color w:val="1F497D"/>
        </w:rPr>
      </w:pPr>
      <w:bookmarkStart w:id="3" w:name="_Toc311457537"/>
      <w:r w:rsidRPr="0068360C">
        <w:rPr>
          <w:color w:val="1F497D"/>
        </w:rPr>
        <w:t xml:space="preserve">Tabela </w:t>
      </w:r>
      <w:r w:rsidR="0067351D">
        <w:rPr>
          <w:color w:val="1F497D"/>
        </w:rPr>
        <w:t>4</w:t>
      </w:r>
      <w:r w:rsidRPr="0068360C">
        <w:rPr>
          <w:color w:val="1F497D"/>
        </w:rPr>
        <w:t>. Narzędzia do walki z wykluczeniem społecznym i zawodowym.</w:t>
      </w:r>
      <w:bookmarkEnd w:id="3"/>
    </w:p>
    <w:tbl>
      <w:tblPr>
        <w:tblW w:w="0" w:type="auto"/>
        <w:tblInd w:w="-106" w:type="dxa"/>
        <w:tblBorders>
          <w:top w:val="single" w:sz="8" w:space="0" w:color="4F81BD"/>
          <w:left w:val="single" w:sz="8" w:space="0" w:color="4F81BD"/>
          <w:bottom w:val="single" w:sz="8" w:space="0" w:color="4F81BD"/>
          <w:right w:val="single" w:sz="8" w:space="0" w:color="4F81BD"/>
        </w:tblBorders>
        <w:tblLook w:val="0020"/>
      </w:tblPr>
      <w:tblGrid>
        <w:gridCol w:w="8133"/>
        <w:gridCol w:w="795"/>
      </w:tblGrid>
      <w:tr w:rsidR="005D3E53" w:rsidRPr="007F45FA">
        <w:trPr>
          <w:trHeight w:val="397"/>
        </w:trPr>
        <w:tc>
          <w:tcPr>
            <w:tcW w:w="8133" w:type="dxa"/>
            <w:tcBorders>
              <w:top w:val="single" w:sz="8" w:space="0" w:color="4F81BD"/>
              <w:right w:val="single" w:sz="8"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Narzędzia do walki z wykluczeniem społecznym i zawodowym</w:t>
            </w:r>
          </w:p>
        </w:tc>
        <w:tc>
          <w:tcPr>
            <w:tcW w:w="795" w:type="dxa"/>
            <w:tcBorders>
              <w:top w:val="single" w:sz="8" w:space="0" w:color="4F81BD"/>
            </w:tcBorders>
            <w:shd w:val="clear" w:color="auto" w:fill="4F81BD"/>
            <w:vAlign w:val="center"/>
          </w:tcPr>
          <w:p w:rsidR="005D3E53" w:rsidRPr="007F45FA" w:rsidRDefault="005D3E53" w:rsidP="00067C65">
            <w:pPr>
              <w:spacing w:before="120" w:after="120"/>
              <w:jc w:val="center"/>
              <w:rPr>
                <w:b/>
                <w:bCs/>
                <w:color w:val="FFFFFF"/>
                <w:sz w:val="18"/>
                <w:szCs w:val="18"/>
              </w:rPr>
            </w:pPr>
            <w:r w:rsidRPr="007F45FA">
              <w:rPr>
                <w:b/>
                <w:bCs/>
                <w:color w:val="FFFFFF"/>
                <w:sz w:val="18"/>
                <w:szCs w:val="18"/>
              </w:rPr>
              <w:t>Liczba</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edukacja, szkolenia, kursy, poradnictwo</w:t>
            </w:r>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2</w:t>
            </w:r>
          </w:p>
        </w:tc>
      </w:tr>
      <w:tr w:rsidR="005D3E53" w:rsidRPr="007F45FA">
        <w:trPr>
          <w:trHeight w:val="397"/>
        </w:trPr>
        <w:tc>
          <w:tcPr>
            <w:tcW w:w="8133" w:type="dxa"/>
            <w:tcBorders>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aktywizacja zawodowa połączona z terapią</w:t>
            </w:r>
          </w:p>
        </w:tc>
        <w:tc>
          <w:tcPr>
            <w:tcW w:w="795" w:type="dxa"/>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proofErr w:type="spellStart"/>
            <w:r w:rsidRPr="007F45FA">
              <w:rPr>
                <w:color w:val="1F497D"/>
                <w:sz w:val="18"/>
                <w:szCs w:val="18"/>
              </w:rPr>
              <w:t>Klastry</w:t>
            </w:r>
            <w:proofErr w:type="spellEnd"/>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likwidacja biurokracji</w:t>
            </w:r>
          </w:p>
        </w:tc>
        <w:tc>
          <w:tcPr>
            <w:tcW w:w="795" w:type="dxa"/>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ulepszenie współpracy pomiędzy organizacjami społecznymi, a samorządem oraz sektorem gospodarczym</w:t>
            </w:r>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działania twórcze od jak najwcześniejszego wieku, czyli "KULTURA przeciw wykluczeniu" - działania w sferze kultury, poprzez kulturę itd.</w:t>
            </w:r>
          </w:p>
        </w:tc>
        <w:tc>
          <w:tcPr>
            <w:tcW w:w="795" w:type="dxa"/>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do działań i pod "opiekę" należy wziąć całe rodziny</w:t>
            </w:r>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pobudzanie pasji i rozwijanie zaniedbanych talentów</w:t>
            </w:r>
          </w:p>
        </w:tc>
        <w:tc>
          <w:tcPr>
            <w:tcW w:w="795" w:type="dxa"/>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praca za godziwe wynagrodzenie</w:t>
            </w:r>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right w:val="single" w:sz="8" w:space="0" w:color="4F81BD"/>
            </w:tcBorders>
            <w:vAlign w:val="center"/>
          </w:tcPr>
          <w:p w:rsidR="005D3E53" w:rsidRPr="007F45FA" w:rsidRDefault="005D3E53" w:rsidP="00F260DA">
            <w:pPr>
              <w:spacing w:before="120" w:after="120"/>
              <w:rPr>
                <w:color w:val="1F497D"/>
                <w:sz w:val="18"/>
                <w:szCs w:val="18"/>
              </w:rPr>
            </w:pPr>
            <w:r w:rsidRPr="007F45FA">
              <w:rPr>
                <w:color w:val="1F497D"/>
                <w:sz w:val="18"/>
                <w:szCs w:val="18"/>
              </w:rPr>
              <w:t>skoordynowanie polityki dotyczącej wolontariatu i wymiany informacji nowe przepisy i finansowanie projektów niesienie pomocy grupom w najtrudniejszej sytuacji</w:t>
            </w:r>
          </w:p>
        </w:tc>
        <w:tc>
          <w:tcPr>
            <w:tcW w:w="795" w:type="dxa"/>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upowszechnianie edukacji w środowisku osób wykluczonych społecznie i zawodowo, dostarczanie solidnej wiedzy na temat czynników wpływających na sytuację społeczno-ekonomiczną we współczesnym społeczeństwie, ograniczenie ubóstwa</w:t>
            </w:r>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lastRenderedPageBreak/>
              <w:t>utworzenie Centrum Informacji dla Osób Chorujących Psychicznie</w:t>
            </w:r>
          </w:p>
        </w:tc>
        <w:tc>
          <w:tcPr>
            <w:tcW w:w="795" w:type="dxa"/>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top w:val="single" w:sz="8" w:space="0" w:color="4F81BD"/>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utworzenie centrum integracji mieszkańców, bank czasu, spółdzielnia socjalna</w:t>
            </w:r>
          </w:p>
        </w:tc>
        <w:tc>
          <w:tcPr>
            <w:tcW w:w="795" w:type="dxa"/>
            <w:tcBorders>
              <w:top w:val="single" w:sz="8" w:space="0" w:color="4F81BD"/>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r w:rsidR="005D3E53" w:rsidRPr="007F45FA">
        <w:trPr>
          <w:trHeight w:val="397"/>
        </w:trPr>
        <w:tc>
          <w:tcPr>
            <w:tcW w:w="8133" w:type="dxa"/>
            <w:tcBorders>
              <w:bottom w:val="single" w:sz="8" w:space="0" w:color="4F81BD"/>
              <w:right w:val="single" w:sz="8" w:space="0" w:color="4F81BD"/>
            </w:tcBorders>
            <w:vAlign w:val="center"/>
          </w:tcPr>
          <w:p w:rsidR="005D3E53" w:rsidRPr="007F45FA" w:rsidRDefault="005D3E53" w:rsidP="00067C65">
            <w:pPr>
              <w:spacing w:before="120" w:after="120"/>
              <w:rPr>
                <w:color w:val="1F497D"/>
                <w:sz w:val="18"/>
                <w:szCs w:val="18"/>
              </w:rPr>
            </w:pPr>
            <w:r w:rsidRPr="007F45FA">
              <w:rPr>
                <w:color w:val="1F497D"/>
                <w:sz w:val="18"/>
                <w:szCs w:val="18"/>
              </w:rPr>
              <w:t>warsztaty prowadzone nowoczesną metodą dramatyzmu i dramy polegające na treningu dziesięciu aspektów osobowości, które pomagają wykształcić priorytetowe umiejętności społeczne, które mają decydujący wpływ na szczęśliwe i spełnione życie</w:t>
            </w:r>
          </w:p>
        </w:tc>
        <w:tc>
          <w:tcPr>
            <w:tcW w:w="795" w:type="dxa"/>
            <w:tcBorders>
              <w:bottom w:val="single" w:sz="8" w:space="0" w:color="4F81BD"/>
            </w:tcBorders>
            <w:vAlign w:val="center"/>
          </w:tcPr>
          <w:p w:rsidR="005D3E53" w:rsidRPr="007F45FA" w:rsidRDefault="005D3E53" w:rsidP="00067C65">
            <w:pPr>
              <w:spacing w:before="120" w:after="120"/>
              <w:jc w:val="center"/>
              <w:rPr>
                <w:color w:val="1F497D"/>
                <w:sz w:val="18"/>
                <w:szCs w:val="18"/>
              </w:rPr>
            </w:pPr>
            <w:r w:rsidRPr="007F45FA">
              <w:rPr>
                <w:color w:val="1F497D"/>
                <w:sz w:val="18"/>
                <w:szCs w:val="18"/>
              </w:rPr>
              <w:t>1</w:t>
            </w:r>
          </w:p>
        </w:tc>
      </w:tr>
    </w:tbl>
    <w:p w:rsidR="005D3E53" w:rsidRPr="00F260DA" w:rsidRDefault="005D3E53" w:rsidP="00F260DA">
      <w:pPr>
        <w:spacing w:after="0"/>
        <w:rPr>
          <w:rFonts w:ascii="Cambria" w:hAnsi="Cambria" w:cs="Cambria"/>
          <w:color w:val="365F91"/>
          <w:sz w:val="18"/>
          <w:szCs w:val="18"/>
        </w:rPr>
      </w:pPr>
      <w:r>
        <w:rPr>
          <w:rFonts w:ascii="Cambria" w:hAnsi="Cambria" w:cs="Cambria"/>
          <w:color w:val="365F91"/>
          <w:sz w:val="18"/>
          <w:szCs w:val="18"/>
        </w:rPr>
        <w:t>Źródło: B</w:t>
      </w:r>
      <w:r w:rsidRPr="00F260DA">
        <w:rPr>
          <w:rFonts w:ascii="Cambria" w:hAnsi="Cambria" w:cs="Cambria"/>
          <w:color w:val="365F91"/>
          <w:sz w:val="18"/>
          <w:szCs w:val="18"/>
        </w:rPr>
        <w:t>adanie własne</w:t>
      </w:r>
    </w:p>
    <w:p w:rsidR="005D3E53" w:rsidRPr="00B017BB" w:rsidRDefault="005D3E53" w:rsidP="00FE1909">
      <w:pPr>
        <w:spacing w:after="0"/>
        <w:jc w:val="right"/>
        <w:rPr>
          <w:i/>
          <w:iCs/>
          <w:color w:val="548DD4"/>
          <w:sz w:val="16"/>
          <w:szCs w:val="16"/>
        </w:rPr>
      </w:pPr>
    </w:p>
    <w:p w:rsidR="005D3E53" w:rsidRPr="00B017BB" w:rsidRDefault="005D3E53" w:rsidP="007540C8">
      <w:pPr>
        <w:pStyle w:val="Akapitzlist"/>
        <w:numPr>
          <w:ilvl w:val="1"/>
          <w:numId w:val="45"/>
        </w:numPr>
        <w:spacing w:after="0" w:line="360" w:lineRule="auto"/>
        <w:jc w:val="both"/>
        <w:rPr>
          <w:rFonts w:ascii="Times New Roman" w:hAnsi="Times New Roman" w:cs="Times New Roman"/>
          <w:b/>
          <w:bCs/>
          <w:color w:val="548DD4"/>
          <w:sz w:val="24"/>
          <w:szCs w:val="24"/>
        </w:rPr>
      </w:pPr>
      <w:r w:rsidRPr="00B017BB">
        <w:rPr>
          <w:rFonts w:ascii="Times New Roman" w:hAnsi="Times New Roman" w:cs="Times New Roman"/>
          <w:b/>
          <w:bCs/>
          <w:color w:val="548DD4"/>
          <w:sz w:val="24"/>
          <w:szCs w:val="24"/>
        </w:rPr>
        <w:t>Stan ekonomii społecznej w województwie świętokrzyskim.</w:t>
      </w:r>
    </w:p>
    <w:p w:rsidR="005D3E53" w:rsidRPr="00A23E3F" w:rsidRDefault="005D3E53" w:rsidP="000C3056">
      <w:pPr>
        <w:pStyle w:val="Akapitzlist"/>
        <w:spacing w:after="0" w:line="360" w:lineRule="auto"/>
        <w:ind w:left="0" w:firstLine="567"/>
        <w:jc w:val="both"/>
        <w:rPr>
          <w:rFonts w:ascii="Times New Roman" w:hAnsi="Times New Roman" w:cs="Times New Roman"/>
          <w:sz w:val="24"/>
          <w:szCs w:val="24"/>
        </w:rPr>
      </w:pPr>
      <w:r w:rsidRPr="00A23E3F">
        <w:rPr>
          <w:rFonts w:ascii="Times New Roman" w:hAnsi="Times New Roman" w:cs="Times New Roman"/>
          <w:sz w:val="24"/>
          <w:szCs w:val="24"/>
        </w:rPr>
        <w:t xml:space="preserve">W województwie świętokrzyskim </w:t>
      </w:r>
      <w:r>
        <w:rPr>
          <w:rFonts w:ascii="Times New Roman" w:hAnsi="Times New Roman" w:cs="Times New Roman"/>
          <w:sz w:val="24"/>
          <w:szCs w:val="24"/>
        </w:rPr>
        <w:t>dominującym typem</w:t>
      </w:r>
      <w:r w:rsidRPr="00A23E3F">
        <w:rPr>
          <w:rFonts w:ascii="Times New Roman" w:hAnsi="Times New Roman" w:cs="Times New Roman"/>
          <w:sz w:val="24"/>
          <w:szCs w:val="24"/>
        </w:rPr>
        <w:t xml:space="preserve"> podmiotów ekonomii społecznej</w:t>
      </w:r>
      <w:r>
        <w:rPr>
          <w:rFonts w:ascii="Times New Roman" w:hAnsi="Times New Roman" w:cs="Times New Roman"/>
          <w:sz w:val="24"/>
          <w:szCs w:val="24"/>
        </w:rPr>
        <w:t xml:space="preserve"> </w:t>
      </w:r>
      <w:r w:rsidRPr="00A23E3F">
        <w:rPr>
          <w:rFonts w:ascii="Times New Roman" w:hAnsi="Times New Roman" w:cs="Times New Roman"/>
          <w:sz w:val="24"/>
          <w:szCs w:val="24"/>
        </w:rPr>
        <w:t>są Warsztaty Terapii Zajęciowej</w:t>
      </w:r>
      <w:r w:rsidR="007D5600">
        <w:rPr>
          <w:rFonts w:ascii="Times New Roman" w:hAnsi="Times New Roman" w:cs="Times New Roman"/>
          <w:sz w:val="24"/>
          <w:szCs w:val="24"/>
        </w:rPr>
        <w:t xml:space="preserve"> (25)</w:t>
      </w:r>
      <w:r w:rsidRPr="00A23E3F">
        <w:rPr>
          <w:rFonts w:ascii="Times New Roman" w:hAnsi="Times New Roman" w:cs="Times New Roman"/>
          <w:sz w:val="24"/>
          <w:szCs w:val="24"/>
        </w:rPr>
        <w:t>, Kluby Integracji Społecznej</w:t>
      </w:r>
      <w:r w:rsidR="007D5600">
        <w:rPr>
          <w:rFonts w:ascii="Times New Roman" w:hAnsi="Times New Roman" w:cs="Times New Roman"/>
          <w:sz w:val="24"/>
          <w:szCs w:val="24"/>
        </w:rPr>
        <w:t xml:space="preserve"> (8)</w:t>
      </w:r>
      <w:r w:rsidRPr="00A23E3F">
        <w:rPr>
          <w:rFonts w:ascii="Times New Roman" w:hAnsi="Times New Roman" w:cs="Times New Roman"/>
          <w:sz w:val="24"/>
          <w:szCs w:val="24"/>
        </w:rPr>
        <w:t xml:space="preserve"> oraz Spółdzielnie Socjalne</w:t>
      </w:r>
      <w:r w:rsidR="007D5600">
        <w:rPr>
          <w:rFonts w:ascii="Times New Roman" w:hAnsi="Times New Roman" w:cs="Times New Roman"/>
          <w:sz w:val="24"/>
          <w:szCs w:val="24"/>
        </w:rPr>
        <w:t xml:space="preserve"> (7)</w:t>
      </w:r>
      <w:r w:rsidRPr="00A23E3F">
        <w:rPr>
          <w:rFonts w:ascii="Times New Roman" w:hAnsi="Times New Roman" w:cs="Times New Roman"/>
          <w:sz w:val="24"/>
          <w:szCs w:val="24"/>
        </w:rPr>
        <w:t xml:space="preserve">. </w:t>
      </w:r>
    </w:p>
    <w:p w:rsidR="005D3E53" w:rsidRDefault="005D3E53" w:rsidP="000C3056">
      <w:pPr>
        <w:pStyle w:val="Akapitzlist"/>
        <w:spacing w:after="0" w:line="360" w:lineRule="auto"/>
        <w:ind w:left="0" w:firstLine="567"/>
      </w:pPr>
      <w:r w:rsidRPr="00A23E3F">
        <w:rPr>
          <w:rFonts w:ascii="Times New Roman" w:hAnsi="Times New Roman" w:cs="Times New Roman"/>
          <w:sz w:val="24"/>
          <w:szCs w:val="24"/>
        </w:rPr>
        <w:t>Poniżej zaprezentowano wykaz funkcjonujących podmiotów ekonomii społecznej wraz z ich danymi adresowymi i kontaktowymi</w:t>
      </w:r>
      <w:r>
        <w:t>.</w:t>
      </w:r>
    </w:p>
    <w:p w:rsidR="005D3E53" w:rsidRDefault="005D3E53" w:rsidP="00A23E3F">
      <w:pPr>
        <w:pStyle w:val="Akapitzlist"/>
        <w:ind w:left="0"/>
      </w:pPr>
    </w:p>
    <w:tbl>
      <w:tblPr>
        <w:tblW w:w="0" w:type="auto"/>
        <w:jc w:val="center"/>
        <w:tblBorders>
          <w:top w:val="single" w:sz="8" w:space="0" w:color="C0504D"/>
          <w:bottom w:val="single" w:sz="8" w:space="0" w:color="C0504D"/>
        </w:tblBorders>
        <w:tblLook w:val="00A0"/>
      </w:tblPr>
      <w:tblGrid>
        <w:gridCol w:w="426"/>
        <w:gridCol w:w="8363"/>
      </w:tblGrid>
      <w:tr w:rsidR="005D3E53" w:rsidRPr="007F45FA">
        <w:trPr>
          <w:trHeight w:val="510"/>
          <w:jc w:val="center"/>
        </w:trPr>
        <w:tc>
          <w:tcPr>
            <w:tcW w:w="8789" w:type="dxa"/>
            <w:gridSpan w:val="2"/>
            <w:tcBorders>
              <w:top w:val="single" w:sz="8" w:space="0" w:color="C0504D"/>
              <w:left w:val="nil"/>
              <w:bottom w:val="single" w:sz="8" w:space="0" w:color="C0504D"/>
              <w:right w:val="nil"/>
            </w:tcBorders>
            <w:vAlign w:val="center"/>
          </w:tcPr>
          <w:p w:rsidR="005D3E53" w:rsidRPr="007F45FA" w:rsidRDefault="005D3E53" w:rsidP="00067C65">
            <w:pPr>
              <w:pStyle w:val="Akapitzlist"/>
              <w:spacing w:after="0"/>
              <w:ind w:left="0"/>
              <w:jc w:val="center"/>
              <w:rPr>
                <w:b/>
                <w:bCs/>
                <w:sz w:val="18"/>
                <w:szCs w:val="18"/>
              </w:rPr>
            </w:pPr>
            <w:r w:rsidRPr="007F45FA">
              <w:rPr>
                <w:b/>
                <w:bCs/>
                <w:sz w:val="18"/>
                <w:szCs w:val="18"/>
              </w:rPr>
              <w:t>Centra Integracji Społecznej</w:t>
            </w:r>
          </w:p>
        </w:tc>
      </w:tr>
      <w:tr w:rsidR="005D3E53" w:rsidRPr="007F45FA">
        <w:trPr>
          <w:trHeight w:val="510"/>
          <w:jc w:val="center"/>
        </w:trPr>
        <w:tc>
          <w:tcPr>
            <w:tcW w:w="426" w:type="dxa"/>
            <w:vAlign w:val="center"/>
          </w:tcPr>
          <w:p w:rsidR="005D3E53" w:rsidRPr="007F45FA" w:rsidRDefault="005D3E53" w:rsidP="00A23E3F">
            <w:pPr>
              <w:pStyle w:val="Akapitzlist"/>
              <w:numPr>
                <w:ilvl w:val="0"/>
                <w:numId w:val="18"/>
              </w:numPr>
              <w:spacing w:after="0" w:line="240" w:lineRule="auto"/>
              <w:ind w:left="357" w:hanging="357"/>
              <w:jc w:val="center"/>
              <w:rPr>
                <w:b/>
                <w:bCs/>
                <w:sz w:val="18"/>
                <w:szCs w:val="18"/>
              </w:rPr>
            </w:pPr>
          </w:p>
        </w:tc>
        <w:tc>
          <w:tcPr>
            <w:tcW w:w="8363" w:type="dxa"/>
            <w:vAlign w:val="center"/>
          </w:tcPr>
          <w:p w:rsidR="005D3E53" w:rsidRPr="007F45FA" w:rsidRDefault="005D3E53" w:rsidP="00067C65">
            <w:pPr>
              <w:pStyle w:val="Akapitzlist"/>
              <w:spacing w:after="0"/>
              <w:ind w:left="0"/>
              <w:rPr>
                <w:sz w:val="18"/>
                <w:szCs w:val="18"/>
              </w:rPr>
            </w:pPr>
            <w:r w:rsidRPr="007F45FA">
              <w:rPr>
                <w:sz w:val="18"/>
                <w:szCs w:val="18"/>
              </w:rPr>
              <w:t xml:space="preserve">Centrum Integracji Społecznej w Staszowie, Parkowa 6, 28-200 Staszów, Tel.: 15 864 38 02, Faks: 15 864 38 02, E-mail: </w:t>
            </w:r>
            <w:hyperlink r:id="rId22" w:history="1">
              <w:r w:rsidRPr="003D5B4C">
                <w:rPr>
                  <w:rStyle w:val="Hipercze"/>
                  <w:sz w:val="18"/>
                  <w:szCs w:val="18"/>
                </w:rPr>
                <w:t>cis.staszow@wp.pl</w:t>
              </w:r>
            </w:hyperlink>
          </w:p>
        </w:tc>
      </w:tr>
      <w:tr w:rsidR="005D3E53" w:rsidRPr="007F45FA">
        <w:trPr>
          <w:trHeight w:val="510"/>
          <w:jc w:val="center"/>
        </w:trPr>
        <w:tc>
          <w:tcPr>
            <w:tcW w:w="426" w:type="dxa"/>
            <w:tcBorders>
              <w:left w:val="nil"/>
              <w:right w:val="nil"/>
            </w:tcBorders>
            <w:shd w:val="clear" w:color="auto" w:fill="EFD3D2"/>
            <w:vAlign w:val="center"/>
          </w:tcPr>
          <w:p w:rsidR="005D3E53" w:rsidRPr="007F45FA" w:rsidRDefault="005D3E53" w:rsidP="00A23E3F">
            <w:pPr>
              <w:pStyle w:val="Akapitzlist"/>
              <w:numPr>
                <w:ilvl w:val="0"/>
                <w:numId w:val="18"/>
              </w:numPr>
              <w:spacing w:after="0" w:line="240" w:lineRule="auto"/>
              <w:ind w:left="357" w:hanging="357"/>
              <w:jc w:val="center"/>
              <w:rPr>
                <w:b/>
                <w:bCs/>
                <w:sz w:val="18"/>
                <w:szCs w:val="18"/>
              </w:rPr>
            </w:pPr>
          </w:p>
        </w:tc>
        <w:tc>
          <w:tcPr>
            <w:tcW w:w="8363" w:type="dxa"/>
            <w:tcBorders>
              <w:left w:val="nil"/>
              <w:right w:val="nil"/>
            </w:tcBorders>
            <w:shd w:val="clear" w:color="auto" w:fill="EFD3D2"/>
            <w:vAlign w:val="center"/>
          </w:tcPr>
          <w:p w:rsidR="005D3E53" w:rsidRPr="007F45FA" w:rsidRDefault="005D3E53" w:rsidP="00067C65">
            <w:pPr>
              <w:pStyle w:val="Akapitzlist"/>
              <w:spacing w:after="0"/>
              <w:ind w:left="0"/>
              <w:rPr>
                <w:sz w:val="18"/>
                <w:szCs w:val="18"/>
              </w:rPr>
            </w:pPr>
            <w:r w:rsidRPr="007F45FA">
              <w:rPr>
                <w:sz w:val="18"/>
                <w:szCs w:val="18"/>
              </w:rPr>
              <w:t>Centrum Integracji Społecznej w Kielcach (jednostka prowadząca: Caritas Diecezji Kieleckiej), Wesoła 54, 25-013 Kielce, Tel.: 41 346 01 16, Faks: 41 346 01 16</w:t>
            </w:r>
          </w:p>
        </w:tc>
      </w:tr>
      <w:tr w:rsidR="005D3E53" w:rsidRPr="007F45FA">
        <w:trPr>
          <w:trHeight w:val="510"/>
          <w:jc w:val="center"/>
        </w:trPr>
        <w:tc>
          <w:tcPr>
            <w:tcW w:w="426" w:type="dxa"/>
            <w:vAlign w:val="center"/>
          </w:tcPr>
          <w:p w:rsidR="005D3E53" w:rsidRPr="007F45FA" w:rsidRDefault="005D3E53" w:rsidP="00A23E3F">
            <w:pPr>
              <w:pStyle w:val="Akapitzlist"/>
              <w:numPr>
                <w:ilvl w:val="0"/>
                <w:numId w:val="18"/>
              </w:numPr>
              <w:spacing w:after="0" w:line="240" w:lineRule="auto"/>
              <w:ind w:left="357" w:hanging="357"/>
              <w:jc w:val="center"/>
              <w:rPr>
                <w:b/>
                <w:bCs/>
                <w:sz w:val="18"/>
                <w:szCs w:val="18"/>
              </w:rPr>
            </w:pPr>
          </w:p>
        </w:tc>
        <w:tc>
          <w:tcPr>
            <w:tcW w:w="8363" w:type="dxa"/>
            <w:vAlign w:val="center"/>
          </w:tcPr>
          <w:p w:rsidR="005D3E53" w:rsidRPr="007F45FA" w:rsidRDefault="005D3E53" w:rsidP="00067C65">
            <w:pPr>
              <w:pStyle w:val="Akapitzlist"/>
              <w:spacing w:after="0"/>
              <w:ind w:left="0"/>
              <w:rPr>
                <w:sz w:val="18"/>
                <w:szCs w:val="18"/>
              </w:rPr>
            </w:pPr>
            <w:r w:rsidRPr="007F45FA">
              <w:rPr>
                <w:sz w:val="18"/>
                <w:szCs w:val="18"/>
              </w:rPr>
              <w:t>Centrum Integracji Społecznej w Skarżysku – Kamiennej, jednostka podległa pod Urząd Miasta Skarżysko – Kamienna, Prusa, 26-110, Skarżysko-Kamienna</w:t>
            </w:r>
          </w:p>
        </w:tc>
      </w:tr>
      <w:tr w:rsidR="005D3E53" w:rsidRPr="007F45FA">
        <w:trPr>
          <w:trHeight w:val="510"/>
          <w:jc w:val="center"/>
        </w:trPr>
        <w:tc>
          <w:tcPr>
            <w:tcW w:w="426" w:type="dxa"/>
            <w:tcBorders>
              <w:left w:val="nil"/>
              <w:bottom w:val="single" w:sz="8" w:space="0" w:color="C0504D"/>
              <w:right w:val="nil"/>
            </w:tcBorders>
            <w:shd w:val="clear" w:color="auto" w:fill="EFD3D2"/>
            <w:vAlign w:val="center"/>
          </w:tcPr>
          <w:p w:rsidR="005D3E53" w:rsidRPr="007F45FA" w:rsidRDefault="005D3E53" w:rsidP="00A23E3F">
            <w:pPr>
              <w:pStyle w:val="Akapitzlist"/>
              <w:numPr>
                <w:ilvl w:val="0"/>
                <w:numId w:val="18"/>
              </w:numPr>
              <w:spacing w:after="0" w:line="240" w:lineRule="auto"/>
              <w:ind w:left="357" w:hanging="357"/>
              <w:jc w:val="center"/>
              <w:rPr>
                <w:b/>
                <w:bCs/>
                <w:sz w:val="18"/>
                <w:szCs w:val="18"/>
              </w:rPr>
            </w:pPr>
          </w:p>
        </w:tc>
        <w:tc>
          <w:tcPr>
            <w:tcW w:w="8363" w:type="dxa"/>
            <w:tcBorders>
              <w:left w:val="nil"/>
              <w:bottom w:val="single" w:sz="8" w:space="0" w:color="C0504D"/>
              <w:right w:val="nil"/>
            </w:tcBorders>
            <w:shd w:val="clear" w:color="auto" w:fill="EFD3D2"/>
            <w:vAlign w:val="center"/>
          </w:tcPr>
          <w:p w:rsidR="005D3E53" w:rsidRPr="007F45FA" w:rsidRDefault="005D3E53" w:rsidP="00067C65">
            <w:pPr>
              <w:pStyle w:val="Akapitzlist"/>
              <w:spacing w:after="0"/>
              <w:ind w:left="0"/>
              <w:rPr>
                <w:sz w:val="18"/>
                <w:szCs w:val="18"/>
              </w:rPr>
            </w:pPr>
            <w:r w:rsidRPr="007F45FA">
              <w:rPr>
                <w:sz w:val="18"/>
                <w:szCs w:val="18"/>
              </w:rPr>
              <w:t>Centrum Integracji Społecznej przy Fundacji POMOCNA DŁOŃ, Ul. Sandomierska 26a, 27-400 Ostrowiec Świętokrzyski, Tel. 41 247-12-79</w:t>
            </w:r>
          </w:p>
        </w:tc>
      </w:tr>
    </w:tbl>
    <w:p w:rsidR="005D3E53" w:rsidRDefault="005D3E53" w:rsidP="00A23E3F">
      <w:pPr>
        <w:pStyle w:val="Akapitzlist"/>
        <w:ind w:left="0"/>
      </w:pPr>
    </w:p>
    <w:tbl>
      <w:tblPr>
        <w:tblW w:w="0" w:type="auto"/>
        <w:jc w:val="center"/>
        <w:tblBorders>
          <w:top w:val="single" w:sz="8" w:space="0" w:color="9BBB59"/>
          <w:bottom w:val="single" w:sz="8" w:space="0" w:color="9BBB59"/>
        </w:tblBorders>
        <w:tblLook w:val="00A0"/>
      </w:tblPr>
      <w:tblGrid>
        <w:gridCol w:w="413"/>
        <w:gridCol w:w="8138"/>
      </w:tblGrid>
      <w:tr w:rsidR="005D3E53" w:rsidRPr="007F45FA">
        <w:trPr>
          <w:trHeight w:val="510"/>
          <w:jc w:val="center"/>
        </w:trPr>
        <w:tc>
          <w:tcPr>
            <w:tcW w:w="8551" w:type="dxa"/>
            <w:gridSpan w:val="2"/>
            <w:tcBorders>
              <w:top w:val="single" w:sz="8" w:space="0" w:color="9BBB59"/>
              <w:left w:val="nil"/>
              <w:bottom w:val="single" w:sz="8" w:space="0" w:color="9BBB59"/>
              <w:right w:val="nil"/>
            </w:tcBorders>
            <w:vAlign w:val="center"/>
          </w:tcPr>
          <w:p w:rsidR="005D3E53" w:rsidRPr="007F45FA" w:rsidRDefault="005D3E53" w:rsidP="00067C65">
            <w:pPr>
              <w:pStyle w:val="Akapitzlist"/>
              <w:spacing w:after="0"/>
              <w:ind w:left="0"/>
              <w:jc w:val="center"/>
              <w:rPr>
                <w:b/>
                <w:bCs/>
                <w:sz w:val="18"/>
                <w:szCs w:val="18"/>
              </w:rPr>
            </w:pPr>
            <w:r w:rsidRPr="007F45FA">
              <w:rPr>
                <w:b/>
                <w:bCs/>
                <w:sz w:val="18"/>
                <w:szCs w:val="18"/>
              </w:rPr>
              <w:t>Kluby Integracji Społecznej</w:t>
            </w:r>
          </w:p>
        </w:tc>
      </w:tr>
      <w:tr w:rsidR="005D3E53" w:rsidRPr="007F45FA">
        <w:trPr>
          <w:trHeight w:val="510"/>
          <w:jc w:val="center"/>
        </w:trPr>
        <w:tc>
          <w:tcPr>
            <w:tcW w:w="413" w:type="dxa"/>
            <w:tcBorders>
              <w:left w:val="nil"/>
              <w:right w:val="nil"/>
            </w:tcBorders>
            <w:shd w:val="clear" w:color="auto" w:fill="E6EED5"/>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tcBorders>
              <w:left w:val="nil"/>
              <w:right w:val="nil"/>
            </w:tcBorders>
            <w:shd w:val="clear" w:color="auto" w:fill="E6EED5"/>
            <w:vAlign w:val="center"/>
          </w:tcPr>
          <w:p w:rsidR="005D3E53" w:rsidRPr="007F45FA" w:rsidRDefault="005D3E53" w:rsidP="00067C65">
            <w:pPr>
              <w:pStyle w:val="Akapitzlist"/>
              <w:spacing w:after="0"/>
              <w:ind w:left="0"/>
              <w:rPr>
                <w:sz w:val="18"/>
                <w:szCs w:val="18"/>
              </w:rPr>
            </w:pPr>
            <w:r w:rsidRPr="007F45FA">
              <w:rPr>
                <w:sz w:val="18"/>
                <w:szCs w:val="18"/>
              </w:rPr>
              <w:t>Klub Integracji Społecznej – placówka zamiejscowa Caritas Diecezji Kieleckiej, ul. Lipowa 1, 28-100 Busko-Zdrój, tel. 41 378 70 09</w:t>
            </w:r>
          </w:p>
        </w:tc>
      </w:tr>
      <w:tr w:rsidR="005D3E53" w:rsidRPr="007F45FA">
        <w:trPr>
          <w:trHeight w:val="510"/>
          <w:jc w:val="center"/>
        </w:trPr>
        <w:tc>
          <w:tcPr>
            <w:tcW w:w="413" w:type="dxa"/>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vAlign w:val="center"/>
          </w:tcPr>
          <w:p w:rsidR="005D3E53" w:rsidRPr="007F45FA" w:rsidRDefault="005D3E53" w:rsidP="00067C65">
            <w:pPr>
              <w:pStyle w:val="Akapitzlist"/>
              <w:spacing w:after="0"/>
              <w:ind w:left="0"/>
              <w:rPr>
                <w:sz w:val="18"/>
                <w:szCs w:val="18"/>
              </w:rPr>
            </w:pPr>
            <w:r w:rsidRPr="007F45FA">
              <w:rPr>
                <w:sz w:val="18"/>
                <w:szCs w:val="18"/>
              </w:rPr>
              <w:t>Klub Integracji Społecznej – placówka zamiejscowa Caritas Diecezji Kieleckiej, ul. Jana Pawła II 3, 28–300</w:t>
            </w:r>
            <w:r w:rsidRPr="007F45FA">
              <w:rPr>
                <w:b/>
                <w:bCs/>
                <w:sz w:val="18"/>
                <w:szCs w:val="18"/>
              </w:rPr>
              <w:t xml:space="preserve"> </w:t>
            </w:r>
            <w:r w:rsidRPr="007F45FA">
              <w:rPr>
                <w:sz w:val="18"/>
                <w:szCs w:val="18"/>
              </w:rPr>
              <w:t>Jędrzejów, tel. 41–386–62–97</w:t>
            </w:r>
          </w:p>
        </w:tc>
      </w:tr>
      <w:tr w:rsidR="005D3E53" w:rsidRPr="007F45FA">
        <w:trPr>
          <w:trHeight w:val="510"/>
          <w:jc w:val="center"/>
        </w:trPr>
        <w:tc>
          <w:tcPr>
            <w:tcW w:w="413" w:type="dxa"/>
            <w:tcBorders>
              <w:left w:val="nil"/>
              <w:right w:val="nil"/>
            </w:tcBorders>
            <w:shd w:val="clear" w:color="auto" w:fill="E6EED5"/>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tcBorders>
              <w:left w:val="nil"/>
              <w:right w:val="nil"/>
            </w:tcBorders>
            <w:shd w:val="clear" w:color="auto" w:fill="E6EED5"/>
            <w:vAlign w:val="center"/>
          </w:tcPr>
          <w:p w:rsidR="005D3E53" w:rsidRPr="007F45FA" w:rsidRDefault="005D3E53" w:rsidP="00067C65">
            <w:pPr>
              <w:pStyle w:val="Akapitzlist"/>
              <w:spacing w:after="0"/>
              <w:ind w:left="0"/>
              <w:rPr>
                <w:sz w:val="18"/>
                <w:szCs w:val="18"/>
              </w:rPr>
            </w:pPr>
            <w:r w:rsidRPr="007F45FA">
              <w:rPr>
                <w:sz w:val="18"/>
                <w:szCs w:val="18"/>
              </w:rPr>
              <w:t>Klub Integracji Społecznej – placówka zamiejscowa Caritas Diecezji Kieleckiej, ul. Kwiatowa 14, 28–340 Sędziszów, tel. 41–381–27–41</w:t>
            </w:r>
          </w:p>
        </w:tc>
      </w:tr>
      <w:tr w:rsidR="005D3E53" w:rsidRPr="007F45FA">
        <w:trPr>
          <w:trHeight w:val="510"/>
          <w:jc w:val="center"/>
        </w:trPr>
        <w:tc>
          <w:tcPr>
            <w:tcW w:w="413" w:type="dxa"/>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vAlign w:val="center"/>
          </w:tcPr>
          <w:p w:rsidR="005D3E53" w:rsidRPr="007F45FA" w:rsidRDefault="005D3E53" w:rsidP="00067C65">
            <w:pPr>
              <w:pStyle w:val="Akapitzlist"/>
              <w:spacing w:after="0"/>
              <w:ind w:left="0"/>
              <w:rPr>
                <w:sz w:val="18"/>
                <w:szCs w:val="18"/>
              </w:rPr>
            </w:pPr>
            <w:r w:rsidRPr="007F45FA">
              <w:rPr>
                <w:sz w:val="18"/>
                <w:szCs w:val="18"/>
              </w:rPr>
              <w:t>Klub Integracji Społecznej – placówka zamiejscowa Caritas Diecezji Kieleckiej, ul. Gajowa 3, 26–080 Mniów, tel. 41–373–83–36</w:t>
            </w:r>
          </w:p>
        </w:tc>
      </w:tr>
      <w:tr w:rsidR="005D3E53" w:rsidRPr="007F45FA">
        <w:trPr>
          <w:trHeight w:val="510"/>
          <w:jc w:val="center"/>
        </w:trPr>
        <w:tc>
          <w:tcPr>
            <w:tcW w:w="413" w:type="dxa"/>
            <w:tcBorders>
              <w:left w:val="nil"/>
              <w:right w:val="nil"/>
            </w:tcBorders>
            <w:shd w:val="clear" w:color="auto" w:fill="E6EED5"/>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tcBorders>
              <w:left w:val="nil"/>
              <w:right w:val="nil"/>
            </w:tcBorders>
            <w:shd w:val="clear" w:color="auto" w:fill="E6EED5"/>
            <w:vAlign w:val="center"/>
          </w:tcPr>
          <w:p w:rsidR="005D3E53" w:rsidRPr="007F45FA" w:rsidRDefault="005D3E53" w:rsidP="00067C65">
            <w:pPr>
              <w:pStyle w:val="Akapitzlist"/>
              <w:spacing w:after="0"/>
              <w:ind w:left="0"/>
              <w:rPr>
                <w:sz w:val="18"/>
                <w:szCs w:val="18"/>
              </w:rPr>
            </w:pPr>
            <w:r w:rsidRPr="007F45FA">
              <w:rPr>
                <w:sz w:val="18"/>
                <w:szCs w:val="18"/>
              </w:rPr>
              <w:t>Klub Integracji Społecznej – placówka zamiejscowa Caritas Diecezji Kieleckiej, ul. Wesoła 54, 25-363 Kielce, tel. 41-334-90-13</w:t>
            </w:r>
          </w:p>
        </w:tc>
      </w:tr>
      <w:tr w:rsidR="005D3E53" w:rsidRPr="007F45FA">
        <w:trPr>
          <w:trHeight w:val="510"/>
          <w:jc w:val="center"/>
        </w:trPr>
        <w:tc>
          <w:tcPr>
            <w:tcW w:w="413" w:type="dxa"/>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vAlign w:val="center"/>
          </w:tcPr>
          <w:p w:rsidR="005D3E53" w:rsidRPr="007F45FA" w:rsidRDefault="005D3E53" w:rsidP="00067C65">
            <w:pPr>
              <w:pStyle w:val="Akapitzlist"/>
              <w:spacing w:after="0"/>
              <w:ind w:left="0"/>
              <w:rPr>
                <w:sz w:val="18"/>
                <w:szCs w:val="18"/>
              </w:rPr>
            </w:pPr>
            <w:r w:rsidRPr="007F45FA">
              <w:rPr>
                <w:sz w:val="18"/>
                <w:szCs w:val="18"/>
              </w:rPr>
              <w:t>Klub Integracji Społecznej – placówka zamiejscowa Caritas Diecezji Kieleckiej, Plac Panny Marii 6, 42-255 Szczekociny tel. 34-345-90-21</w:t>
            </w:r>
          </w:p>
        </w:tc>
      </w:tr>
      <w:tr w:rsidR="005D3E53" w:rsidRPr="007F45FA">
        <w:trPr>
          <w:trHeight w:val="510"/>
          <w:jc w:val="center"/>
        </w:trPr>
        <w:tc>
          <w:tcPr>
            <w:tcW w:w="413" w:type="dxa"/>
            <w:tcBorders>
              <w:left w:val="nil"/>
              <w:right w:val="nil"/>
            </w:tcBorders>
            <w:shd w:val="clear" w:color="auto" w:fill="E6EED5"/>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tcBorders>
              <w:left w:val="nil"/>
              <w:right w:val="nil"/>
            </w:tcBorders>
            <w:shd w:val="clear" w:color="auto" w:fill="E6EED5"/>
            <w:vAlign w:val="center"/>
          </w:tcPr>
          <w:p w:rsidR="005D3E53" w:rsidRPr="007F45FA" w:rsidRDefault="005D3E53" w:rsidP="00067C65">
            <w:pPr>
              <w:pStyle w:val="Akapitzlist"/>
              <w:spacing w:after="0"/>
              <w:ind w:left="0"/>
              <w:rPr>
                <w:sz w:val="18"/>
                <w:szCs w:val="18"/>
              </w:rPr>
            </w:pPr>
            <w:r w:rsidRPr="007F45FA">
              <w:rPr>
                <w:sz w:val="18"/>
                <w:szCs w:val="18"/>
              </w:rPr>
              <w:t>Klub Integracji Społecznej Miejskiego Ośrodka Pomocy Społecznej, ul. Sikorskiego 10, 26-110 Skarżysko-Kamienna, tel.: 41-25-28-028, fax.: 41-25-24-875, e-mail: mops@kis-skarzysko.pl</w:t>
            </w:r>
          </w:p>
        </w:tc>
      </w:tr>
      <w:tr w:rsidR="005D3E53" w:rsidRPr="007F45FA">
        <w:trPr>
          <w:trHeight w:val="510"/>
          <w:jc w:val="center"/>
        </w:trPr>
        <w:tc>
          <w:tcPr>
            <w:tcW w:w="413" w:type="dxa"/>
            <w:tcBorders>
              <w:bottom w:val="single" w:sz="8" w:space="0" w:color="9BBB59"/>
            </w:tcBorders>
            <w:vAlign w:val="center"/>
          </w:tcPr>
          <w:p w:rsidR="005D3E53" w:rsidRPr="007F45FA" w:rsidRDefault="005D3E53" w:rsidP="00A23E3F">
            <w:pPr>
              <w:pStyle w:val="Akapitzlist"/>
              <w:numPr>
                <w:ilvl w:val="0"/>
                <w:numId w:val="19"/>
              </w:numPr>
              <w:spacing w:after="0" w:line="240" w:lineRule="auto"/>
              <w:ind w:left="357" w:hanging="357"/>
              <w:jc w:val="center"/>
              <w:rPr>
                <w:b/>
                <w:bCs/>
                <w:sz w:val="18"/>
                <w:szCs w:val="18"/>
              </w:rPr>
            </w:pPr>
          </w:p>
        </w:tc>
        <w:tc>
          <w:tcPr>
            <w:tcW w:w="8138" w:type="dxa"/>
            <w:tcBorders>
              <w:bottom w:val="single" w:sz="8" w:space="0" w:color="9BBB59"/>
            </w:tcBorders>
            <w:vAlign w:val="center"/>
          </w:tcPr>
          <w:p w:rsidR="005D3E53" w:rsidRPr="007F45FA" w:rsidRDefault="005D3E53" w:rsidP="00067C65">
            <w:pPr>
              <w:pStyle w:val="Akapitzlist"/>
              <w:spacing w:after="0"/>
              <w:ind w:left="0"/>
              <w:rPr>
                <w:sz w:val="18"/>
                <w:szCs w:val="18"/>
              </w:rPr>
            </w:pPr>
            <w:r w:rsidRPr="007F45FA">
              <w:rPr>
                <w:sz w:val="18"/>
                <w:szCs w:val="18"/>
              </w:rPr>
              <w:t>Klub Integracji Społecznej Miejskiego Ośrodka Pomocy Rodzinie, ul. Chęcińska 1, 25-020 Kielce, tel. 41-34-55-329, e-mail: kis@mopr.kielce.pl</w:t>
            </w:r>
          </w:p>
        </w:tc>
      </w:tr>
    </w:tbl>
    <w:p w:rsidR="005D3E53" w:rsidRDefault="005D3E53" w:rsidP="00A23E3F">
      <w:pPr>
        <w:pStyle w:val="Akapitzlist"/>
        <w:ind w:left="0"/>
      </w:pPr>
    </w:p>
    <w:p w:rsidR="00CD58E3" w:rsidRDefault="00CD58E3" w:rsidP="00A23E3F">
      <w:pPr>
        <w:pStyle w:val="Akapitzlist"/>
        <w:ind w:left="0"/>
      </w:pPr>
    </w:p>
    <w:tbl>
      <w:tblPr>
        <w:tblW w:w="0" w:type="auto"/>
        <w:jc w:val="center"/>
        <w:tblBorders>
          <w:top w:val="single" w:sz="8" w:space="0" w:color="4F81BD"/>
          <w:bottom w:val="single" w:sz="8" w:space="0" w:color="4F81BD"/>
        </w:tblBorders>
        <w:tblLook w:val="00A0"/>
      </w:tblPr>
      <w:tblGrid>
        <w:gridCol w:w="410"/>
        <w:gridCol w:w="8347"/>
      </w:tblGrid>
      <w:tr w:rsidR="005D3E53" w:rsidRPr="007F45FA">
        <w:trPr>
          <w:trHeight w:val="454"/>
          <w:jc w:val="center"/>
        </w:trPr>
        <w:tc>
          <w:tcPr>
            <w:tcW w:w="8757" w:type="dxa"/>
            <w:gridSpan w:val="2"/>
            <w:tcBorders>
              <w:top w:val="single" w:sz="8" w:space="0" w:color="4F81BD"/>
              <w:left w:val="nil"/>
              <w:bottom w:val="single" w:sz="8" w:space="0" w:color="4F81BD"/>
              <w:right w:val="nil"/>
            </w:tcBorders>
            <w:vAlign w:val="center"/>
          </w:tcPr>
          <w:p w:rsidR="005D3E53" w:rsidRPr="007F45FA" w:rsidRDefault="005D3E53" w:rsidP="00067C65">
            <w:pPr>
              <w:pStyle w:val="Akapitzlist"/>
              <w:spacing w:after="0"/>
              <w:ind w:left="0"/>
              <w:jc w:val="center"/>
              <w:rPr>
                <w:b/>
                <w:bCs/>
                <w:sz w:val="18"/>
                <w:szCs w:val="18"/>
              </w:rPr>
            </w:pPr>
            <w:r w:rsidRPr="007F45FA">
              <w:rPr>
                <w:b/>
                <w:bCs/>
                <w:sz w:val="18"/>
                <w:szCs w:val="18"/>
              </w:rPr>
              <w:lastRenderedPageBreak/>
              <w:t>Warsztaty Terapii Zajęciowej</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Towarzystwie Przyjaciół Dzieci, 28-100 Busko-Zdrój, ul. Kościuszki 46, tel. 41 378-33-94</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Domu Pomocy Społecznej w Gnojnie, Gnojno 118, 28-114 Gnojno, tel. 41 353-20-42</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Specjalnym Ośrodku Szkolno – Wychowawczym, 28-300 Jędrzejów, ul. Armii Krajowej 11, tel. 41 386-12-31</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Domu Pomocy Społecznej w Mnichowie, 28-305 Sobków, Mnichów, tel. 41 387-35-12</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 xml:space="preserve">WTZ - jednostka prowadząca Stowarzyszenie na Rzecz Osób Niepełnosprawnych ,,Promyk Nadziei” </w:t>
            </w:r>
          </w:p>
          <w:p w:rsidR="005D3E53" w:rsidRPr="007F45FA" w:rsidRDefault="005D3E53" w:rsidP="00067C65">
            <w:pPr>
              <w:pStyle w:val="Akapitzlist"/>
              <w:spacing w:after="0"/>
              <w:ind w:left="0"/>
              <w:rPr>
                <w:sz w:val="18"/>
                <w:szCs w:val="18"/>
              </w:rPr>
            </w:pPr>
            <w:r w:rsidRPr="007F45FA">
              <w:rPr>
                <w:sz w:val="18"/>
                <w:szCs w:val="18"/>
              </w:rPr>
              <w:t>28-500 Kazimierza Wielka, ul. Kościuszki 15, tel. 352-25-14</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Domu Pomocy Społecznej Kielce, ul. Słoneczna 9, tel. 41 345-01-65</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Specjalnym Ośrodku Szkolno - Wychowawczym Nr 2/jednostka prowadząca DPS Kielce, Kielce, ul. Kryształowa 6, tel. 41 345-24-62</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Stowarzyszeniu Pomocy Niepełnosprawnym w Osinach, Osiny 30, 26-015 Pierzchnica, tel. 353-82-39</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Domu Pomocy Społecznej Zgórsko, 26-052 Sitkówka Nowiny, Zgórsko 58, tel.41 345 93 76</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Spółdzielni Inwalidów ,,Naprzód”, 26-200 Końskie, ul. Towarowa 4, tel. 41 375-18-87</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Zakładzie Opiekuńczo-Rehabilitacyjnym w Ostrowcu Świętokrzyskim, 27-400 Ostrowiec Świętokrzyski,/ jednostka prowadząca Stowarzyszenie na rzecz WTZ „Szansa”, ul. Iłżecka 31, tel. 41 262-05-81</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 xml:space="preserve">WTZ przy Polskim Związku Głuchych </w:t>
            </w:r>
            <w:proofErr w:type="spellStart"/>
            <w:r w:rsidRPr="007F45FA">
              <w:rPr>
                <w:sz w:val="18"/>
                <w:szCs w:val="18"/>
              </w:rPr>
              <w:t>Z.Sz.P.,,ELKOM</w:t>
            </w:r>
            <w:proofErr w:type="spellEnd"/>
            <w:r w:rsidRPr="007F45FA">
              <w:rPr>
                <w:sz w:val="18"/>
                <w:szCs w:val="18"/>
              </w:rPr>
              <w:t>”/ jednostka prowadząca Stowarzyszenie „Razem” na rzecz Osób Niepełnosprawnych Umysłowo, 27-400 Ostrowiec Świętokrzyski, ul. Rzeczki 18, tel. 41 262-06-05, e-mail: www.wtzrzeczki.pl, wtzrzeczki@op.pl</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Stowarzyszeniu Rozwoju Kulturalno-Gospodarczego Powiatu Pińczowskiego, 28-400 Pińczów, ul. Polna 48, tel. 357-60-80</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Stowarzyszeniu Pomocy Osobom Niepełnosprawnym w Zatrudnieniu, Rehabilitacji i Rewalidacji oraz Bezrobotnym i Poszukującym Pracy w Uaktywnieniu Zawodowym Integracja”, 27-600 Sandomierz, ul. Jakubowskiego 5, tel. 0-15 832-05-67</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Stowarzyszeniu na rzecz Pomocy Osobom Niepełnosprawnym ,,Tratwa”, 27-600 Sandomierz, ul. Zawichojska 13, tel. 0-15 832-27-68</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Urzędzie Gminy w Samborcu, 27-650 Samborzec, Śmiechowice 99, tel. 0-15 832-15-77</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OPS w Zawichoście, 27-630 Zawichost, Piotrowice 18, tel. 0-15 836-44-44</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Stowarzyszeniu Rodzin i Przyjaciół Osób Niepełnosprawnych Skarżysko-Kamienna, ul. Kościuszki 38, 26-110 Skarżysko – Kamienna, tel. 41 251-59-64, 41 251-09-12</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przy Specjalnym Ośrodku Szkolno-Wychowawczym Nr 1/ jednostka prowadząca Stowarzyszenie na rzecz WTZ „Tęcza”, 26-110 Skarżysko-Kamienna, ul. Równoległa 23, tel. 41 251-03-06</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Parafii Rzymsko-Katolickiej w Kałkowie – Godowie, 27-225 Pawłów, Kałków-Godów 84 B, tel. 41 334-40-02</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 xml:space="preserve">WTZ przy Parafii Rzymsko-Katolickiej </w:t>
            </w:r>
            <w:proofErr w:type="spellStart"/>
            <w:r w:rsidRPr="007F45FA">
              <w:rPr>
                <w:sz w:val="18"/>
                <w:szCs w:val="18"/>
              </w:rPr>
              <w:t>pw</w:t>
            </w:r>
            <w:proofErr w:type="spellEnd"/>
            <w:r w:rsidRPr="007F45FA">
              <w:rPr>
                <w:sz w:val="18"/>
                <w:szCs w:val="18"/>
              </w:rPr>
              <w:t xml:space="preserve">. Św. </w:t>
            </w:r>
            <w:proofErr w:type="spellStart"/>
            <w:r w:rsidRPr="007F45FA">
              <w:rPr>
                <w:sz w:val="18"/>
                <w:szCs w:val="18"/>
              </w:rPr>
              <w:t>Judy</w:t>
            </w:r>
            <w:proofErr w:type="spellEnd"/>
            <w:r w:rsidRPr="007F45FA">
              <w:rPr>
                <w:sz w:val="18"/>
                <w:szCs w:val="18"/>
              </w:rPr>
              <w:t xml:space="preserve"> Tadeusza, 27-200 Starachowice, ul. Wiosenna 5, tel. 41 276-01-41, 41 276-01-51</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WTZ przy Zarządzie Miejskim w Połańcu (jednostka prowadząca Urząd Miasta i Gminy w Połańcu), 28-230 Połaniec, ul. Lipowa 20, tel. 0-15 865-21-30</w:t>
            </w:r>
          </w:p>
        </w:tc>
      </w:tr>
      <w:tr w:rsidR="005D3E53" w:rsidRPr="007F45FA">
        <w:trPr>
          <w:trHeight w:val="454"/>
          <w:jc w:val="center"/>
        </w:trPr>
        <w:tc>
          <w:tcPr>
            <w:tcW w:w="410" w:type="dxa"/>
            <w:tcBorders>
              <w:left w:val="nil"/>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 jednostka prowadząca DPS Zochcinek, 27-500 Opatów, Zochcinek 42, tel. 15 868 28 18</w:t>
            </w:r>
          </w:p>
        </w:tc>
      </w:tr>
      <w:tr w:rsidR="005D3E53" w:rsidRPr="007F45FA">
        <w:trPr>
          <w:trHeight w:val="454"/>
          <w:jc w:val="center"/>
        </w:trPr>
        <w:tc>
          <w:tcPr>
            <w:tcW w:w="410" w:type="dxa"/>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vAlign w:val="center"/>
          </w:tcPr>
          <w:p w:rsidR="005D3E53" w:rsidRPr="007F45FA" w:rsidRDefault="005D3E53" w:rsidP="00067C65">
            <w:pPr>
              <w:pStyle w:val="Akapitzlist"/>
              <w:spacing w:after="0"/>
              <w:ind w:left="0"/>
              <w:rPr>
                <w:sz w:val="18"/>
                <w:szCs w:val="18"/>
              </w:rPr>
            </w:pPr>
            <w:r w:rsidRPr="007F45FA">
              <w:rPr>
                <w:sz w:val="18"/>
                <w:szCs w:val="18"/>
              </w:rPr>
              <w:t xml:space="preserve">WTZ (jednostka prowadząca Caritas Diecezji Kieleckiej), 29-105 Ostrów, ul. Ostrów 57, </w:t>
            </w:r>
            <w:r w:rsidRPr="007F45FA">
              <w:rPr>
                <w:sz w:val="18"/>
                <w:szCs w:val="18"/>
              </w:rPr>
              <w:br/>
              <w:t>Filia WTZ 29-135 Radków, Kosów 68, tel. 34 354 10 86</w:t>
            </w:r>
          </w:p>
        </w:tc>
      </w:tr>
      <w:tr w:rsidR="005D3E53" w:rsidRPr="007F45FA">
        <w:trPr>
          <w:trHeight w:val="454"/>
          <w:jc w:val="center"/>
        </w:trPr>
        <w:tc>
          <w:tcPr>
            <w:tcW w:w="410" w:type="dxa"/>
            <w:tcBorders>
              <w:left w:val="nil"/>
              <w:bottom w:val="single" w:sz="8" w:space="0" w:color="4F81BD"/>
              <w:right w:val="nil"/>
            </w:tcBorders>
            <w:shd w:val="clear" w:color="auto" w:fill="D3DFEE"/>
            <w:vAlign w:val="center"/>
          </w:tcPr>
          <w:p w:rsidR="005D3E53" w:rsidRPr="007F45FA" w:rsidRDefault="005D3E53" w:rsidP="00A23E3F">
            <w:pPr>
              <w:pStyle w:val="Akapitzlist"/>
              <w:numPr>
                <w:ilvl w:val="0"/>
                <w:numId w:val="17"/>
              </w:numPr>
              <w:spacing w:after="0" w:line="240" w:lineRule="auto"/>
              <w:ind w:left="357" w:hanging="357"/>
              <w:jc w:val="center"/>
              <w:rPr>
                <w:b/>
                <w:bCs/>
                <w:sz w:val="18"/>
                <w:szCs w:val="18"/>
              </w:rPr>
            </w:pPr>
          </w:p>
        </w:tc>
        <w:tc>
          <w:tcPr>
            <w:tcW w:w="8347" w:type="dxa"/>
            <w:tcBorders>
              <w:left w:val="nil"/>
              <w:bottom w:val="single" w:sz="8" w:space="0" w:color="4F81BD"/>
              <w:right w:val="nil"/>
            </w:tcBorders>
            <w:shd w:val="clear" w:color="auto" w:fill="D3DFEE"/>
            <w:vAlign w:val="center"/>
          </w:tcPr>
          <w:p w:rsidR="005D3E53" w:rsidRPr="007F45FA" w:rsidRDefault="005D3E53" w:rsidP="00067C65">
            <w:pPr>
              <w:pStyle w:val="Akapitzlist"/>
              <w:spacing w:after="0"/>
              <w:ind w:left="0"/>
              <w:rPr>
                <w:sz w:val="18"/>
                <w:szCs w:val="18"/>
              </w:rPr>
            </w:pPr>
            <w:r w:rsidRPr="007F45FA">
              <w:rPr>
                <w:sz w:val="18"/>
                <w:szCs w:val="18"/>
              </w:rPr>
              <w:t>WTZ –jednostka prowadząca: Zespół Opieki Zdrowotnej w Końskich, 26-200 Końskie, ul. Gimnazjalna 416</w:t>
            </w:r>
          </w:p>
        </w:tc>
      </w:tr>
    </w:tbl>
    <w:p w:rsidR="005D3E53" w:rsidRDefault="005D3E53" w:rsidP="00A23E3F">
      <w:pPr>
        <w:pStyle w:val="Akapitzlist"/>
        <w:ind w:left="0"/>
      </w:pPr>
    </w:p>
    <w:p w:rsidR="005D3E53" w:rsidRDefault="005D3E53" w:rsidP="00A23E3F">
      <w:pPr>
        <w:pStyle w:val="Akapitzlist"/>
        <w:ind w:left="0"/>
      </w:pPr>
    </w:p>
    <w:p w:rsidR="009010AB" w:rsidRDefault="009010AB" w:rsidP="00A23E3F">
      <w:pPr>
        <w:pStyle w:val="Akapitzlist"/>
        <w:ind w:left="0"/>
      </w:pPr>
    </w:p>
    <w:tbl>
      <w:tblPr>
        <w:tblW w:w="0" w:type="auto"/>
        <w:jc w:val="center"/>
        <w:tblBorders>
          <w:top w:val="single" w:sz="8" w:space="0" w:color="4BACC6"/>
          <w:bottom w:val="single" w:sz="8" w:space="0" w:color="4BACC6"/>
        </w:tblBorders>
        <w:tblLook w:val="00A0"/>
      </w:tblPr>
      <w:tblGrid>
        <w:gridCol w:w="416"/>
        <w:gridCol w:w="8435"/>
      </w:tblGrid>
      <w:tr w:rsidR="005D3E53" w:rsidRPr="007F45FA">
        <w:trPr>
          <w:trHeight w:val="510"/>
          <w:jc w:val="center"/>
        </w:trPr>
        <w:tc>
          <w:tcPr>
            <w:tcW w:w="8851" w:type="dxa"/>
            <w:gridSpan w:val="2"/>
            <w:tcBorders>
              <w:top w:val="single" w:sz="8" w:space="0" w:color="4BACC6"/>
              <w:left w:val="nil"/>
              <w:bottom w:val="single" w:sz="8" w:space="0" w:color="4BACC6"/>
              <w:right w:val="nil"/>
            </w:tcBorders>
            <w:vAlign w:val="center"/>
          </w:tcPr>
          <w:p w:rsidR="005D3E53" w:rsidRPr="007F45FA" w:rsidRDefault="005D3E53" w:rsidP="00067C65">
            <w:pPr>
              <w:pStyle w:val="Akapitzlist"/>
              <w:spacing w:after="0"/>
              <w:ind w:left="0"/>
              <w:jc w:val="center"/>
              <w:rPr>
                <w:b/>
                <w:bCs/>
                <w:sz w:val="18"/>
                <w:szCs w:val="18"/>
              </w:rPr>
            </w:pPr>
            <w:r w:rsidRPr="007F45FA">
              <w:rPr>
                <w:b/>
                <w:bCs/>
                <w:sz w:val="18"/>
                <w:szCs w:val="18"/>
              </w:rPr>
              <w:lastRenderedPageBreak/>
              <w:t>Spółdzielnie socjalne</w:t>
            </w:r>
          </w:p>
        </w:tc>
      </w:tr>
      <w:tr w:rsidR="005D3E53" w:rsidRPr="007F45FA">
        <w:trPr>
          <w:trHeight w:val="510"/>
          <w:jc w:val="center"/>
        </w:trPr>
        <w:tc>
          <w:tcPr>
            <w:tcW w:w="416" w:type="dxa"/>
            <w:tcBorders>
              <w:left w:val="nil"/>
              <w:right w:val="nil"/>
            </w:tcBorders>
            <w:shd w:val="clear" w:color="auto" w:fill="D2EAF1"/>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tcBorders>
              <w:left w:val="nil"/>
              <w:right w:val="nil"/>
            </w:tcBorders>
            <w:shd w:val="clear" w:color="auto" w:fill="D2EAF1"/>
            <w:vAlign w:val="center"/>
          </w:tcPr>
          <w:p w:rsidR="005D3E53" w:rsidRPr="007F45FA" w:rsidRDefault="005D3E53" w:rsidP="00067C65">
            <w:pPr>
              <w:pStyle w:val="Akapitzlist"/>
              <w:spacing w:after="0"/>
              <w:ind w:left="0"/>
              <w:rPr>
                <w:sz w:val="18"/>
                <w:szCs w:val="18"/>
              </w:rPr>
            </w:pPr>
            <w:r w:rsidRPr="007F45FA">
              <w:rPr>
                <w:sz w:val="18"/>
                <w:szCs w:val="18"/>
              </w:rPr>
              <w:t xml:space="preserve">"ARES" Wielobranżowa Spółdzielnia Socjalna, 26-065 Piekoszów, ul. Czarnowska 54, spoldzielniasocjalna@vp.pl, </w:t>
            </w:r>
            <w:hyperlink r:id="rId23" w:history="1">
              <w:r w:rsidRPr="003D5B4C">
                <w:rPr>
                  <w:rStyle w:val="Hipercze"/>
                  <w:sz w:val="18"/>
                  <w:szCs w:val="18"/>
                </w:rPr>
                <w:t>www.areskielce.ubf.pl</w:t>
              </w:r>
            </w:hyperlink>
          </w:p>
        </w:tc>
      </w:tr>
      <w:tr w:rsidR="005D3E53" w:rsidRPr="007F45FA">
        <w:trPr>
          <w:trHeight w:val="510"/>
          <w:jc w:val="center"/>
        </w:trPr>
        <w:tc>
          <w:tcPr>
            <w:tcW w:w="416" w:type="dxa"/>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vAlign w:val="center"/>
          </w:tcPr>
          <w:p w:rsidR="005D3E53" w:rsidRPr="007F45FA" w:rsidRDefault="005D3E53" w:rsidP="00067C65">
            <w:pPr>
              <w:pStyle w:val="Akapitzlist"/>
              <w:spacing w:after="0"/>
              <w:ind w:left="0"/>
              <w:rPr>
                <w:sz w:val="18"/>
                <w:szCs w:val="18"/>
              </w:rPr>
            </w:pPr>
            <w:r w:rsidRPr="007F45FA">
              <w:rPr>
                <w:sz w:val="18"/>
                <w:szCs w:val="18"/>
              </w:rPr>
              <w:t>Spółdzielnia Socjalna "STOLBUD", 27-400 Ostrowiec Świętokrzyski, al. 3-go Maja 73</w:t>
            </w:r>
          </w:p>
        </w:tc>
      </w:tr>
      <w:tr w:rsidR="005D3E53" w:rsidRPr="007F45FA">
        <w:trPr>
          <w:trHeight w:val="510"/>
          <w:jc w:val="center"/>
        </w:trPr>
        <w:tc>
          <w:tcPr>
            <w:tcW w:w="416" w:type="dxa"/>
            <w:tcBorders>
              <w:left w:val="nil"/>
              <w:right w:val="nil"/>
            </w:tcBorders>
            <w:shd w:val="clear" w:color="auto" w:fill="D2EAF1"/>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tcBorders>
              <w:left w:val="nil"/>
              <w:right w:val="nil"/>
            </w:tcBorders>
            <w:shd w:val="clear" w:color="auto" w:fill="D2EAF1"/>
            <w:vAlign w:val="center"/>
          </w:tcPr>
          <w:p w:rsidR="005D3E53" w:rsidRPr="007F45FA" w:rsidRDefault="005D3E53" w:rsidP="00067C65">
            <w:pPr>
              <w:pStyle w:val="Akapitzlist"/>
              <w:spacing w:after="0"/>
              <w:ind w:left="0"/>
              <w:rPr>
                <w:sz w:val="18"/>
                <w:szCs w:val="18"/>
              </w:rPr>
            </w:pPr>
            <w:r w:rsidRPr="007F45FA">
              <w:rPr>
                <w:sz w:val="18"/>
                <w:szCs w:val="18"/>
              </w:rPr>
              <w:t>"MILMAX" Wielobranżowa Spółdzielnia Socjalna, 25-546 Kielce, al. Warszawska 97/76</w:t>
            </w:r>
          </w:p>
        </w:tc>
      </w:tr>
      <w:tr w:rsidR="005D3E53" w:rsidRPr="007F45FA">
        <w:trPr>
          <w:trHeight w:val="510"/>
          <w:jc w:val="center"/>
        </w:trPr>
        <w:tc>
          <w:tcPr>
            <w:tcW w:w="416" w:type="dxa"/>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vAlign w:val="center"/>
          </w:tcPr>
          <w:p w:rsidR="005D3E53" w:rsidRPr="007F45FA" w:rsidRDefault="005D3E53" w:rsidP="00067C65">
            <w:pPr>
              <w:pStyle w:val="Akapitzlist"/>
              <w:spacing w:after="0"/>
              <w:ind w:left="0"/>
              <w:rPr>
                <w:sz w:val="18"/>
                <w:szCs w:val="18"/>
              </w:rPr>
            </w:pPr>
            <w:r w:rsidRPr="007F45FA">
              <w:rPr>
                <w:sz w:val="18"/>
                <w:szCs w:val="18"/>
              </w:rPr>
              <w:t xml:space="preserve">Spółdzielnia Socjalna "ALTERNATYWA 5", 27-400 Ostrowiec Świętokrzyski, os. Ogrody 20, kontakt@alternatywa5.pl, </w:t>
            </w:r>
            <w:r>
              <w:rPr>
                <w:sz w:val="18"/>
                <w:szCs w:val="18"/>
              </w:rPr>
              <w:t>WWW</w:t>
            </w:r>
            <w:r w:rsidRPr="007F45FA">
              <w:rPr>
                <w:sz w:val="18"/>
                <w:szCs w:val="18"/>
              </w:rPr>
              <w:t>.alternatywa5.pl</w:t>
            </w:r>
          </w:p>
        </w:tc>
      </w:tr>
      <w:tr w:rsidR="005D3E53" w:rsidRPr="007F45FA">
        <w:trPr>
          <w:trHeight w:val="510"/>
          <w:jc w:val="center"/>
        </w:trPr>
        <w:tc>
          <w:tcPr>
            <w:tcW w:w="416" w:type="dxa"/>
            <w:tcBorders>
              <w:left w:val="nil"/>
              <w:right w:val="nil"/>
            </w:tcBorders>
            <w:shd w:val="clear" w:color="auto" w:fill="D2EAF1"/>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tcBorders>
              <w:left w:val="nil"/>
              <w:right w:val="nil"/>
            </w:tcBorders>
            <w:shd w:val="clear" w:color="auto" w:fill="D2EAF1"/>
            <w:vAlign w:val="center"/>
          </w:tcPr>
          <w:p w:rsidR="005D3E53" w:rsidRPr="007F45FA" w:rsidRDefault="005D3E53" w:rsidP="00067C65">
            <w:pPr>
              <w:pStyle w:val="Akapitzlist"/>
              <w:spacing w:after="0"/>
              <w:ind w:left="0"/>
              <w:rPr>
                <w:sz w:val="18"/>
                <w:szCs w:val="18"/>
              </w:rPr>
            </w:pPr>
            <w:r w:rsidRPr="007F45FA">
              <w:rPr>
                <w:sz w:val="18"/>
                <w:szCs w:val="18"/>
              </w:rPr>
              <w:t>Spółdzielnia Socjalna "SMAKOSZ" w Kielcach, 25-363 Kielce, al. Wesoła 54</w:t>
            </w:r>
          </w:p>
        </w:tc>
      </w:tr>
      <w:tr w:rsidR="005D3E53" w:rsidRPr="007F45FA">
        <w:trPr>
          <w:trHeight w:val="510"/>
          <w:jc w:val="center"/>
        </w:trPr>
        <w:tc>
          <w:tcPr>
            <w:tcW w:w="416" w:type="dxa"/>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vAlign w:val="center"/>
          </w:tcPr>
          <w:p w:rsidR="005D3E53" w:rsidRPr="007F45FA" w:rsidRDefault="005D3E53" w:rsidP="00067C65">
            <w:pPr>
              <w:pStyle w:val="Akapitzlist"/>
              <w:spacing w:after="0"/>
              <w:ind w:left="0"/>
              <w:rPr>
                <w:sz w:val="18"/>
                <w:szCs w:val="18"/>
              </w:rPr>
            </w:pPr>
            <w:r w:rsidRPr="007F45FA">
              <w:rPr>
                <w:sz w:val="18"/>
                <w:szCs w:val="18"/>
              </w:rPr>
              <w:t>Wielobranżowa Spółdzielnia Socjalna CENTRUM RODZINIE, 26-110 Skarżysko-Kamienna, ul. Moniuszki 32</w:t>
            </w:r>
          </w:p>
        </w:tc>
      </w:tr>
      <w:tr w:rsidR="005D3E53" w:rsidRPr="007F45FA">
        <w:trPr>
          <w:trHeight w:val="510"/>
          <w:jc w:val="center"/>
        </w:trPr>
        <w:tc>
          <w:tcPr>
            <w:tcW w:w="416" w:type="dxa"/>
            <w:tcBorders>
              <w:left w:val="nil"/>
              <w:bottom w:val="single" w:sz="8" w:space="0" w:color="4BACC6"/>
              <w:right w:val="nil"/>
            </w:tcBorders>
            <w:shd w:val="clear" w:color="auto" w:fill="D2EAF1"/>
            <w:vAlign w:val="center"/>
          </w:tcPr>
          <w:p w:rsidR="005D3E53" w:rsidRPr="007F45FA" w:rsidRDefault="005D3E53" w:rsidP="00A23E3F">
            <w:pPr>
              <w:pStyle w:val="Akapitzlist"/>
              <w:numPr>
                <w:ilvl w:val="0"/>
                <w:numId w:val="20"/>
              </w:numPr>
              <w:spacing w:after="0" w:line="240" w:lineRule="auto"/>
              <w:ind w:left="357" w:hanging="357"/>
              <w:jc w:val="center"/>
              <w:rPr>
                <w:b/>
                <w:bCs/>
                <w:sz w:val="18"/>
                <w:szCs w:val="18"/>
              </w:rPr>
            </w:pPr>
          </w:p>
        </w:tc>
        <w:tc>
          <w:tcPr>
            <w:tcW w:w="8435" w:type="dxa"/>
            <w:tcBorders>
              <w:left w:val="nil"/>
              <w:bottom w:val="single" w:sz="8" w:space="0" w:color="4BACC6"/>
              <w:right w:val="nil"/>
            </w:tcBorders>
            <w:shd w:val="clear" w:color="auto" w:fill="D2EAF1"/>
            <w:vAlign w:val="center"/>
          </w:tcPr>
          <w:p w:rsidR="005D3E53" w:rsidRPr="007F45FA" w:rsidRDefault="005D3E53" w:rsidP="00067C65">
            <w:pPr>
              <w:pStyle w:val="Akapitzlist"/>
              <w:spacing w:after="0"/>
              <w:ind w:left="0"/>
              <w:rPr>
                <w:sz w:val="18"/>
                <w:szCs w:val="18"/>
              </w:rPr>
            </w:pPr>
            <w:r w:rsidRPr="007F45FA">
              <w:rPr>
                <w:sz w:val="18"/>
                <w:szCs w:val="18"/>
              </w:rPr>
              <w:t>Spółdzielnia Socjalna "POMOC I OPIEKA 45+", 26-110 Skarżysko-Kamienna, ul. Rzemieślnicza 5/12</w:t>
            </w:r>
          </w:p>
        </w:tc>
      </w:tr>
    </w:tbl>
    <w:p w:rsidR="00360AD0" w:rsidRDefault="00360AD0" w:rsidP="00A23E3F">
      <w:pPr>
        <w:pStyle w:val="Akapitzlist"/>
        <w:ind w:left="0"/>
      </w:pPr>
    </w:p>
    <w:tbl>
      <w:tblPr>
        <w:tblW w:w="0" w:type="auto"/>
        <w:jc w:val="center"/>
        <w:tblBorders>
          <w:top w:val="single" w:sz="8" w:space="0" w:color="8064A2"/>
          <w:bottom w:val="single" w:sz="8" w:space="0" w:color="8064A2"/>
        </w:tblBorders>
        <w:tblLook w:val="00A0"/>
      </w:tblPr>
      <w:tblGrid>
        <w:gridCol w:w="419"/>
        <w:gridCol w:w="8357"/>
      </w:tblGrid>
      <w:tr w:rsidR="005D3E53" w:rsidRPr="007F45FA">
        <w:trPr>
          <w:trHeight w:val="510"/>
          <w:jc w:val="center"/>
        </w:trPr>
        <w:tc>
          <w:tcPr>
            <w:tcW w:w="8776" w:type="dxa"/>
            <w:gridSpan w:val="2"/>
            <w:tcBorders>
              <w:top w:val="single" w:sz="8" w:space="0" w:color="8064A2"/>
              <w:left w:val="nil"/>
              <w:bottom w:val="single" w:sz="8" w:space="0" w:color="8064A2"/>
              <w:right w:val="nil"/>
            </w:tcBorders>
            <w:vAlign w:val="center"/>
          </w:tcPr>
          <w:p w:rsidR="005D3E53" w:rsidRPr="007F45FA" w:rsidRDefault="005D3E53" w:rsidP="00067C65">
            <w:pPr>
              <w:pStyle w:val="Akapitzlist"/>
              <w:spacing w:after="0"/>
              <w:ind w:left="0"/>
              <w:jc w:val="center"/>
              <w:rPr>
                <w:b/>
                <w:bCs/>
                <w:sz w:val="18"/>
                <w:szCs w:val="18"/>
              </w:rPr>
            </w:pPr>
            <w:r w:rsidRPr="007F45FA">
              <w:rPr>
                <w:b/>
                <w:bCs/>
                <w:sz w:val="18"/>
                <w:szCs w:val="18"/>
              </w:rPr>
              <w:t>Zakłady Aktywności Zawodowej</w:t>
            </w:r>
          </w:p>
        </w:tc>
      </w:tr>
      <w:tr w:rsidR="005D3E53" w:rsidRPr="007F45FA">
        <w:trPr>
          <w:trHeight w:val="510"/>
          <w:jc w:val="center"/>
        </w:trPr>
        <w:tc>
          <w:tcPr>
            <w:tcW w:w="419" w:type="dxa"/>
            <w:tcBorders>
              <w:left w:val="nil"/>
              <w:right w:val="nil"/>
            </w:tcBorders>
            <w:shd w:val="clear" w:color="auto" w:fill="DFD8E8"/>
            <w:vAlign w:val="center"/>
          </w:tcPr>
          <w:p w:rsidR="005D3E53" w:rsidRPr="007F45FA" w:rsidRDefault="005D3E53" w:rsidP="00A23E3F">
            <w:pPr>
              <w:pStyle w:val="Akapitzlist"/>
              <w:numPr>
                <w:ilvl w:val="0"/>
                <w:numId w:val="21"/>
              </w:numPr>
              <w:spacing w:after="0" w:line="240" w:lineRule="auto"/>
              <w:ind w:left="357" w:hanging="357"/>
              <w:jc w:val="center"/>
              <w:rPr>
                <w:b/>
                <w:bCs/>
                <w:sz w:val="18"/>
                <w:szCs w:val="18"/>
              </w:rPr>
            </w:pPr>
          </w:p>
        </w:tc>
        <w:tc>
          <w:tcPr>
            <w:tcW w:w="8357" w:type="dxa"/>
            <w:tcBorders>
              <w:left w:val="nil"/>
              <w:right w:val="nil"/>
            </w:tcBorders>
            <w:shd w:val="clear" w:color="auto" w:fill="DFD8E8"/>
            <w:vAlign w:val="center"/>
          </w:tcPr>
          <w:p w:rsidR="005D3E53" w:rsidRPr="007F45FA" w:rsidRDefault="005D3E53" w:rsidP="00067C65">
            <w:pPr>
              <w:pStyle w:val="Akapitzlist"/>
              <w:spacing w:after="0"/>
              <w:ind w:left="0"/>
              <w:rPr>
                <w:sz w:val="18"/>
                <w:szCs w:val="18"/>
              </w:rPr>
            </w:pPr>
            <w:r w:rsidRPr="007F45FA">
              <w:rPr>
                <w:sz w:val="18"/>
                <w:szCs w:val="18"/>
              </w:rPr>
              <w:t xml:space="preserve">Zakład Aktywności Zawodowej (jednostka prowadząca: Polski Związek Niewidomych - Okręg Świętokrzyski w Kielcach), Krzywa 1, 26-200 Końskie, Tel.: 41 372 23 91, Faks: 41 372 23 91, E-mail: zaz.konskie@op.pl, Strona: </w:t>
            </w:r>
            <w:hyperlink r:id="rId24" w:history="1">
              <w:r w:rsidRPr="003D5B4C">
                <w:rPr>
                  <w:rStyle w:val="Hipercze"/>
                  <w:sz w:val="18"/>
                  <w:szCs w:val="18"/>
                </w:rPr>
                <w:t>www.zazkonskie.pl</w:t>
              </w:r>
            </w:hyperlink>
          </w:p>
        </w:tc>
      </w:tr>
      <w:tr w:rsidR="005D3E53" w:rsidRPr="007F45FA">
        <w:trPr>
          <w:trHeight w:val="510"/>
          <w:jc w:val="center"/>
        </w:trPr>
        <w:tc>
          <w:tcPr>
            <w:tcW w:w="419" w:type="dxa"/>
            <w:tcBorders>
              <w:bottom w:val="single" w:sz="8" w:space="0" w:color="8064A2"/>
            </w:tcBorders>
            <w:vAlign w:val="center"/>
          </w:tcPr>
          <w:p w:rsidR="005D3E53" w:rsidRPr="007F45FA" w:rsidRDefault="005D3E53" w:rsidP="00A23E3F">
            <w:pPr>
              <w:pStyle w:val="Akapitzlist"/>
              <w:numPr>
                <w:ilvl w:val="0"/>
                <w:numId w:val="21"/>
              </w:numPr>
              <w:spacing w:after="0" w:line="240" w:lineRule="auto"/>
              <w:ind w:left="357" w:hanging="357"/>
              <w:jc w:val="center"/>
              <w:rPr>
                <w:b/>
                <w:bCs/>
                <w:sz w:val="18"/>
                <w:szCs w:val="18"/>
              </w:rPr>
            </w:pPr>
          </w:p>
        </w:tc>
        <w:tc>
          <w:tcPr>
            <w:tcW w:w="8357" w:type="dxa"/>
            <w:tcBorders>
              <w:bottom w:val="single" w:sz="8" w:space="0" w:color="8064A2"/>
            </w:tcBorders>
            <w:vAlign w:val="center"/>
          </w:tcPr>
          <w:p w:rsidR="005D3E53" w:rsidRPr="007F45FA" w:rsidRDefault="005D3E53" w:rsidP="00067C65">
            <w:pPr>
              <w:pStyle w:val="Akapitzlist"/>
              <w:spacing w:after="0"/>
              <w:ind w:left="0"/>
              <w:rPr>
                <w:sz w:val="18"/>
                <w:szCs w:val="18"/>
              </w:rPr>
            </w:pPr>
            <w:r w:rsidRPr="007F45FA">
              <w:rPr>
                <w:sz w:val="18"/>
                <w:szCs w:val="18"/>
              </w:rPr>
              <w:t xml:space="preserve">" Powiatowy Zakład Aktywności Zawodowej - Filia Zakładu Aktywności Zawodowej w </w:t>
            </w:r>
            <w:proofErr w:type="spellStart"/>
            <w:r w:rsidRPr="007F45FA">
              <w:rPr>
                <w:sz w:val="18"/>
                <w:szCs w:val="18"/>
              </w:rPr>
              <w:t>Stykowie</w:t>
            </w:r>
            <w:proofErr w:type="spellEnd"/>
            <w:r w:rsidRPr="007F45FA">
              <w:rPr>
                <w:sz w:val="18"/>
                <w:szCs w:val="18"/>
              </w:rPr>
              <w:t>, Kałków Godów 84a, 27-225 Pawłów</w:t>
            </w:r>
            <w:r w:rsidRPr="007F45FA">
              <w:rPr>
                <w:b/>
                <w:bCs/>
                <w:sz w:val="18"/>
                <w:szCs w:val="18"/>
              </w:rPr>
              <w:t xml:space="preserve">, </w:t>
            </w:r>
            <w:r w:rsidRPr="007F45FA">
              <w:rPr>
                <w:sz w:val="18"/>
                <w:szCs w:val="18"/>
              </w:rPr>
              <w:t>Tel.: 41 272 17 26, 41 275 42 27 (Starostwo)</w:t>
            </w:r>
          </w:p>
        </w:tc>
      </w:tr>
    </w:tbl>
    <w:p w:rsidR="005D3E53" w:rsidRPr="00BC3564" w:rsidRDefault="005D3E53" w:rsidP="00A23E3F">
      <w:pPr>
        <w:spacing w:after="120" w:line="360" w:lineRule="auto"/>
      </w:pPr>
    </w:p>
    <w:p w:rsidR="005D3E53" w:rsidRPr="00A23E3F" w:rsidRDefault="005D3E53" w:rsidP="00216BB0">
      <w:pPr>
        <w:spacing w:after="0" w:line="360" w:lineRule="auto"/>
        <w:jc w:val="both"/>
        <w:rPr>
          <w:rFonts w:ascii="Times New Roman" w:hAnsi="Times New Roman" w:cs="Times New Roman"/>
          <w:i/>
          <w:iCs/>
          <w:sz w:val="24"/>
          <w:szCs w:val="24"/>
        </w:rPr>
      </w:pPr>
      <w:r w:rsidRPr="00A23E3F">
        <w:rPr>
          <w:rFonts w:ascii="Times New Roman" w:hAnsi="Times New Roman" w:cs="Times New Roman"/>
          <w:sz w:val="24"/>
          <w:szCs w:val="24"/>
        </w:rPr>
        <w:tab/>
      </w:r>
      <w:r>
        <w:rPr>
          <w:rFonts w:ascii="Times New Roman" w:hAnsi="Times New Roman" w:cs="Times New Roman"/>
          <w:sz w:val="24"/>
          <w:szCs w:val="24"/>
        </w:rPr>
        <w:t>Instytucje pozarządowe</w:t>
      </w:r>
      <w:r w:rsidRPr="00A23E3F">
        <w:rPr>
          <w:rFonts w:ascii="Times New Roman" w:hAnsi="Times New Roman" w:cs="Times New Roman"/>
          <w:sz w:val="24"/>
          <w:szCs w:val="24"/>
        </w:rPr>
        <w:t xml:space="preserve"> prowadzą zróżnicowaną działalność w różnych sferach, przede wszystkim pomocy społecznej, aktywizacji zawodowej, </w:t>
      </w:r>
      <w:r w:rsidR="007D5600">
        <w:rPr>
          <w:rFonts w:ascii="Times New Roman" w:hAnsi="Times New Roman" w:cs="Times New Roman"/>
          <w:sz w:val="24"/>
          <w:szCs w:val="24"/>
        </w:rPr>
        <w:t>ochrony</w:t>
      </w:r>
      <w:r w:rsidRPr="00A23E3F">
        <w:rPr>
          <w:rFonts w:ascii="Times New Roman" w:hAnsi="Times New Roman" w:cs="Times New Roman"/>
          <w:sz w:val="24"/>
          <w:szCs w:val="24"/>
        </w:rPr>
        <w:t xml:space="preserve"> zdrow</w:t>
      </w:r>
      <w:r w:rsidR="007D5600">
        <w:rPr>
          <w:rFonts w:ascii="Times New Roman" w:hAnsi="Times New Roman" w:cs="Times New Roman"/>
          <w:sz w:val="24"/>
          <w:szCs w:val="24"/>
        </w:rPr>
        <w:t>ia</w:t>
      </w:r>
      <w:r w:rsidRPr="00A23E3F">
        <w:rPr>
          <w:rFonts w:ascii="Times New Roman" w:hAnsi="Times New Roman" w:cs="Times New Roman"/>
          <w:sz w:val="24"/>
          <w:szCs w:val="24"/>
        </w:rPr>
        <w:t>, edukacji i</w:t>
      </w:r>
      <w:r>
        <w:rPr>
          <w:rFonts w:ascii="Times New Roman" w:hAnsi="Times New Roman" w:cs="Times New Roman"/>
          <w:sz w:val="24"/>
          <w:szCs w:val="24"/>
        </w:rPr>
        <w:t> </w:t>
      </w:r>
      <w:r w:rsidRPr="00A23E3F">
        <w:rPr>
          <w:rFonts w:ascii="Times New Roman" w:hAnsi="Times New Roman" w:cs="Times New Roman"/>
          <w:sz w:val="24"/>
          <w:szCs w:val="24"/>
        </w:rPr>
        <w:t>wychowania. Głównie w formie projektów finansowanych ze środków publicznych w tym PO KL i RPO, a stosunkowo rzadko z przychod</w:t>
      </w:r>
      <w:r>
        <w:rPr>
          <w:rFonts w:ascii="Times New Roman" w:hAnsi="Times New Roman" w:cs="Times New Roman"/>
          <w:sz w:val="24"/>
          <w:szCs w:val="24"/>
        </w:rPr>
        <w:t>ów ze sprzedaży towarów i usług.</w:t>
      </w:r>
      <w:r w:rsidRPr="00A23E3F">
        <w:rPr>
          <w:rFonts w:ascii="Times New Roman" w:hAnsi="Times New Roman" w:cs="Times New Roman"/>
          <w:sz w:val="24"/>
          <w:szCs w:val="24"/>
        </w:rPr>
        <w:t xml:space="preserve"> O mocno zróżnicowanym zasięgu – od regionalnego czy nawet ponadregionalnego (obszar dwóch województw) po lokalny (obszar powiatu, jednego miasta, gminy).</w:t>
      </w:r>
    </w:p>
    <w:p w:rsidR="005D3E53" w:rsidRPr="00A23E3F" w:rsidRDefault="005D3E53" w:rsidP="00216BB0">
      <w:pPr>
        <w:spacing w:after="0" w:line="360" w:lineRule="auto"/>
        <w:jc w:val="both"/>
        <w:rPr>
          <w:rFonts w:ascii="Times New Roman" w:hAnsi="Times New Roman" w:cs="Times New Roman"/>
          <w:i/>
          <w:iCs/>
          <w:sz w:val="24"/>
          <w:szCs w:val="24"/>
        </w:rPr>
      </w:pPr>
      <w:r w:rsidRPr="00A23E3F">
        <w:rPr>
          <w:rFonts w:ascii="Times New Roman" w:hAnsi="Times New Roman" w:cs="Times New Roman"/>
          <w:sz w:val="24"/>
          <w:szCs w:val="24"/>
        </w:rPr>
        <w:tab/>
      </w:r>
      <w:r>
        <w:rPr>
          <w:rFonts w:ascii="Times New Roman" w:hAnsi="Times New Roman" w:cs="Times New Roman"/>
          <w:sz w:val="24"/>
          <w:szCs w:val="24"/>
        </w:rPr>
        <w:t>Osoby zatrudnione w podmiotach ekonomii społecznej w zdecydowanej większości wyrażają</w:t>
      </w:r>
      <w:r w:rsidRPr="00A23E3F">
        <w:rPr>
          <w:rFonts w:ascii="Times New Roman" w:hAnsi="Times New Roman" w:cs="Times New Roman"/>
          <w:sz w:val="24"/>
          <w:szCs w:val="24"/>
        </w:rPr>
        <w:t xml:space="preserve"> zadowolenie z efektów działalności prowadzonej przez podmiot, który reprezentują. Powody do zadowolenia daje liczba zaktywizowanych społecznie i zawodowo osób. Jednak pojawiają się głosy sceptyczne, że oczekiwania były większe.</w:t>
      </w:r>
    </w:p>
    <w:p w:rsidR="005D3E53" w:rsidRPr="00A23E3F" w:rsidRDefault="005D3E53" w:rsidP="00216B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A23E3F">
        <w:rPr>
          <w:rFonts w:ascii="Times New Roman" w:hAnsi="Times New Roman" w:cs="Times New Roman"/>
          <w:sz w:val="24"/>
          <w:szCs w:val="24"/>
        </w:rPr>
        <w:t>nstytucje</w:t>
      </w:r>
      <w:r>
        <w:rPr>
          <w:rFonts w:ascii="Times New Roman" w:hAnsi="Times New Roman" w:cs="Times New Roman"/>
          <w:sz w:val="24"/>
          <w:szCs w:val="24"/>
        </w:rPr>
        <w:t xml:space="preserve"> sektora ekonomii społecznej </w:t>
      </w:r>
      <w:r w:rsidRPr="00A23E3F">
        <w:rPr>
          <w:rFonts w:ascii="Times New Roman" w:hAnsi="Times New Roman" w:cs="Times New Roman"/>
          <w:sz w:val="24"/>
          <w:szCs w:val="24"/>
        </w:rPr>
        <w:t>najczęściej zatrudniają do 10 osób tylko</w:t>
      </w:r>
      <w:r w:rsidR="00360AD0">
        <w:rPr>
          <w:rFonts w:ascii="Times New Roman" w:hAnsi="Times New Roman" w:cs="Times New Roman"/>
          <w:sz w:val="24"/>
          <w:szCs w:val="24"/>
        </w:rPr>
        <w:t xml:space="preserve"> </w:t>
      </w:r>
      <w:r w:rsidRPr="00A23E3F">
        <w:rPr>
          <w:rFonts w:ascii="Times New Roman" w:hAnsi="Times New Roman" w:cs="Times New Roman"/>
          <w:sz w:val="24"/>
          <w:szCs w:val="24"/>
        </w:rPr>
        <w:t>w</w:t>
      </w:r>
      <w:r w:rsidR="009010AB">
        <w:rPr>
          <w:rFonts w:ascii="Times New Roman" w:hAnsi="Times New Roman" w:cs="Times New Roman"/>
          <w:sz w:val="24"/>
          <w:szCs w:val="24"/>
        </w:rPr>
        <w:t> </w:t>
      </w:r>
      <w:r w:rsidRPr="00A23E3F">
        <w:rPr>
          <w:rFonts w:ascii="Times New Roman" w:hAnsi="Times New Roman" w:cs="Times New Roman"/>
          <w:sz w:val="24"/>
          <w:szCs w:val="24"/>
        </w:rPr>
        <w:t xml:space="preserve">jednym przypadku </w:t>
      </w:r>
      <w:r>
        <w:rPr>
          <w:rFonts w:ascii="Times New Roman" w:hAnsi="Times New Roman" w:cs="Times New Roman"/>
          <w:sz w:val="24"/>
          <w:szCs w:val="24"/>
        </w:rPr>
        <w:t>zatrudnienie przekracza 50 osób. Dominującą formą zatrudnienia</w:t>
      </w:r>
      <w:r w:rsidR="00360AD0">
        <w:rPr>
          <w:rFonts w:ascii="Times New Roman" w:hAnsi="Times New Roman" w:cs="Times New Roman"/>
          <w:sz w:val="24"/>
          <w:szCs w:val="24"/>
        </w:rPr>
        <w:t xml:space="preserve"> </w:t>
      </w:r>
      <w:r>
        <w:rPr>
          <w:rFonts w:ascii="Times New Roman" w:hAnsi="Times New Roman" w:cs="Times New Roman"/>
          <w:sz w:val="24"/>
          <w:szCs w:val="24"/>
        </w:rPr>
        <w:t>w</w:t>
      </w:r>
      <w:r w:rsidR="009010AB">
        <w:rPr>
          <w:rFonts w:ascii="Times New Roman" w:hAnsi="Times New Roman" w:cs="Times New Roman"/>
          <w:sz w:val="24"/>
          <w:szCs w:val="24"/>
        </w:rPr>
        <w:t> </w:t>
      </w:r>
      <w:r>
        <w:rPr>
          <w:rFonts w:ascii="Times New Roman" w:hAnsi="Times New Roman" w:cs="Times New Roman"/>
          <w:sz w:val="24"/>
          <w:szCs w:val="24"/>
        </w:rPr>
        <w:t>podmiotach ekonomii społecznej jest przede wsz</w:t>
      </w:r>
      <w:r w:rsidR="009010AB">
        <w:rPr>
          <w:rFonts w:ascii="Times New Roman" w:hAnsi="Times New Roman" w:cs="Times New Roman"/>
          <w:sz w:val="24"/>
          <w:szCs w:val="24"/>
        </w:rPr>
        <w:t xml:space="preserve">ystkim </w:t>
      </w:r>
      <w:r>
        <w:rPr>
          <w:rFonts w:ascii="Times New Roman" w:hAnsi="Times New Roman" w:cs="Times New Roman"/>
          <w:sz w:val="24"/>
          <w:szCs w:val="24"/>
        </w:rPr>
        <w:t>umowa</w:t>
      </w:r>
      <w:r w:rsidRPr="00A23E3F">
        <w:rPr>
          <w:rFonts w:ascii="Times New Roman" w:hAnsi="Times New Roman" w:cs="Times New Roman"/>
          <w:sz w:val="24"/>
          <w:szCs w:val="24"/>
        </w:rPr>
        <w:t xml:space="preserve"> o pracę (zarówno</w:t>
      </w:r>
      <w:r w:rsidR="00360AD0">
        <w:rPr>
          <w:rFonts w:ascii="Times New Roman" w:hAnsi="Times New Roman" w:cs="Times New Roman"/>
          <w:sz w:val="24"/>
          <w:szCs w:val="24"/>
        </w:rPr>
        <w:t xml:space="preserve"> </w:t>
      </w:r>
      <w:r w:rsidRPr="00A23E3F">
        <w:rPr>
          <w:rFonts w:ascii="Times New Roman" w:hAnsi="Times New Roman" w:cs="Times New Roman"/>
          <w:sz w:val="24"/>
          <w:szCs w:val="24"/>
        </w:rPr>
        <w:t>w</w:t>
      </w:r>
      <w:r w:rsidR="009010AB">
        <w:rPr>
          <w:rFonts w:ascii="Times New Roman" w:hAnsi="Times New Roman" w:cs="Times New Roman"/>
          <w:sz w:val="24"/>
          <w:szCs w:val="24"/>
        </w:rPr>
        <w:t> </w:t>
      </w:r>
      <w:r w:rsidRPr="00A23E3F">
        <w:rPr>
          <w:rFonts w:ascii="Times New Roman" w:hAnsi="Times New Roman" w:cs="Times New Roman"/>
          <w:sz w:val="24"/>
          <w:szCs w:val="24"/>
        </w:rPr>
        <w:t>pełnym wymiarze godzin, jak i w różnyc</w:t>
      </w:r>
      <w:r>
        <w:rPr>
          <w:rFonts w:ascii="Times New Roman" w:hAnsi="Times New Roman" w:cs="Times New Roman"/>
          <w:sz w:val="24"/>
          <w:szCs w:val="24"/>
        </w:rPr>
        <w:t>h częściach etatu), a także umowa</w:t>
      </w:r>
      <w:r w:rsidR="009010AB">
        <w:rPr>
          <w:rFonts w:ascii="Times New Roman" w:hAnsi="Times New Roman" w:cs="Times New Roman"/>
          <w:sz w:val="24"/>
          <w:szCs w:val="24"/>
        </w:rPr>
        <w:t xml:space="preserve"> – zlecenie</w:t>
      </w:r>
      <w:r w:rsidRPr="00A23E3F">
        <w:rPr>
          <w:rFonts w:ascii="Times New Roman" w:hAnsi="Times New Roman" w:cs="Times New Roman"/>
          <w:sz w:val="24"/>
          <w:szCs w:val="24"/>
        </w:rPr>
        <w:t xml:space="preserve"> oraz umowy o zatrudnieniu socjalnym. Jednak te dwie formy stosowane są głównie jako dodatkowe, nigdy jako główne formy zatrudnienia. </w:t>
      </w:r>
      <w:r>
        <w:rPr>
          <w:rFonts w:ascii="Times New Roman" w:hAnsi="Times New Roman" w:cs="Times New Roman"/>
          <w:sz w:val="24"/>
          <w:szCs w:val="24"/>
        </w:rPr>
        <w:t xml:space="preserve">Pracownicy </w:t>
      </w:r>
      <w:r w:rsidRPr="00A23E3F">
        <w:rPr>
          <w:rFonts w:ascii="Times New Roman" w:hAnsi="Times New Roman" w:cs="Times New Roman"/>
          <w:sz w:val="24"/>
          <w:szCs w:val="24"/>
        </w:rPr>
        <w:t>instytucji są dobrze wykształceni i</w:t>
      </w:r>
      <w:r>
        <w:rPr>
          <w:rFonts w:ascii="Times New Roman" w:hAnsi="Times New Roman" w:cs="Times New Roman"/>
          <w:sz w:val="24"/>
          <w:szCs w:val="24"/>
        </w:rPr>
        <w:t xml:space="preserve"> </w:t>
      </w:r>
      <w:r w:rsidRPr="00A23E3F">
        <w:rPr>
          <w:rFonts w:ascii="Times New Roman" w:hAnsi="Times New Roman" w:cs="Times New Roman"/>
          <w:sz w:val="24"/>
          <w:szCs w:val="24"/>
        </w:rPr>
        <w:t>posiadają uprawnienia do wykonywanej pracy.</w:t>
      </w:r>
    </w:p>
    <w:p w:rsidR="005D3E53" w:rsidRPr="00A23E3F" w:rsidRDefault="005D3E53" w:rsidP="00216BB0">
      <w:pPr>
        <w:spacing w:after="0" w:line="360" w:lineRule="auto"/>
        <w:ind w:firstLine="567"/>
        <w:jc w:val="both"/>
        <w:rPr>
          <w:rFonts w:ascii="Times New Roman" w:hAnsi="Times New Roman" w:cs="Times New Roman"/>
          <w:sz w:val="24"/>
          <w:szCs w:val="24"/>
        </w:rPr>
      </w:pPr>
      <w:r w:rsidRPr="00A23E3F">
        <w:rPr>
          <w:rFonts w:ascii="Times New Roman" w:hAnsi="Times New Roman" w:cs="Times New Roman"/>
          <w:sz w:val="24"/>
          <w:szCs w:val="24"/>
        </w:rPr>
        <w:lastRenderedPageBreak/>
        <w:t xml:space="preserve">W kwestii zatrudnienia, </w:t>
      </w:r>
      <w:r w:rsidR="00360AD0">
        <w:rPr>
          <w:rFonts w:ascii="Times New Roman" w:hAnsi="Times New Roman" w:cs="Times New Roman"/>
          <w:sz w:val="24"/>
          <w:szCs w:val="24"/>
        </w:rPr>
        <w:t>można wyróżnić trzy grupy. Pierwsza to podmioty zatrudniające</w:t>
      </w:r>
      <w:r w:rsidRPr="00A23E3F">
        <w:rPr>
          <w:rFonts w:ascii="Times New Roman" w:hAnsi="Times New Roman" w:cs="Times New Roman"/>
          <w:sz w:val="24"/>
          <w:szCs w:val="24"/>
        </w:rPr>
        <w:t xml:space="preserve"> osoby wykluczone społecznie i bezrobotne. Dzięki temu zdobywają nowych pracowników, ale i realizują swoje zadania statutowe. Druga grupa zatrudnia osoby, którym ich instytucja ma z założenia pomagać i są to osoby z różnymi typami niepełnosprawności. Trzeba zaznaczyć, że pojawiło się kilka odpowiedzi, w których respondenci stwierdzali, że zatrudniają osoby „sprawne”, tym samym odmawiając pracy osobom n</w:t>
      </w:r>
      <w:r w:rsidR="007D5600">
        <w:rPr>
          <w:rFonts w:ascii="Times New Roman" w:hAnsi="Times New Roman" w:cs="Times New Roman"/>
          <w:sz w:val="24"/>
          <w:szCs w:val="24"/>
        </w:rPr>
        <w:t>iepełnosprawnym</w:t>
      </w:r>
      <w:r w:rsidRPr="00A23E3F">
        <w:rPr>
          <w:rFonts w:ascii="Times New Roman" w:hAnsi="Times New Roman" w:cs="Times New Roman"/>
          <w:sz w:val="24"/>
          <w:szCs w:val="24"/>
        </w:rPr>
        <w:t xml:space="preserve">. Trzecia z grup jako kryterium zatrudnienia podawała wyłącznie wykształcenie kierunkowe oraz posiadane kwalifikacje do wykonywania danego zawodu czy zadań. Pojawiały się także wypowiedzi nieprecyzujące typu zatrudnianych osób. </w:t>
      </w:r>
    </w:p>
    <w:p w:rsidR="005D3E53" w:rsidRPr="00A23E3F" w:rsidRDefault="00360AD0" w:rsidP="00216B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Podmioty ekonomii społecznej </w:t>
      </w:r>
      <w:r w:rsidR="001470CB">
        <w:rPr>
          <w:rFonts w:ascii="Times New Roman" w:hAnsi="Times New Roman" w:cs="Times New Roman"/>
          <w:sz w:val="24"/>
          <w:szCs w:val="24"/>
        </w:rPr>
        <w:t>zostały scharakteryzowane pod ką</w:t>
      </w:r>
      <w:r>
        <w:rPr>
          <w:rFonts w:ascii="Times New Roman" w:hAnsi="Times New Roman" w:cs="Times New Roman"/>
          <w:sz w:val="24"/>
          <w:szCs w:val="24"/>
        </w:rPr>
        <w:t>tem sposobów zarządzania</w:t>
      </w:r>
      <w:r w:rsidR="007D5600">
        <w:rPr>
          <w:rFonts w:ascii="Times New Roman" w:hAnsi="Times New Roman" w:cs="Times New Roman"/>
          <w:sz w:val="24"/>
          <w:szCs w:val="24"/>
        </w:rPr>
        <w:t xml:space="preserve"> oraz </w:t>
      </w:r>
      <w:r w:rsidR="001574E9">
        <w:rPr>
          <w:rFonts w:ascii="Times New Roman" w:hAnsi="Times New Roman" w:cs="Times New Roman"/>
          <w:sz w:val="24"/>
          <w:szCs w:val="24"/>
        </w:rPr>
        <w:t>mechanizmów planowania strategicznego i organizacyjnego.</w:t>
      </w:r>
      <w:r w:rsidR="005D3E53" w:rsidRPr="00A23E3F">
        <w:rPr>
          <w:rFonts w:ascii="Times New Roman" w:hAnsi="Times New Roman" w:cs="Times New Roman"/>
          <w:sz w:val="24"/>
          <w:szCs w:val="24"/>
        </w:rPr>
        <w:t xml:space="preserve"> </w:t>
      </w:r>
      <w:r w:rsidR="001574E9">
        <w:rPr>
          <w:rFonts w:ascii="Times New Roman" w:hAnsi="Times New Roman" w:cs="Times New Roman"/>
          <w:sz w:val="24"/>
          <w:szCs w:val="24"/>
        </w:rPr>
        <w:t>Wśród podmiotów ekonomi społecznej dominują dwa główne modele</w:t>
      </w:r>
      <w:r w:rsidR="005D3E53" w:rsidRPr="00A23E3F">
        <w:rPr>
          <w:rFonts w:ascii="Times New Roman" w:hAnsi="Times New Roman" w:cs="Times New Roman"/>
          <w:sz w:val="24"/>
          <w:szCs w:val="24"/>
        </w:rPr>
        <w:t xml:space="preserve"> zarządzania i</w:t>
      </w:r>
      <w:r w:rsidR="009010AB">
        <w:rPr>
          <w:rFonts w:ascii="Times New Roman" w:hAnsi="Times New Roman" w:cs="Times New Roman"/>
          <w:sz w:val="24"/>
          <w:szCs w:val="24"/>
        </w:rPr>
        <w:t xml:space="preserve"> </w:t>
      </w:r>
      <w:r w:rsidR="001574E9">
        <w:rPr>
          <w:rFonts w:ascii="Times New Roman" w:hAnsi="Times New Roman" w:cs="Times New Roman"/>
          <w:sz w:val="24"/>
          <w:szCs w:val="24"/>
        </w:rPr>
        <w:t>kontrol</w:t>
      </w:r>
      <w:r w:rsidR="005D3E53" w:rsidRPr="00A23E3F">
        <w:rPr>
          <w:rFonts w:ascii="Times New Roman" w:hAnsi="Times New Roman" w:cs="Times New Roman"/>
          <w:sz w:val="24"/>
          <w:szCs w:val="24"/>
        </w:rPr>
        <w:t xml:space="preserve">i. Pierwszy z nich </w:t>
      </w:r>
      <w:r w:rsidR="005D3E53" w:rsidRPr="007D5600">
        <w:rPr>
          <w:rFonts w:ascii="Times New Roman" w:hAnsi="Times New Roman" w:cs="Times New Roman"/>
          <w:i/>
          <w:sz w:val="24"/>
          <w:szCs w:val="24"/>
        </w:rPr>
        <w:t>polega na demokratycznym zarządzaniu placówką</w:t>
      </w:r>
      <w:r w:rsidR="005D3E53" w:rsidRPr="00A23E3F">
        <w:rPr>
          <w:rFonts w:ascii="Times New Roman" w:hAnsi="Times New Roman" w:cs="Times New Roman"/>
          <w:sz w:val="24"/>
          <w:szCs w:val="24"/>
        </w:rPr>
        <w:t>, gdzie każdy</w:t>
      </w:r>
      <w:r w:rsidR="009010AB">
        <w:rPr>
          <w:rFonts w:ascii="Times New Roman" w:hAnsi="Times New Roman" w:cs="Times New Roman"/>
          <w:sz w:val="24"/>
          <w:szCs w:val="24"/>
        </w:rPr>
        <w:t xml:space="preserve"> </w:t>
      </w:r>
      <w:r w:rsidR="005D3E53" w:rsidRPr="00A23E3F">
        <w:rPr>
          <w:rFonts w:ascii="Times New Roman" w:hAnsi="Times New Roman" w:cs="Times New Roman"/>
          <w:sz w:val="24"/>
          <w:szCs w:val="24"/>
        </w:rPr>
        <w:t>z</w:t>
      </w:r>
      <w:r w:rsidR="009010AB">
        <w:rPr>
          <w:rFonts w:ascii="Times New Roman" w:hAnsi="Times New Roman" w:cs="Times New Roman"/>
          <w:sz w:val="24"/>
          <w:szCs w:val="24"/>
        </w:rPr>
        <w:t> </w:t>
      </w:r>
      <w:r w:rsidR="005D3E53" w:rsidRPr="00A23E3F">
        <w:rPr>
          <w:rFonts w:ascii="Times New Roman" w:hAnsi="Times New Roman" w:cs="Times New Roman"/>
          <w:sz w:val="24"/>
          <w:szCs w:val="24"/>
        </w:rPr>
        <w:t>pracowników odpowiada za swój zakres obowiązków. Podczas spotkań określane są zasady funkcjonowania instytucji, jej cele i podział zadań. W tego typu placówkach nie ma instytucji nadrzędnej</w:t>
      </w:r>
      <w:r w:rsidR="007D5600">
        <w:rPr>
          <w:rFonts w:ascii="Times New Roman" w:hAnsi="Times New Roman" w:cs="Times New Roman"/>
          <w:sz w:val="24"/>
          <w:szCs w:val="24"/>
        </w:rPr>
        <w:t>,</w:t>
      </w:r>
      <w:r w:rsidR="005D3E53" w:rsidRPr="00A23E3F">
        <w:rPr>
          <w:rFonts w:ascii="Times New Roman" w:hAnsi="Times New Roman" w:cs="Times New Roman"/>
          <w:sz w:val="24"/>
          <w:szCs w:val="24"/>
        </w:rPr>
        <w:t xml:space="preserve"> a kontrola odbywa się na zasadzie wzajemnego monitorowania pracy. </w:t>
      </w:r>
      <w:r w:rsidR="001574E9">
        <w:rPr>
          <w:rFonts w:ascii="Times New Roman" w:hAnsi="Times New Roman" w:cs="Times New Roman"/>
          <w:sz w:val="24"/>
          <w:szCs w:val="24"/>
        </w:rPr>
        <w:t xml:space="preserve">Druga forma zarządzania jest to </w:t>
      </w:r>
      <w:r w:rsidR="001574E9" w:rsidRPr="007D5600">
        <w:rPr>
          <w:rFonts w:ascii="Times New Roman" w:hAnsi="Times New Roman" w:cs="Times New Roman"/>
          <w:i/>
          <w:sz w:val="24"/>
          <w:szCs w:val="24"/>
        </w:rPr>
        <w:t>forma</w:t>
      </w:r>
      <w:r w:rsidR="007D5600" w:rsidRPr="007D5600">
        <w:rPr>
          <w:rFonts w:ascii="Times New Roman" w:hAnsi="Times New Roman" w:cs="Times New Roman"/>
          <w:i/>
          <w:sz w:val="24"/>
          <w:szCs w:val="24"/>
        </w:rPr>
        <w:t xml:space="preserve"> hierarchiczna</w:t>
      </w:r>
      <w:r w:rsidR="005D3E53" w:rsidRPr="007D5600">
        <w:rPr>
          <w:rFonts w:ascii="Times New Roman" w:hAnsi="Times New Roman" w:cs="Times New Roman"/>
          <w:i/>
          <w:sz w:val="24"/>
          <w:szCs w:val="24"/>
        </w:rPr>
        <w:t xml:space="preserve"> z jasno wydzielonymi jednostkami, podgalającymi kierownictwu.</w:t>
      </w:r>
      <w:r w:rsidR="005D3E53" w:rsidRPr="00A23E3F">
        <w:rPr>
          <w:rFonts w:ascii="Times New Roman" w:hAnsi="Times New Roman" w:cs="Times New Roman"/>
          <w:sz w:val="24"/>
          <w:szCs w:val="24"/>
        </w:rPr>
        <w:t xml:space="preserve"> W tym przypadku to kierownictwo ustala plan funkcjonowania instytucji, przeprowadza odpowiednie kontrole czy monitoring.</w:t>
      </w:r>
    </w:p>
    <w:p w:rsidR="005D3E53" w:rsidRPr="00A23E3F" w:rsidRDefault="009010AB" w:rsidP="00237C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województwie świętokrzyskim można wskazać na dwa </w:t>
      </w:r>
      <w:r w:rsidR="005D3E53" w:rsidRPr="00A23E3F">
        <w:rPr>
          <w:rFonts w:ascii="Times New Roman" w:hAnsi="Times New Roman" w:cs="Times New Roman"/>
          <w:sz w:val="24"/>
          <w:szCs w:val="24"/>
        </w:rPr>
        <w:t xml:space="preserve">typy organizowania się podmiotów ekonomii społecznej – </w:t>
      </w:r>
      <w:r w:rsidR="007D5600" w:rsidRPr="007D5600">
        <w:rPr>
          <w:rFonts w:ascii="Times New Roman" w:hAnsi="Times New Roman" w:cs="Times New Roman"/>
          <w:i/>
          <w:sz w:val="24"/>
          <w:szCs w:val="24"/>
        </w:rPr>
        <w:t>„</w:t>
      </w:r>
      <w:r w:rsidR="005D3E53" w:rsidRPr="007D5600">
        <w:rPr>
          <w:rFonts w:ascii="Times New Roman" w:hAnsi="Times New Roman" w:cs="Times New Roman"/>
          <w:i/>
          <w:sz w:val="24"/>
          <w:szCs w:val="24"/>
        </w:rPr>
        <w:t>odgórny i oddolny</w:t>
      </w:r>
      <w:r w:rsidR="007D5600" w:rsidRPr="007D5600">
        <w:rPr>
          <w:rFonts w:ascii="Times New Roman" w:hAnsi="Times New Roman" w:cs="Times New Roman"/>
          <w:i/>
          <w:sz w:val="24"/>
          <w:szCs w:val="24"/>
        </w:rPr>
        <w:t>”</w:t>
      </w:r>
      <w:r w:rsidR="005D3E53" w:rsidRPr="007D5600">
        <w:rPr>
          <w:rFonts w:ascii="Times New Roman" w:hAnsi="Times New Roman" w:cs="Times New Roman"/>
          <w:i/>
          <w:sz w:val="24"/>
          <w:szCs w:val="24"/>
        </w:rPr>
        <w:t xml:space="preserve">. </w:t>
      </w:r>
      <w:r w:rsidR="005D3E53" w:rsidRPr="00A23E3F">
        <w:rPr>
          <w:rFonts w:ascii="Times New Roman" w:hAnsi="Times New Roman" w:cs="Times New Roman"/>
          <w:sz w:val="24"/>
          <w:szCs w:val="24"/>
        </w:rPr>
        <w:t>Pierwszy z nich to organizacje powstałe w ramach pomocy społecznej, powołane prz</w:t>
      </w:r>
      <w:r w:rsidR="007D5600">
        <w:rPr>
          <w:rFonts w:ascii="Times New Roman" w:hAnsi="Times New Roman" w:cs="Times New Roman"/>
          <w:sz w:val="24"/>
          <w:szCs w:val="24"/>
        </w:rPr>
        <w:t>ez władze regionu. C</w:t>
      </w:r>
      <w:r w:rsidR="005D3E53" w:rsidRPr="00A23E3F">
        <w:rPr>
          <w:rFonts w:ascii="Times New Roman" w:hAnsi="Times New Roman" w:cs="Times New Roman"/>
          <w:sz w:val="24"/>
          <w:szCs w:val="24"/>
        </w:rPr>
        <w:t>zęść tych instytucji to inicjatywy oddolne, które powstały dzięki pracy</w:t>
      </w:r>
      <w:r w:rsidR="005D3E53">
        <w:rPr>
          <w:rFonts w:ascii="Times New Roman" w:hAnsi="Times New Roman" w:cs="Times New Roman"/>
          <w:sz w:val="24"/>
          <w:szCs w:val="24"/>
        </w:rPr>
        <w:t xml:space="preserve"> </w:t>
      </w:r>
      <w:r w:rsidR="005D3E53" w:rsidRPr="00A23E3F">
        <w:rPr>
          <w:rFonts w:ascii="Times New Roman" w:hAnsi="Times New Roman" w:cs="Times New Roman"/>
          <w:sz w:val="24"/>
          <w:szCs w:val="24"/>
        </w:rPr>
        <w:t xml:space="preserve">i zaangażowaniu kilku osób. </w:t>
      </w:r>
    </w:p>
    <w:p w:rsidR="005D3E53" w:rsidRPr="00A23E3F" w:rsidRDefault="00FD5FA4" w:rsidP="00216B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Obecnie g</w:t>
      </w:r>
      <w:r w:rsidR="005D3E53" w:rsidRPr="00A23E3F">
        <w:rPr>
          <w:rFonts w:ascii="Times New Roman" w:hAnsi="Times New Roman" w:cs="Times New Roman"/>
          <w:sz w:val="24"/>
          <w:szCs w:val="24"/>
        </w:rPr>
        <w:t>łównymi źródłami finansowana podmiotów ekonomii społecznej są</w:t>
      </w:r>
      <w:r w:rsidR="007D5600">
        <w:rPr>
          <w:rFonts w:ascii="Times New Roman" w:hAnsi="Times New Roman" w:cs="Times New Roman"/>
          <w:sz w:val="24"/>
          <w:szCs w:val="24"/>
        </w:rPr>
        <w:t xml:space="preserve"> środki pochodzące z</w:t>
      </w:r>
      <w:r w:rsidR="005D3E53" w:rsidRPr="00A23E3F">
        <w:rPr>
          <w:rFonts w:ascii="Times New Roman" w:hAnsi="Times New Roman" w:cs="Times New Roman"/>
          <w:sz w:val="24"/>
          <w:szCs w:val="24"/>
        </w:rPr>
        <w:t>:</w:t>
      </w:r>
    </w:p>
    <w:p w:rsidR="005D3E53" w:rsidRPr="00A23E3F" w:rsidRDefault="005D3E53" w:rsidP="00216BB0">
      <w:pPr>
        <w:pStyle w:val="Akapitzlist1"/>
        <w:numPr>
          <w:ilvl w:val="0"/>
          <w:numId w:val="14"/>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PFRON,</w:t>
      </w:r>
    </w:p>
    <w:p w:rsidR="005D3E53" w:rsidRPr="00A23E3F" w:rsidRDefault="005D3E53" w:rsidP="00A23E3F">
      <w:pPr>
        <w:pStyle w:val="Akapitzlist1"/>
        <w:numPr>
          <w:ilvl w:val="0"/>
          <w:numId w:val="14"/>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budżetu powiatu/województwa,</w:t>
      </w:r>
    </w:p>
    <w:p w:rsidR="005D3E53" w:rsidRPr="00A23E3F" w:rsidRDefault="005D3E53" w:rsidP="00237C65">
      <w:pPr>
        <w:pStyle w:val="Akapitzlist1"/>
        <w:numPr>
          <w:ilvl w:val="0"/>
          <w:numId w:val="14"/>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programów Unii Europejskiej,</w:t>
      </w:r>
    </w:p>
    <w:p w:rsidR="005D3E53" w:rsidRDefault="00FD5FA4" w:rsidP="00237C65">
      <w:pPr>
        <w:pStyle w:val="Akapitzlist1"/>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składek i sponsoringu,</w:t>
      </w:r>
    </w:p>
    <w:p w:rsidR="00FD5FA4" w:rsidRPr="00A23E3F" w:rsidRDefault="007D5600" w:rsidP="00237C65">
      <w:pPr>
        <w:pStyle w:val="Akapitzlist1"/>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realizacji</w:t>
      </w:r>
      <w:r w:rsidR="00FD5FA4">
        <w:rPr>
          <w:rFonts w:ascii="Times New Roman" w:hAnsi="Times New Roman" w:cs="Times New Roman"/>
          <w:sz w:val="24"/>
          <w:szCs w:val="24"/>
        </w:rPr>
        <w:t xml:space="preserve"> zadań zleca</w:t>
      </w:r>
      <w:r>
        <w:rPr>
          <w:rFonts w:ascii="Times New Roman" w:hAnsi="Times New Roman" w:cs="Times New Roman"/>
          <w:sz w:val="24"/>
          <w:szCs w:val="24"/>
        </w:rPr>
        <w:t>nych</w:t>
      </w:r>
      <w:r w:rsidR="00FD5FA4">
        <w:rPr>
          <w:rFonts w:ascii="Times New Roman" w:hAnsi="Times New Roman" w:cs="Times New Roman"/>
          <w:sz w:val="24"/>
          <w:szCs w:val="24"/>
        </w:rPr>
        <w:t xml:space="preserve"> przez samorządy.</w:t>
      </w:r>
    </w:p>
    <w:p w:rsidR="00FD5FA4" w:rsidRDefault="00FD5FA4" w:rsidP="00237C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A23E3F">
        <w:rPr>
          <w:rFonts w:ascii="Times New Roman" w:hAnsi="Times New Roman" w:cs="Times New Roman"/>
          <w:sz w:val="24"/>
          <w:szCs w:val="24"/>
        </w:rPr>
        <w:t>nstytucje</w:t>
      </w:r>
      <w:r>
        <w:rPr>
          <w:rFonts w:ascii="Times New Roman" w:hAnsi="Times New Roman" w:cs="Times New Roman"/>
          <w:sz w:val="24"/>
          <w:szCs w:val="24"/>
        </w:rPr>
        <w:t xml:space="preserve"> z obszaru ekonomii społecznej w większości</w:t>
      </w:r>
      <w:r w:rsidRPr="00A23E3F">
        <w:rPr>
          <w:rFonts w:ascii="Times New Roman" w:hAnsi="Times New Roman" w:cs="Times New Roman"/>
          <w:sz w:val="24"/>
          <w:szCs w:val="24"/>
        </w:rPr>
        <w:t xml:space="preserve"> biorą udział w</w:t>
      </w:r>
      <w:r>
        <w:rPr>
          <w:rFonts w:ascii="Times New Roman" w:hAnsi="Times New Roman" w:cs="Times New Roman"/>
          <w:sz w:val="24"/>
          <w:szCs w:val="24"/>
        </w:rPr>
        <w:t xml:space="preserve"> </w:t>
      </w:r>
      <w:r w:rsidRPr="00A23E3F">
        <w:rPr>
          <w:rFonts w:ascii="Times New Roman" w:hAnsi="Times New Roman" w:cs="Times New Roman"/>
          <w:sz w:val="24"/>
          <w:szCs w:val="24"/>
        </w:rPr>
        <w:t>konkursach</w:t>
      </w:r>
      <w:r>
        <w:rPr>
          <w:rFonts w:ascii="Times New Roman" w:hAnsi="Times New Roman" w:cs="Times New Roman"/>
          <w:sz w:val="24"/>
          <w:szCs w:val="24"/>
        </w:rPr>
        <w:t xml:space="preserve"> </w:t>
      </w:r>
      <w:r w:rsidRPr="00A23E3F">
        <w:rPr>
          <w:rFonts w:ascii="Times New Roman" w:hAnsi="Times New Roman" w:cs="Times New Roman"/>
          <w:sz w:val="24"/>
          <w:szCs w:val="24"/>
        </w:rPr>
        <w:t>i</w:t>
      </w:r>
      <w:r>
        <w:rPr>
          <w:rFonts w:ascii="Times New Roman" w:hAnsi="Times New Roman" w:cs="Times New Roman"/>
          <w:sz w:val="24"/>
          <w:szCs w:val="24"/>
        </w:rPr>
        <w:t> </w:t>
      </w:r>
      <w:r w:rsidRPr="00A23E3F">
        <w:rPr>
          <w:rFonts w:ascii="Times New Roman" w:hAnsi="Times New Roman" w:cs="Times New Roman"/>
          <w:sz w:val="24"/>
          <w:szCs w:val="24"/>
        </w:rPr>
        <w:t>przetargach na realizację zadań publicznych, ogłaszanych przede wszystkim przez JST szczebla gminnego lub powiatowego</w:t>
      </w:r>
      <w:r>
        <w:rPr>
          <w:rFonts w:ascii="Times New Roman" w:hAnsi="Times New Roman" w:cs="Times New Roman"/>
          <w:sz w:val="24"/>
          <w:szCs w:val="24"/>
        </w:rPr>
        <w:t>.</w:t>
      </w:r>
    </w:p>
    <w:p w:rsidR="005D3E53" w:rsidRPr="00A23E3F" w:rsidRDefault="005D3E53" w:rsidP="00237C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Najczęściej</w:t>
      </w:r>
      <w:r w:rsidRPr="00A23E3F">
        <w:rPr>
          <w:rFonts w:ascii="Times New Roman" w:hAnsi="Times New Roman" w:cs="Times New Roman"/>
          <w:sz w:val="24"/>
          <w:szCs w:val="24"/>
        </w:rPr>
        <w:t xml:space="preserve"> </w:t>
      </w:r>
      <w:r>
        <w:rPr>
          <w:rFonts w:ascii="Times New Roman" w:hAnsi="Times New Roman" w:cs="Times New Roman"/>
          <w:sz w:val="24"/>
          <w:szCs w:val="24"/>
        </w:rPr>
        <w:t>stosowaną formą finansowania są</w:t>
      </w:r>
      <w:r w:rsidRPr="00A23E3F">
        <w:rPr>
          <w:rFonts w:ascii="Times New Roman" w:hAnsi="Times New Roman" w:cs="Times New Roman"/>
          <w:sz w:val="24"/>
          <w:szCs w:val="24"/>
        </w:rPr>
        <w:t xml:space="preserve"> środki pochodzące z PFRON oraz</w:t>
      </w:r>
      <w:r w:rsidR="001574E9">
        <w:rPr>
          <w:rFonts w:ascii="Times New Roman" w:hAnsi="Times New Roman" w:cs="Times New Roman"/>
          <w:sz w:val="24"/>
          <w:szCs w:val="24"/>
        </w:rPr>
        <w:t xml:space="preserve"> </w:t>
      </w:r>
      <w:r w:rsidRPr="00A23E3F">
        <w:rPr>
          <w:rFonts w:ascii="Times New Roman" w:hAnsi="Times New Roman" w:cs="Times New Roman"/>
          <w:sz w:val="24"/>
          <w:szCs w:val="24"/>
        </w:rPr>
        <w:t>z</w:t>
      </w:r>
      <w:r w:rsidR="00FD5FA4">
        <w:rPr>
          <w:rFonts w:ascii="Times New Roman" w:hAnsi="Times New Roman" w:cs="Times New Roman"/>
          <w:sz w:val="24"/>
          <w:szCs w:val="24"/>
        </w:rPr>
        <w:t> </w:t>
      </w:r>
      <w:r>
        <w:rPr>
          <w:rFonts w:ascii="Times New Roman" w:hAnsi="Times New Roman" w:cs="Times New Roman"/>
          <w:sz w:val="24"/>
          <w:szCs w:val="24"/>
        </w:rPr>
        <w:t>budżetu</w:t>
      </w:r>
      <w:r w:rsidR="001574E9">
        <w:rPr>
          <w:rFonts w:ascii="Times New Roman" w:hAnsi="Times New Roman" w:cs="Times New Roman"/>
          <w:sz w:val="24"/>
          <w:szCs w:val="24"/>
        </w:rPr>
        <w:t xml:space="preserve"> samorządów </w:t>
      </w:r>
      <w:r w:rsidRPr="00A23E3F">
        <w:rPr>
          <w:rFonts w:ascii="Times New Roman" w:hAnsi="Times New Roman" w:cs="Times New Roman"/>
          <w:sz w:val="24"/>
          <w:szCs w:val="24"/>
        </w:rPr>
        <w:t xml:space="preserve">lokalnych. Najrzadziej wspominano o darowiznach, składkach czy sponsoringu. </w:t>
      </w:r>
    </w:p>
    <w:p w:rsidR="005D3E53" w:rsidRPr="00A23E3F" w:rsidRDefault="005D3E53" w:rsidP="00237C65">
      <w:pPr>
        <w:spacing w:after="0" w:line="360" w:lineRule="auto"/>
        <w:ind w:firstLine="567"/>
        <w:jc w:val="both"/>
        <w:rPr>
          <w:rFonts w:ascii="Times New Roman" w:hAnsi="Times New Roman" w:cs="Times New Roman"/>
          <w:sz w:val="24"/>
          <w:szCs w:val="24"/>
        </w:rPr>
      </w:pPr>
      <w:r w:rsidRPr="00A23E3F">
        <w:rPr>
          <w:rFonts w:ascii="Times New Roman" w:hAnsi="Times New Roman" w:cs="Times New Roman"/>
          <w:sz w:val="24"/>
          <w:szCs w:val="24"/>
        </w:rPr>
        <w:t>Ilość korzystających z pomocy podmiotów ekonomii społecznej i działających w ich ramach osób jest różna, w zależności od typu instytucji, jej wielkości i zadań. Liczby kształtują się od kilku do kilkudziesięciu.</w:t>
      </w:r>
    </w:p>
    <w:p w:rsidR="005D3E53" w:rsidRDefault="005D3E53" w:rsidP="00237C65">
      <w:pPr>
        <w:spacing w:after="0" w:line="360" w:lineRule="auto"/>
        <w:ind w:firstLine="567"/>
        <w:jc w:val="both"/>
        <w:rPr>
          <w:rFonts w:ascii="Times New Roman" w:hAnsi="Times New Roman" w:cs="Times New Roman"/>
          <w:sz w:val="24"/>
          <w:szCs w:val="24"/>
        </w:rPr>
      </w:pPr>
      <w:r w:rsidRPr="00A23E3F">
        <w:rPr>
          <w:rFonts w:ascii="Times New Roman" w:hAnsi="Times New Roman" w:cs="Times New Roman"/>
          <w:sz w:val="24"/>
          <w:szCs w:val="24"/>
        </w:rPr>
        <w:t>Większość respondentów stwierdziła, że prowadzą działalność promocyjną na dużą skalę, starają się jak najbardziej wypromować swoją działalność, by działalność podmiotów ekonomi</w:t>
      </w:r>
      <w:r w:rsidR="007D5600">
        <w:rPr>
          <w:rFonts w:ascii="Times New Roman" w:hAnsi="Times New Roman" w:cs="Times New Roman"/>
          <w:sz w:val="24"/>
          <w:szCs w:val="24"/>
        </w:rPr>
        <w:t>i</w:t>
      </w:r>
      <w:r w:rsidRPr="00A23E3F">
        <w:rPr>
          <w:rFonts w:ascii="Times New Roman" w:hAnsi="Times New Roman" w:cs="Times New Roman"/>
          <w:sz w:val="24"/>
          <w:szCs w:val="24"/>
        </w:rPr>
        <w:t xml:space="preserve"> społecznej stała się zauważalna, a co za tym idzie, bardziej popularna i lepiej dofinansowywana. </w:t>
      </w:r>
    </w:p>
    <w:p w:rsidR="005D3E53" w:rsidRPr="00A23E3F" w:rsidRDefault="005D3E53" w:rsidP="00216BB0">
      <w:pPr>
        <w:spacing w:after="0" w:line="360" w:lineRule="auto"/>
        <w:ind w:firstLine="567"/>
        <w:jc w:val="both"/>
        <w:rPr>
          <w:rFonts w:ascii="Times New Roman" w:hAnsi="Times New Roman" w:cs="Times New Roman"/>
          <w:sz w:val="24"/>
          <w:szCs w:val="24"/>
        </w:rPr>
      </w:pPr>
      <w:r w:rsidRPr="00A23E3F">
        <w:rPr>
          <w:rFonts w:ascii="Times New Roman" w:hAnsi="Times New Roman" w:cs="Times New Roman"/>
          <w:sz w:val="24"/>
          <w:szCs w:val="24"/>
        </w:rPr>
        <w:t xml:space="preserve">Ich zdaniem im więcej takich podmiotów, tym większe korzyści dla społeczeństwa. </w:t>
      </w:r>
    </w:p>
    <w:p w:rsidR="005D3E53" w:rsidRPr="00A23E3F" w:rsidRDefault="005D3E53" w:rsidP="00A23E3F">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Głównymi formami promocji były:</w:t>
      </w:r>
    </w:p>
    <w:p w:rsidR="005D3E53" w:rsidRPr="00A23E3F" w:rsidRDefault="005D3E53" w:rsidP="00A23E3F">
      <w:pPr>
        <w:pStyle w:val="Akapitzlist1"/>
        <w:numPr>
          <w:ilvl w:val="0"/>
          <w:numId w:val="15"/>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udział w konferencjach,</w:t>
      </w:r>
    </w:p>
    <w:p w:rsidR="005D3E53" w:rsidRPr="00A23E3F" w:rsidRDefault="005D3E53" w:rsidP="00A23E3F">
      <w:pPr>
        <w:pStyle w:val="Akapitzlist1"/>
        <w:numPr>
          <w:ilvl w:val="0"/>
          <w:numId w:val="15"/>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udział w regionalnych imprezach okolicznościowych,</w:t>
      </w:r>
    </w:p>
    <w:p w:rsidR="005D3E53" w:rsidRPr="00A23E3F" w:rsidRDefault="005D3E53" w:rsidP="00A23E3F">
      <w:pPr>
        <w:pStyle w:val="Akapitzlist1"/>
        <w:numPr>
          <w:ilvl w:val="0"/>
          <w:numId w:val="15"/>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udział na targach branżowych,</w:t>
      </w:r>
    </w:p>
    <w:p w:rsidR="005D3E53" w:rsidRPr="00A23E3F" w:rsidRDefault="005D3E53" w:rsidP="00A23E3F">
      <w:pPr>
        <w:pStyle w:val="Akapitzlist1"/>
        <w:numPr>
          <w:ilvl w:val="0"/>
          <w:numId w:val="15"/>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promocja w środkach masowego przekazu,</w:t>
      </w:r>
    </w:p>
    <w:p w:rsidR="005D3E53" w:rsidRPr="00A23E3F" w:rsidRDefault="005D3E53" w:rsidP="00A23E3F">
      <w:pPr>
        <w:pStyle w:val="Akapitzlist1"/>
        <w:numPr>
          <w:ilvl w:val="0"/>
          <w:numId w:val="15"/>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 xml:space="preserve">promocja przez </w:t>
      </w:r>
      <w:r w:rsidR="007D5600">
        <w:rPr>
          <w:rFonts w:ascii="Times New Roman" w:hAnsi="Times New Roman" w:cs="Times New Roman"/>
          <w:sz w:val="24"/>
          <w:szCs w:val="24"/>
        </w:rPr>
        <w:t>samorządy</w:t>
      </w:r>
      <w:r w:rsidRPr="00A23E3F">
        <w:rPr>
          <w:rFonts w:ascii="Times New Roman" w:hAnsi="Times New Roman" w:cs="Times New Roman"/>
          <w:sz w:val="24"/>
          <w:szCs w:val="24"/>
        </w:rPr>
        <w:t>,</w:t>
      </w:r>
    </w:p>
    <w:p w:rsidR="005D3E53" w:rsidRPr="00A23E3F" w:rsidRDefault="005D3E53" w:rsidP="00216BB0">
      <w:pPr>
        <w:pStyle w:val="Akapitzlist1"/>
        <w:numPr>
          <w:ilvl w:val="0"/>
          <w:numId w:val="15"/>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organizowanie spotkań informacyjnych.</w:t>
      </w:r>
    </w:p>
    <w:p w:rsidR="005D3E53" w:rsidRPr="00A23E3F" w:rsidRDefault="005D3E53" w:rsidP="00216BB0">
      <w:pPr>
        <w:spacing w:after="0" w:line="360" w:lineRule="auto"/>
        <w:ind w:firstLine="567"/>
        <w:jc w:val="both"/>
        <w:rPr>
          <w:rFonts w:ascii="Times New Roman" w:hAnsi="Times New Roman" w:cs="Times New Roman"/>
          <w:sz w:val="24"/>
          <w:szCs w:val="24"/>
        </w:rPr>
      </w:pPr>
      <w:r w:rsidRPr="00A23E3F">
        <w:rPr>
          <w:rFonts w:ascii="Times New Roman" w:hAnsi="Times New Roman" w:cs="Times New Roman"/>
          <w:sz w:val="24"/>
          <w:szCs w:val="24"/>
        </w:rPr>
        <w:t>Druga grupa respondentów stwierdziła, że nie prowadzi takiej działalności. Nie wynikało to jednak z niechęci czy lenistwa, ale z już dużej popularności tych instytucji w</w:t>
      </w:r>
      <w:r>
        <w:rPr>
          <w:rFonts w:ascii="Times New Roman" w:hAnsi="Times New Roman" w:cs="Times New Roman"/>
          <w:sz w:val="24"/>
          <w:szCs w:val="24"/>
        </w:rPr>
        <w:t> </w:t>
      </w:r>
      <w:r w:rsidRPr="00A23E3F">
        <w:rPr>
          <w:rFonts w:ascii="Times New Roman" w:hAnsi="Times New Roman" w:cs="Times New Roman"/>
          <w:sz w:val="24"/>
          <w:szCs w:val="24"/>
        </w:rPr>
        <w:t>lokalnej społeczności. Uznali oni, że na chwilę obecną taka działalność nie jest im potrzebna.</w:t>
      </w:r>
    </w:p>
    <w:p w:rsidR="005D3E53" w:rsidRPr="00A23E3F" w:rsidRDefault="005D3E53" w:rsidP="00FD5F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Stosowane formy</w:t>
      </w:r>
      <w:r w:rsidRPr="00A23E3F">
        <w:rPr>
          <w:rFonts w:ascii="Times New Roman" w:hAnsi="Times New Roman" w:cs="Times New Roman"/>
          <w:sz w:val="24"/>
          <w:szCs w:val="24"/>
        </w:rPr>
        <w:t xml:space="preserve"> reklamy </w:t>
      </w:r>
      <w:r>
        <w:rPr>
          <w:rFonts w:ascii="Times New Roman" w:hAnsi="Times New Roman" w:cs="Times New Roman"/>
          <w:sz w:val="24"/>
          <w:szCs w:val="24"/>
        </w:rPr>
        <w:t xml:space="preserve">podmiotów </w:t>
      </w:r>
      <w:r w:rsidRPr="00A23E3F">
        <w:rPr>
          <w:rFonts w:ascii="Times New Roman" w:hAnsi="Times New Roman" w:cs="Times New Roman"/>
          <w:sz w:val="24"/>
          <w:szCs w:val="24"/>
        </w:rPr>
        <w:t xml:space="preserve">są wystarczające. To, co </w:t>
      </w:r>
      <w:r w:rsidR="00FD5FA4">
        <w:rPr>
          <w:rFonts w:ascii="Times New Roman" w:hAnsi="Times New Roman" w:cs="Times New Roman"/>
          <w:sz w:val="24"/>
          <w:szCs w:val="24"/>
        </w:rPr>
        <w:t>należy</w:t>
      </w:r>
      <w:r w:rsidRPr="00A23E3F">
        <w:rPr>
          <w:rFonts w:ascii="Times New Roman" w:hAnsi="Times New Roman" w:cs="Times New Roman"/>
          <w:sz w:val="24"/>
          <w:szCs w:val="24"/>
        </w:rPr>
        <w:t xml:space="preserve"> zmienić, to nasilenie kampanii reklamowej w mediach, także ogólnopolskich. Nie mniej istot</w:t>
      </w:r>
      <w:r w:rsidR="000574E1">
        <w:rPr>
          <w:rFonts w:ascii="Times New Roman" w:hAnsi="Times New Roman" w:cs="Times New Roman"/>
          <w:sz w:val="24"/>
          <w:szCs w:val="24"/>
        </w:rPr>
        <w:t>ny jest także częstszy</w:t>
      </w:r>
      <w:r w:rsidRPr="00A23E3F">
        <w:rPr>
          <w:rFonts w:ascii="Times New Roman" w:hAnsi="Times New Roman" w:cs="Times New Roman"/>
          <w:sz w:val="24"/>
          <w:szCs w:val="24"/>
        </w:rPr>
        <w:t xml:space="preserve"> </w:t>
      </w:r>
      <w:r w:rsidR="000574E1">
        <w:rPr>
          <w:rFonts w:ascii="Times New Roman" w:hAnsi="Times New Roman" w:cs="Times New Roman"/>
          <w:sz w:val="24"/>
          <w:szCs w:val="24"/>
        </w:rPr>
        <w:t>kontakt bezpośredni po to</w:t>
      </w:r>
      <w:r w:rsidRPr="00A23E3F">
        <w:rPr>
          <w:rFonts w:ascii="Times New Roman" w:hAnsi="Times New Roman" w:cs="Times New Roman"/>
          <w:sz w:val="24"/>
          <w:szCs w:val="24"/>
        </w:rPr>
        <w:t>, by zapoznać społeczeństwo „w praktyce”</w:t>
      </w:r>
      <w:r>
        <w:rPr>
          <w:rFonts w:ascii="Times New Roman" w:hAnsi="Times New Roman" w:cs="Times New Roman"/>
          <w:sz w:val="24"/>
          <w:szCs w:val="24"/>
        </w:rPr>
        <w:t xml:space="preserve"> </w:t>
      </w:r>
      <w:r w:rsidRPr="00A23E3F">
        <w:rPr>
          <w:rFonts w:ascii="Times New Roman" w:hAnsi="Times New Roman" w:cs="Times New Roman"/>
          <w:sz w:val="24"/>
          <w:szCs w:val="24"/>
        </w:rPr>
        <w:t>z</w:t>
      </w:r>
      <w:r w:rsidR="00FD5FA4">
        <w:rPr>
          <w:rFonts w:ascii="Times New Roman" w:hAnsi="Times New Roman" w:cs="Times New Roman"/>
          <w:sz w:val="24"/>
          <w:szCs w:val="24"/>
        </w:rPr>
        <w:t> </w:t>
      </w:r>
      <w:r w:rsidRPr="00A23E3F">
        <w:rPr>
          <w:rFonts w:ascii="Times New Roman" w:hAnsi="Times New Roman" w:cs="Times New Roman"/>
          <w:sz w:val="24"/>
          <w:szCs w:val="24"/>
        </w:rPr>
        <w:t>działalnością podmiotów ekonomi</w:t>
      </w:r>
      <w:r w:rsidR="000574E1">
        <w:rPr>
          <w:rFonts w:ascii="Times New Roman" w:hAnsi="Times New Roman" w:cs="Times New Roman"/>
          <w:sz w:val="24"/>
          <w:szCs w:val="24"/>
        </w:rPr>
        <w:t>i</w:t>
      </w:r>
      <w:r w:rsidRPr="00A23E3F">
        <w:rPr>
          <w:rFonts w:ascii="Times New Roman" w:hAnsi="Times New Roman" w:cs="Times New Roman"/>
          <w:sz w:val="24"/>
          <w:szCs w:val="24"/>
        </w:rPr>
        <w:t xml:space="preserve"> społecznej.</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Pr>
          <w:rFonts w:ascii="Times New Roman" w:hAnsi="Times New Roman" w:cs="Times New Roman"/>
          <w:sz w:val="24"/>
          <w:szCs w:val="24"/>
        </w:rPr>
        <w:t>P</w:t>
      </w:r>
      <w:r w:rsidRPr="00A23E3F">
        <w:rPr>
          <w:rFonts w:ascii="Times New Roman" w:hAnsi="Times New Roman" w:cs="Times New Roman"/>
          <w:sz w:val="24"/>
          <w:szCs w:val="24"/>
        </w:rPr>
        <w:t>odmioty ekonomii społecznej wykazują bardzo dużą inicjatywę i chęć poszerzenia</w:t>
      </w:r>
      <w:r w:rsidR="000574E1">
        <w:rPr>
          <w:rFonts w:ascii="Times New Roman" w:hAnsi="Times New Roman" w:cs="Times New Roman"/>
          <w:sz w:val="24"/>
          <w:szCs w:val="24"/>
        </w:rPr>
        <w:t xml:space="preserve"> oraz rozwijania</w:t>
      </w:r>
      <w:r w:rsidRPr="00A23E3F">
        <w:rPr>
          <w:rFonts w:ascii="Times New Roman" w:hAnsi="Times New Roman" w:cs="Times New Roman"/>
          <w:sz w:val="24"/>
          <w:szCs w:val="24"/>
        </w:rPr>
        <w:t xml:space="preserve"> swojej obecnej działalności. Nowe obszary działań to np. usługi prawnicze, spółdzielnie socjalne, działalność usługowo-handlowa. Jednak część tych planów uzależniona jest od czynników leżących poza organizacją.</w:t>
      </w:r>
    </w:p>
    <w:p w:rsidR="005D3E53" w:rsidRDefault="001574E9" w:rsidP="00216BB0">
      <w:pPr>
        <w:pStyle w:val="Akapitzlist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D5FA4">
        <w:rPr>
          <w:rFonts w:ascii="Times New Roman" w:hAnsi="Times New Roman" w:cs="Times New Roman"/>
          <w:sz w:val="24"/>
          <w:szCs w:val="24"/>
        </w:rPr>
        <w:t>P</w:t>
      </w:r>
      <w:r w:rsidR="005D3E53">
        <w:rPr>
          <w:rFonts w:ascii="Times New Roman" w:hAnsi="Times New Roman" w:cs="Times New Roman"/>
          <w:sz w:val="24"/>
          <w:szCs w:val="24"/>
        </w:rPr>
        <w:t>odmioty ekonomii społecznej uważają, iż</w:t>
      </w:r>
      <w:r w:rsidR="005D3E53" w:rsidRPr="00A23E3F">
        <w:rPr>
          <w:rFonts w:ascii="Times New Roman" w:hAnsi="Times New Roman" w:cs="Times New Roman"/>
          <w:sz w:val="24"/>
          <w:szCs w:val="24"/>
        </w:rPr>
        <w:t xml:space="preserve"> instytucje publiczne odgrywają ważną rolę w </w:t>
      </w:r>
      <w:r w:rsidR="005D3E53">
        <w:rPr>
          <w:rFonts w:ascii="Times New Roman" w:hAnsi="Times New Roman" w:cs="Times New Roman"/>
          <w:sz w:val="24"/>
          <w:szCs w:val="24"/>
        </w:rPr>
        <w:t xml:space="preserve">ich </w:t>
      </w:r>
      <w:r w:rsidR="005D3E53" w:rsidRPr="00A23E3F">
        <w:rPr>
          <w:rFonts w:ascii="Times New Roman" w:hAnsi="Times New Roman" w:cs="Times New Roman"/>
          <w:sz w:val="24"/>
          <w:szCs w:val="24"/>
        </w:rPr>
        <w:t>funkcjonowaniu</w:t>
      </w:r>
      <w:r w:rsidR="005D3E53">
        <w:rPr>
          <w:rFonts w:ascii="Times New Roman" w:hAnsi="Times New Roman" w:cs="Times New Roman"/>
          <w:sz w:val="24"/>
          <w:szCs w:val="24"/>
        </w:rPr>
        <w:t>.</w:t>
      </w:r>
      <w:r w:rsidR="005D3E53" w:rsidRPr="00A23E3F">
        <w:rPr>
          <w:rFonts w:ascii="Times New Roman" w:hAnsi="Times New Roman" w:cs="Times New Roman"/>
          <w:sz w:val="24"/>
          <w:szCs w:val="24"/>
        </w:rPr>
        <w:t xml:space="preserve"> Dlatego też wsparcie z ich strony ma wielkie znaczenie. Jednak ocena tego </w:t>
      </w:r>
      <w:r w:rsidR="005D3E53">
        <w:rPr>
          <w:rFonts w:ascii="Times New Roman" w:hAnsi="Times New Roman" w:cs="Times New Roman"/>
          <w:sz w:val="24"/>
          <w:szCs w:val="24"/>
        </w:rPr>
        <w:t>wsparcia jest raczej negatywna ponieważ podmioty</w:t>
      </w:r>
      <w:r w:rsidR="005D3E53" w:rsidRPr="00A23E3F">
        <w:rPr>
          <w:rFonts w:ascii="Times New Roman" w:hAnsi="Times New Roman" w:cs="Times New Roman"/>
          <w:sz w:val="24"/>
          <w:szCs w:val="24"/>
        </w:rPr>
        <w:t xml:space="preserve"> nie uzyskują potrzebnej im pomocy od instytucji publicznych. Oczekują od nich tworzenia rozwiązań systemowych, nowego </w:t>
      </w:r>
      <w:r w:rsidR="005D3E53" w:rsidRPr="00A23E3F">
        <w:rPr>
          <w:rFonts w:ascii="Times New Roman" w:hAnsi="Times New Roman" w:cs="Times New Roman"/>
          <w:sz w:val="24"/>
          <w:szCs w:val="24"/>
        </w:rPr>
        <w:lastRenderedPageBreak/>
        <w:t>prawa</w:t>
      </w:r>
      <w:r w:rsidR="005D3E53">
        <w:rPr>
          <w:rFonts w:ascii="Times New Roman" w:hAnsi="Times New Roman" w:cs="Times New Roman"/>
          <w:sz w:val="24"/>
          <w:szCs w:val="24"/>
        </w:rPr>
        <w:t xml:space="preserve"> </w:t>
      </w:r>
      <w:r w:rsidR="000574E1">
        <w:rPr>
          <w:rFonts w:ascii="Times New Roman" w:hAnsi="Times New Roman" w:cs="Times New Roman"/>
          <w:sz w:val="24"/>
          <w:szCs w:val="24"/>
        </w:rPr>
        <w:t>i przepisów</w:t>
      </w:r>
      <w:r w:rsidR="005D3E53" w:rsidRPr="00A23E3F">
        <w:rPr>
          <w:rFonts w:ascii="Times New Roman" w:hAnsi="Times New Roman" w:cs="Times New Roman"/>
          <w:sz w:val="24"/>
          <w:szCs w:val="24"/>
        </w:rPr>
        <w:t xml:space="preserve"> tak</w:t>
      </w:r>
      <w:r w:rsidR="000574E1">
        <w:rPr>
          <w:rFonts w:ascii="Times New Roman" w:hAnsi="Times New Roman" w:cs="Times New Roman"/>
          <w:sz w:val="24"/>
          <w:szCs w:val="24"/>
        </w:rPr>
        <w:t>,</w:t>
      </w:r>
      <w:r w:rsidR="005D3E53" w:rsidRPr="00A23E3F">
        <w:rPr>
          <w:rFonts w:ascii="Times New Roman" w:hAnsi="Times New Roman" w:cs="Times New Roman"/>
          <w:sz w:val="24"/>
          <w:szCs w:val="24"/>
        </w:rPr>
        <w:t xml:space="preserve"> by podopieczni podmiotów ekonomii społecznej oraz same instytucje mogły uzyskać pomoc w zatrudnieniu czy funkcjonowaniu.</w:t>
      </w:r>
    </w:p>
    <w:p w:rsidR="000574E1" w:rsidRPr="00A23E3F" w:rsidRDefault="000574E1" w:rsidP="00216BB0">
      <w:pPr>
        <w:pStyle w:val="Akapitzlist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Cytujemy odpowiedzi:</w:t>
      </w:r>
    </w:p>
    <w:p w:rsidR="005D3E53" w:rsidRPr="00A23E3F" w:rsidRDefault="00FD5FA4" w:rsidP="00216BB0">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5D3E53" w:rsidRPr="00A23E3F">
        <w:rPr>
          <w:rFonts w:ascii="Times New Roman" w:hAnsi="Times New Roman" w:cs="Times New Roman"/>
          <w:i/>
          <w:iCs/>
          <w:sz w:val="24"/>
          <w:szCs w:val="24"/>
        </w:rPr>
        <w:t>Żeby instytucje współpracowały ze sobą i mogły korzystać z ujednoliconych aktów prawnych</w:t>
      </w:r>
      <w:r>
        <w:rPr>
          <w:rFonts w:ascii="Times New Roman" w:hAnsi="Times New Roman" w:cs="Times New Roman"/>
          <w:i/>
          <w:iCs/>
          <w:sz w:val="24"/>
          <w:szCs w:val="24"/>
        </w:rPr>
        <w:t>”</w:t>
      </w:r>
      <w:r w:rsidR="005D3E53" w:rsidRPr="00A23E3F">
        <w:rPr>
          <w:rFonts w:ascii="Times New Roman" w:hAnsi="Times New Roman" w:cs="Times New Roman"/>
          <w:i/>
          <w:iCs/>
          <w:sz w:val="24"/>
          <w:szCs w:val="24"/>
        </w:rPr>
        <w:t>.</w:t>
      </w:r>
    </w:p>
    <w:p w:rsidR="005D3E53" w:rsidRPr="00A23E3F" w:rsidRDefault="00FD5FA4" w:rsidP="00216BB0">
      <w:pPr>
        <w:pStyle w:val="Akapitzlist1"/>
        <w:spacing w:after="0"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w:t>
      </w:r>
      <w:r w:rsidR="005D3E53" w:rsidRPr="00A23E3F">
        <w:rPr>
          <w:rFonts w:ascii="Times New Roman" w:hAnsi="Times New Roman" w:cs="Times New Roman"/>
          <w:i/>
          <w:iCs/>
          <w:sz w:val="24"/>
          <w:szCs w:val="24"/>
        </w:rPr>
        <w:t>Ludzie, którzy chcieliby otworzyć, ale oni nie są sami na tyle wykształceni, żeby to otworzyć</w:t>
      </w:r>
      <w:r w:rsidR="005D3E53">
        <w:rPr>
          <w:rFonts w:ascii="Times New Roman" w:hAnsi="Times New Roman" w:cs="Times New Roman"/>
          <w:i/>
          <w:iCs/>
          <w:sz w:val="24"/>
          <w:szCs w:val="24"/>
        </w:rPr>
        <w:t xml:space="preserve"> </w:t>
      </w:r>
      <w:r w:rsidR="005D3E53" w:rsidRPr="00A23E3F">
        <w:rPr>
          <w:rFonts w:ascii="Times New Roman" w:hAnsi="Times New Roman" w:cs="Times New Roman"/>
          <w:i/>
          <w:iCs/>
          <w:sz w:val="24"/>
          <w:szCs w:val="24"/>
        </w:rPr>
        <w:t>i</w:t>
      </w:r>
      <w:r w:rsidR="005D3E53">
        <w:rPr>
          <w:rFonts w:ascii="Times New Roman" w:hAnsi="Times New Roman" w:cs="Times New Roman"/>
          <w:i/>
          <w:iCs/>
          <w:sz w:val="24"/>
          <w:szCs w:val="24"/>
        </w:rPr>
        <w:t> </w:t>
      </w:r>
      <w:r w:rsidR="005D3E53" w:rsidRPr="00A23E3F">
        <w:rPr>
          <w:rFonts w:ascii="Times New Roman" w:hAnsi="Times New Roman" w:cs="Times New Roman"/>
          <w:i/>
          <w:iCs/>
          <w:sz w:val="24"/>
          <w:szCs w:val="24"/>
        </w:rPr>
        <w:t>ciągnąć, więc potrzebny jest jakiś inkubator, żeby to ruszyło i działało</w:t>
      </w:r>
      <w:r>
        <w:rPr>
          <w:rFonts w:ascii="Times New Roman" w:hAnsi="Times New Roman" w:cs="Times New Roman"/>
          <w:i/>
          <w:iCs/>
          <w:sz w:val="24"/>
          <w:szCs w:val="24"/>
        </w:rPr>
        <w:t>”</w:t>
      </w:r>
      <w:r w:rsidR="005D3E53" w:rsidRPr="00A23E3F">
        <w:rPr>
          <w:rFonts w:ascii="Times New Roman" w:hAnsi="Times New Roman" w:cs="Times New Roman"/>
          <w:i/>
          <w:iCs/>
          <w:sz w:val="24"/>
          <w:szCs w:val="24"/>
        </w:rPr>
        <w:t xml:space="preserve">. </w:t>
      </w:r>
    </w:p>
    <w:p w:rsidR="005D3E53" w:rsidRPr="00A23E3F" w:rsidRDefault="00FD5FA4" w:rsidP="00237C6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5D3E53" w:rsidRPr="00A23E3F">
        <w:rPr>
          <w:rFonts w:ascii="Times New Roman" w:hAnsi="Times New Roman" w:cs="Times New Roman"/>
          <w:i/>
          <w:iCs/>
          <w:sz w:val="24"/>
          <w:szCs w:val="24"/>
        </w:rPr>
        <w:t>Stymulowanie, zaangażowanie do większych projektów i wspieranie w tych projektach</w:t>
      </w:r>
      <w:r w:rsidR="005D3E53">
        <w:rPr>
          <w:rFonts w:ascii="Times New Roman" w:hAnsi="Times New Roman" w:cs="Times New Roman"/>
          <w:i/>
          <w:iCs/>
          <w:sz w:val="24"/>
          <w:szCs w:val="24"/>
        </w:rPr>
        <w:t xml:space="preserve"> </w:t>
      </w:r>
      <w:r w:rsidR="005D3E53" w:rsidRPr="00A23E3F">
        <w:rPr>
          <w:rFonts w:ascii="Times New Roman" w:hAnsi="Times New Roman" w:cs="Times New Roman"/>
          <w:i/>
          <w:iCs/>
          <w:sz w:val="24"/>
          <w:szCs w:val="24"/>
        </w:rPr>
        <w:t>i</w:t>
      </w:r>
      <w:r w:rsidR="005D3E53">
        <w:rPr>
          <w:rFonts w:ascii="Times New Roman" w:hAnsi="Times New Roman" w:cs="Times New Roman"/>
          <w:i/>
          <w:iCs/>
          <w:sz w:val="24"/>
          <w:szCs w:val="24"/>
        </w:rPr>
        <w:t> </w:t>
      </w:r>
      <w:r w:rsidR="005D3E53" w:rsidRPr="00A23E3F">
        <w:rPr>
          <w:rFonts w:ascii="Times New Roman" w:hAnsi="Times New Roman" w:cs="Times New Roman"/>
          <w:i/>
          <w:iCs/>
          <w:sz w:val="24"/>
          <w:szCs w:val="24"/>
        </w:rPr>
        <w:t>pomoc</w:t>
      </w:r>
      <w:r>
        <w:rPr>
          <w:rFonts w:ascii="Times New Roman" w:hAnsi="Times New Roman" w:cs="Times New Roman"/>
          <w:i/>
          <w:iCs/>
          <w:sz w:val="24"/>
          <w:szCs w:val="24"/>
        </w:rPr>
        <w:t>”</w:t>
      </w:r>
      <w:r w:rsidR="005D3E53" w:rsidRPr="00A23E3F">
        <w:rPr>
          <w:rFonts w:ascii="Times New Roman" w:hAnsi="Times New Roman" w:cs="Times New Roman"/>
          <w:i/>
          <w:iCs/>
          <w:sz w:val="24"/>
          <w:szCs w:val="24"/>
        </w:rPr>
        <w:t>.</w:t>
      </w:r>
    </w:p>
    <w:p w:rsidR="005D3E53" w:rsidRPr="00A23E3F" w:rsidRDefault="00FD5FA4" w:rsidP="00237C65">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5D3E53" w:rsidRPr="00A23E3F">
        <w:rPr>
          <w:rFonts w:ascii="Times New Roman" w:hAnsi="Times New Roman" w:cs="Times New Roman"/>
          <w:i/>
          <w:iCs/>
          <w:sz w:val="24"/>
          <w:szCs w:val="24"/>
        </w:rPr>
        <w:t>Łagodzenie przepisów, które określają każdą formę działalności i które blokują rozwój</w:t>
      </w:r>
      <w:r>
        <w:rPr>
          <w:rFonts w:ascii="Times New Roman" w:hAnsi="Times New Roman" w:cs="Times New Roman"/>
          <w:i/>
          <w:iCs/>
          <w:sz w:val="24"/>
          <w:szCs w:val="24"/>
        </w:rPr>
        <w:t>”</w:t>
      </w:r>
      <w:r w:rsidR="005D3E53" w:rsidRPr="00A23E3F">
        <w:rPr>
          <w:rFonts w:ascii="Times New Roman" w:hAnsi="Times New Roman" w:cs="Times New Roman"/>
          <w:i/>
          <w:iCs/>
          <w:sz w:val="24"/>
          <w:szCs w:val="24"/>
        </w:rPr>
        <w:t>.</w:t>
      </w:r>
    </w:p>
    <w:p w:rsidR="005D3E53" w:rsidRPr="00A23E3F" w:rsidRDefault="005D3E53" w:rsidP="00237C65">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Pr>
          <w:rFonts w:ascii="Times New Roman" w:hAnsi="Times New Roman" w:cs="Times New Roman"/>
          <w:sz w:val="24"/>
          <w:szCs w:val="24"/>
        </w:rPr>
        <w:t>Organizacje pozarządowe chętnie współpracują z inny</w:t>
      </w:r>
      <w:r w:rsidRPr="00A23E3F">
        <w:rPr>
          <w:rFonts w:ascii="Times New Roman" w:hAnsi="Times New Roman" w:cs="Times New Roman"/>
          <w:sz w:val="24"/>
          <w:szCs w:val="24"/>
        </w:rPr>
        <w:t xml:space="preserve">mi podmiotami ekonomii społecznej. </w:t>
      </w:r>
      <w:r>
        <w:rPr>
          <w:rFonts w:ascii="Times New Roman" w:hAnsi="Times New Roman" w:cs="Times New Roman"/>
          <w:sz w:val="24"/>
          <w:szCs w:val="24"/>
        </w:rPr>
        <w:t>Najczęściej są to podmioty o podobnym profilu działalności</w:t>
      </w:r>
      <w:r w:rsidR="001574E9">
        <w:rPr>
          <w:rFonts w:ascii="Times New Roman" w:hAnsi="Times New Roman" w:cs="Times New Roman"/>
          <w:sz w:val="24"/>
          <w:szCs w:val="24"/>
        </w:rPr>
        <w:t>. W</w:t>
      </w:r>
      <w:r w:rsidR="000574E1">
        <w:rPr>
          <w:rFonts w:ascii="Times New Roman" w:hAnsi="Times New Roman" w:cs="Times New Roman"/>
          <w:sz w:val="24"/>
          <w:szCs w:val="24"/>
        </w:rPr>
        <w:t>spółpraca</w:t>
      </w:r>
      <w:r w:rsidRPr="00A23E3F">
        <w:rPr>
          <w:rFonts w:ascii="Times New Roman" w:hAnsi="Times New Roman" w:cs="Times New Roman"/>
          <w:sz w:val="24"/>
          <w:szCs w:val="24"/>
        </w:rPr>
        <w:t xml:space="preserve"> </w:t>
      </w:r>
      <w:r w:rsidR="001574E9">
        <w:rPr>
          <w:rFonts w:ascii="Times New Roman" w:hAnsi="Times New Roman" w:cs="Times New Roman"/>
          <w:sz w:val="24"/>
          <w:szCs w:val="24"/>
        </w:rPr>
        <w:t>ta uwidacznia się najcz</w:t>
      </w:r>
      <w:r w:rsidR="00FD5FA4">
        <w:rPr>
          <w:rFonts w:ascii="Times New Roman" w:hAnsi="Times New Roman" w:cs="Times New Roman"/>
          <w:sz w:val="24"/>
          <w:szCs w:val="24"/>
        </w:rPr>
        <w:t>ęściej przy organizowaniu spotkań</w:t>
      </w:r>
      <w:r w:rsidR="001574E9">
        <w:rPr>
          <w:rFonts w:ascii="Times New Roman" w:hAnsi="Times New Roman" w:cs="Times New Roman"/>
          <w:sz w:val="24"/>
          <w:szCs w:val="24"/>
        </w:rPr>
        <w:t xml:space="preserve"> okolicznościowych</w:t>
      </w:r>
      <w:r w:rsidRPr="00A23E3F">
        <w:rPr>
          <w:rFonts w:ascii="Times New Roman" w:hAnsi="Times New Roman" w:cs="Times New Roman"/>
          <w:sz w:val="24"/>
          <w:szCs w:val="24"/>
        </w:rPr>
        <w:t xml:space="preserve">. Jednak znaczna część badanych stwierdziła, że nie współpracuje z żadnym PES. </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Pr>
          <w:rFonts w:ascii="Times New Roman" w:hAnsi="Times New Roman" w:cs="Times New Roman"/>
          <w:sz w:val="24"/>
          <w:szCs w:val="24"/>
        </w:rPr>
        <w:t>Niestety istnieje również</w:t>
      </w:r>
      <w:r w:rsidRPr="00A23E3F">
        <w:rPr>
          <w:rFonts w:ascii="Times New Roman" w:hAnsi="Times New Roman" w:cs="Times New Roman"/>
          <w:sz w:val="24"/>
          <w:szCs w:val="24"/>
        </w:rPr>
        <w:t xml:space="preserve"> wiele różnorodnych pro</w:t>
      </w:r>
      <w:r w:rsidR="000574E1">
        <w:rPr>
          <w:rFonts w:ascii="Times New Roman" w:hAnsi="Times New Roman" w:cs="Times New Roman"/>
          <w:sz w:val="24"/>
          <w:szCs w:val="24"/>
        </w:rPr>
        <w:t>blemów</w:t>
      </w:r>
      <w:r>
        <w:rPr>
          <w:rFonts w:ascii="Times New Roman" w:hAnsi="Times New Roman" w:cs="Times New Roman"/>
          <w:sz w:val="24"/>
          <w:szCs w:val="24"/>
        </w:rPr>
        <w:t xml:space="preserve"> z którymi borykają się </w:t>
      </w:r>
      <w:r w:rsidRPr="00A23E3F">
        <w:rPr>
          <w:rFonts w:ascii="Times New Roman" w:hAnsi="Times New Roman" w:cs="Times New Roman"/>
          <w:sz w:val="24"/>
          <w:szCs w:val="24"/>
        </w:rPr>
        <w:t>instytucje</w:t>
      </w:r>
      <w:r w:rsidR="000574E1">
        <w:rPr>
          <w:rFonts w:ascii="Times New Roman" w:hAnsi="Times New Roman" w:cs="Times New Roman"/>
          <w:sz w:val="24"/>
          <w:szCs w:val="24"/>
        </w:rPr>
        <w:t>. Są</w:t>
      </w:r>
      <w:r w:rsidR="00FD5FA4">
        <w:rPr>
          <w:rFonts w:ascii="Times New Roman" w:hAnsi="Times New Roman" w:cs="Times New Roman"/>
          <w:sz w:val="24"/>
          <w:szCs w:val="24"/>
        </w:rPr>
        <w:t xml:space="preserve"> to:</w:t>
      </w:r>
      <w:r w:rsidRPr="00A23E3F">
        <w:rPr>
          <w:rFonts w:ascii="Times New Roman" w:hAnsi="Times New Roman" w:cs="Times New Roman"/>
          <w:sz w:val="24"/>
          <w:szCs w:val="24"/>
        </w:rPr>
        <w:t xml:space="preserve"> sytu</w:t>
      </w:r>
      <w:r>
        <w:rPr>
          <w:rFonts w:ascii="Times New Roman" w:hAnsi="Times New Roman" w:cs="Times New Roman"/>
          <w:sz w:val="24"/>
          <w:szCs w:val="24"/>
        </w:rPr>
        <w:t>acja finansowa placówki</w:t>
      </w:r>
      <w:r w:rsidR="00FD5FA4">
        <w:rPr>
          <w:rFonts w:ascii="Times New Roman" w:hAnsi="Times New Roman" w:cs="Times New Roman"/>
          <w:sz w:val="24"/>
          <w:szCs w:val="24"/>
        </w:rPr>
        <w:t xml:space="preserve"> oraz</w:t>
      </w:r>
      <w:r w:rsidRPr="00A23E3F">
        <w:rPr>
          <w:rFonts w:ascii="Times New Roman" w:hAnsi="Times New Roman" w:cs="Times New Roman"/>
          <w:sz w:val="24"/>
          <w:szCs w:val="24"/>
        </w:rPr>
        <w:t xml:space="preserve"> </w:t>
      </w:r>
      <w:r>
        <w:rPr>
          <w:rFonts w:ascii="Times New Roman" w:hAnsi="Times New Roman" w:cs="Times New Roman"/>
          <w:sz w:val="24"/>
          <w:szCs w:val="24"/>
        </w:rPr>
        <w:t>niejednoznaczne przepisy prawa</w:t>
      </w:r>
      <w:r w:rsidRPr="00A23E3F">
        <w:rPr>
          <w:rFonts w:ascii="Times New Roman" w:hAnsi="Times New Roman" w:cs="Times New Roman"/>
          <w:sz w:val="24"/>
          <w:szCs w:val="24"/>
        </w:rPr>
        <w:t xml:space="preserve">. Pracownicy często nie wiedzą, </w:t>
      </w:r>
      <w:r>
        <w:rPr>
          <w:rFonts w:ascii="Times New Roman" w:hAnsi="Times New Roman" w:cs="Times New Roman"/>
          <w:sz w:val="24"/>
          <w:szCs w:val="24"/>
        </w:rPr>
        <w:t>„</w:t>
      </w:r>
      <w:r w:rsidRPr="00A23E3F">
        <w:rPr>
          <w:rFonts w:ascii="Times New Roman" w:hAnsi="Times New Roman" w:cs="Times New Roman"/>
          <w:sz w:val="24"/>
          <w:szCs w:val="24"/>
        </w:rPr>
        <w:t>co wolno</w:t>
      </w:r>
      <w:r>
        <w:rPr>
          <w:rFonts w:ascii="Times New Roman" w:hAnsi="Times New Roman" w:cs="Times New Roman"/>
          <w:sz w:val="24"/>
          <w:szCs w:val="24"/>
        </w:rPr>
        <w:t>”</w:t>
      </w:r>
      <w:r w:rsidRPr="00A23E3F">
        <w:rPr>
          <w:rFonts w:ascii="Times New Roman" w:hAnsi="Times New Roman" w:cs="Times New Roman"/>
          <w:sz w:val="24"/>
          <w:szCs w:val="24"/>
        </w:rPr>
        <w:t xml:space="preserve"> ich placówce, a czego nie. O jakie środki mogą występować, a</w:t>
      </w:r>
      <w:r>
        <w:rPr>
          <w:rFonts w:ascii="Times New Roman" w:hAnsi="Times New Roman" w:cs="Times New Roman"/>
          <w:sz w:val="24"/>
          <w:szCs w:val="24"/>
        </w:rPr>
        <w:t xml:space="preserve"> j</w:t>
      </w:r>
      <w:r w:rsidRPr="00A23E3F">
        <w:rPr>
          <w:rFonts w:ascii="Times New Roman" w:hAnsi="Times New Roman" w:cs="Times New Roman"/>
          <w:sz w:val="24"/>
          <w:szCs w:val="24"/>
        </w:rPr>
        <w:t>akie im się nie należą. Dlatego</w:t>
      </w:r>
      <w:r w:rsidR="000574E1">
        <w:rPr>
          <w:rFonts w:ascii="Times New Roman" w:hAnsi="Times New Roman" w:cs="Times New Roman"/>
          <w:sz w:val="24"/>
          <w:szCs w:val="24"/>
        </w:rPr>
        <w:t xml:space="preserve"> tak</w:t>
      </w:r>
      <w:r w:rsidRPr="00A23E3F">
        <w:rPr>
          <w:rFonts w:ascii="Times New Roman" w:hAnsi="Times New Roman" w:cs="Times New Roman"/>
          <w:sz w:val="24"/>
          <w:szCs w:val="24"/>
        </w:rPr>
        <w:t xml:space="preserve"> istotna jest pomoc prawna w tym zakresie. Kolejny problem dotyczy już samej specyfiki pracy.</w:t>
      </w:r>
      <w:r w:rsidR="00FD5FA4">
        <w:rPr>
          <w:rFonts w:ascii="Times New Roman" w:hAnsi="Times New Roman" w:cs="Times New Roman"/>
          <w:sz w:val="24"/>
          <w:szCs w:val="24"/>
        </w:rPr>
        <w:t xml:space="preserve"> I</w:t>
      </w:r>
      <w:r w:rsidRPr="00A23E3F">
        <w:rPr>
          <w:rFonts w:ascii="Times New Roman" w:hAnsi="Times New Roman" w:cs="Times New Roman"/>
          <w:sz w:val="24"/>
          <w:szCs w:val="24"/>
        </w:rPr>
        <w:t>stnieje duży problem w porozumieniu się z beneficjentami pomocy. Szczególnie trudno współpracuje się z rodzinami osób wymagających pomocy. Ich postawa często utrudnia pracę pracownikom placówek. Ostatni ważny problem, to problem emocjonalny samych pracowników, którzy na co dzień zmagają się z trudnościami, z</w:t>
      </w:r>
      <w:r>
        <w:rPr>
          <w:rFonts w:ascii="Times New Roman" w:hAnsi="Times New Roman" w:cs="Times New Roman"/>
          <w:sz w:val="24"/>
          <w:szCs w:val="24"/>
        </w:rPr>
        <w:t> </w:t>
      </w:r>
      <w:r w:rsidRPr="00A23E3F">
        <w:rPr>
          <w:rFonts w:ascii="Times New Roman" w:hAnsi="Times New Roman" w:cs="Times New Roman"/>
          <w:sz w:val="24"/>
          <w:szCs w:val="24"/>
        </w:rPr>
        <w:t>ludzkimi dramatami i brakiem wsparcia w ich pracy.</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sidR="00FD5FA4">
        <w:rPr>
          <w:rFonts w:ascii="Times New Roman" w:hAnsi="Times New Roman" w:cs="Times New Roman"/>
          <w:sz w:val="24"/>
          <w:szCs w:val="24"/>
        </w:rPr>
        <w:t>Do zmniejszenia istniejących problemów mogło by się przyczynić m.in.:</w:t>
      </w:r>
    </w:p>
    <w:p w:rsidR="005D3E53" w:rsidRPr="00A23E3F" w:rsidRDefault="00FD5FA4" w:rsidP="000574E1">
      <w:pPr>
        <w:pStyle w:val="Akapitzlist1"/>
        <w:numPr>
          <w:ilvl w:val="0"/>
          <w:numId w:val="16"/>
        </w:numPr>
        <w:spacing w:after="12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ograniczenie biurokracji i zmiana</w:t>
      </w:r>
      <w:r w:rsidR="005D3E53" w:rsidRPr="00A23E3F">
        <w:rPr>
          <w:rFonts w:ascii="Times New Roman" w:hAnsi="Times New Roman" w:cs="Times New Roman"/>
          <w:sz w:val="24"/>
          <w:szCs w:val="24"/>
        </w:rPr>
        <w:t xml:space="preserve"> przepisów</w:t>
      </w:r>
      <w:r>
        <w:rPr>
          <w:rFonts w:ascii="Times New Roman" w:hAnsi="Times New Roman" w:cs="Times New Roman"/>
          <w:sz w:val="24"/>
          <w:szCs w:val="24"/>
        </w:rPr>
        <w:t xml:space="preserve"> prawa</w:t>
      </w:r>
      <w:r w:rsidR="005D3E53" w:rsidRPr="00A23E3F">
        <w:rPr>
          <w:rFonts w:ascii="Times New Roman" w:hAnsi="Times New Roman" w:cs="Times New Roman"/>
          <w:sz w:val="24"/>
          <w:szCs w:val="24"/>
        </w:rPr>
        <w:t xml:space="preserve"> – dzięki temu instytucje mogłyby efektywniej starać się o fundusze i wsparcie, np. poprzez nadanie osobowości prawnej tym podmiotom, które tego potrzebują,</w:t>
      </w:r>
    </w:p>
    <w:p w:rsidR="005D3E53" w:rsidRPr="00A23E3F" w:rsidRDefault="005D3E53" w:rsidP="000574E1">
      <w:pPr>
        <w:pStyle w:val="Akapitzlist1"/>
        <w:numPr>
          <w:ilvl w:val="0"/>
          <w:numId w:val="16"/>
        </w:numPr>
        <w:spacing w:after="120" w:line="360" w:lineRule="auto"/>
        <w:ind w:left="1077" w:hanging="357"/>
        <w:jc w:val="both"/>
        <w:rPr>
          <w:rFonts w:ascii="Times New Roman" w:hAnsi="Times New Roman" w:cs="Times New Roman"/>
          <w:sz w:val="24"/>
          <w:szCs w:val="24"/>
        </w:rPr>
      </w:pPr>
      <w:r w:rsidRPr="00A23E3F">
        <w:rPr>
          <w:rFonts w:ascii="Times New Roman" w:hAnsi="Times New Roman" w:cs="Times New Roman"/>
          <w:sz w:val="24"/>
          <w:szCs w:val="24"/>
        </w:rPr>
        <w:t>zwiększenie pomocy finansowej – dzięki środkom finansowym podmioty mogłyby efektywniej wykonywać swoją pracę i poszerzyć oferowane formy wsparcia,</w:t>
      </w:r>
    </w:p>
    <w:p w:rsidR="005D3E53" w:rsidRPr="00A23E3F" w:rsidRDefault="005D3E53" w:rsidP="00216BB0">
      <w:pPr>
        <w:pStyle w:val="Akapitzlist1"/>
        <w:numPr>
          <w:ilvl w:val="0"/>
          <w:numId w:val="16"/>
        </w:numPr>
        <w:spacing w:after="0" w:line="360" w:lineRule="auto"/>
        <w:jc w:val="both"/>
        <w:rPr>
          <w:rFonts w:ascii="Times New Roman" w:hAnsi="Times New Roman" w:cs="Times New Roman"/>
          <w:i/>
          <w:iCs/>
          <w:sz w:val="24"/>
          <w:szCs w:val="24"/>
        </w:rPr>
      </w:pPr>
      <w:r w:rsidRPr="00A23E3F">
        <w:rPr>
          <w:rFonts w:ascii="Times New Roman" w:hAnsi="Times New Roman" w:cs="Times New Roman"/>
          <w:sz w:val="24"/>
          <w:szCs w:val="24"/>
        </w:rPr>
        <w:t>zintensyfikowanie wsparcia ze strony samorządów lokalnych – zaangażowanie się instytucji publicznych w pracę podmiotów</w:t>
      </w:r>
      <w:r w:rsidR="005F3244">
        <w:rPr>
          <w:rFonts w:ascii="Times New Roman" w:hAnsi="Times New Roman" w:cs="Times New Roman"/>
          <w:sz w:val="24"/>
          <w:szCs w:val="24"/>
        </w:rPr>
        <w:t xml:space="preserve"> ekonomii społecznej</w:t>
      </w:r>
      <w:r w:rsidRPr="00A23E3F">
        <w:rPr>
          <w:rFonts w:ascii="Times New Roman" w:hAnsi="Times New Roman" w:cs="Times New Roman"/>
          <w:sz w:val="24"/>
          <w:szCs w:val="24"/>
        </w:rPr>
        <w:t xml:space="preserve"> przyniosłoby wymierne korzyści nie tylko w kwestii pomocy finansowej, ale również w tworzeniu miejsc pracy czy inkubatorów przedsiębiorczości</w:t>
      </w:r>
      <w:r w:rsidR="005F3244">
        <w:rPr>
          <w:rFonts w:ascii="Times New Roman" w:hAnsi="Times New Roman" w:cs="Times New Roman"/>
          <w:sz w:val="24"/>
          <w:szCs w:val="24"/>
        </w:rPr>
        <w:t>,</w:t>
      </w:r>
      <w:r w:rsidRPr="00A23E3F">
        <w:rPr>
          <w:rFonts w:ascii="Times New Roman" w:hAnsi="Times New Roman" w:cs="Times New Roman"/>
          <w:sz w:val="24"/>
          <w:szCs w:val="24"/>
        </w:rPr>
        <w:t xml:space="preserve"> </w:t>
      </w:r>
    </w:p>
    <w:p w:rsidR="005D3E53" w:rsidRPr="00A23E3F" w:rsidRDefault="005D3E53" w:rsidP="00216BB0">
      <w:pPr>
        <w:pStyle w:val="Akapitzlist1"/>
        <w:numPr>
          <w:ilvl w:val="0"/>
          <w:numId w:val="16"/>
        </w:num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lastRenderedPageBreak/>
        <w:t>zmiany systemowe w funkcjonowaniu państwa – dzięki globalnym zmianom</w:t>
      </w:r>
      <w:r>
        <w:rPr>
          <w:rFonts w:ascii="Times New Roman" w:hAnsi="Times New Roman" w:cs="Times New Roman"/>
          <w:sz w:val="24"/>
          <w:szCs w:val="24"/>
        </w:rPr>
        <w:t xml:space="preserve"> </w:t>
      </w:r>
      <w:r w:rsidRPr="00A23E3F">
        <w:rPr>
          <w:rFonts w:ascii="Times New Roman" w:hAnsi="Times New Roman" w:cs="Times New Roman"/>
          <w:sz w:val="24"/>
          <w:szCs w:val="24"/>
        </w:rPr>
        <w:t>w</w:t>
      </w:r>
      <w:r w:rsidR="00FD5FA4">
        <w:rPr>
          <w:rFonts w:ascii="Times New Roman" w:hAnsi="Times New Roman" w:cs="Times New Roman"/>
          <w:sz w:val="24"/>
          <w:szCs w:val="24"/>
        </w:rPr>
        <w:t> </w:t>
      </w:r>
      <w:r w:rsidRPr="00A23E3F">
        <w:rPr>
          <w:rFonts w:ascii="Times New Roman" w:hAnsi="Times New Roman" w:cs="Times New Roman"/>
          <w:sz w:val="24"/>
          <w:szCs w:val="24"/>
        </w:rPr>
        <w:t>prawie, edukacji i finansowaniu można usprawnić także działanie podmiotów ekonomii społecznej.</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Pr>
          <w:rFonts w:ascii="Times New Roman" w:hAnsi="Times New Roman" w:cs="Times New Roman"/>
          <w:sz w:val="24"/>
          <w:szCs w:val="24"/>
        </w:rPr>
        <w:t>Pomimo występujących problemów p</w:t>
      </w:r>
      <w:r w:rsidRPr="00A23E3F">
        <w:rPr>
          <w:rFonts w:ascii="Times New Roman" w:hAnsi="Times New Roman" w:cs="Times New Roman"/>
          <w:sz w:val="24"/>
          <w:szCs w:val="24"/>
        </w:rPr>
        <w:t>raca, którą wykonują</w:t>
      </w:r>
      <w:r>
        <w:rPr>
          <w:rFonts w:ascii="Times New Roman" w:hAnsi="Times New Roman" w:cs="Times New Roman"/>
          <w:sz w:val="24"/>
          <w:szCs w:val="24"/>
        </w:rPr>
        <w:t xml:space="preserve"> zatrudnieni w podmiotach ekonomii społecznej</w:t>
      </w:r>
      <w:r w:rsidR="005F3244">
        <w:rPr>
          <w:rFonts w:ascii="Times New Roman" w:hAnsi="Times New Roman" w:cs="Times New Roman"/>
          <w:sz w:val="24"/>
          <w:szCs w:val="24"/>
        </w:rPr>
        <w:t>, daje</w:t>
      </w:r>
      <w:r w:rsidRPr="00A23E3F">
        <w:rPr>
          <w:rFonts w:ascii="Times New Roman" w:hAnsi="Times New Roman" w:cs="Times New Roman"/>
          <w:sz w:val="24"/>
          <w:szCs w:val="24"/>
        </w:rPr>
        <w:t xml:space="preserve"> wiele satysfakcji, mobilizując </w:t>
      </w:r>
      <w:r>
        <w:rPr>
          <w:rFonts w:ascii="Times New Roman" w:hAnsi="Times New Roman" w:cs="Times New Roman"/>
          <w:sz w:val="24"/>
          <w:szCs w:val="24"/>
        </w:rPr>
        <w:t xml:space="preserve">do </w:t>
      </w:r>
      <w:r w:rsidR="005F3244">
        <w:rPr>
          <w:rFonts w:ascii="Times New Roman" w:hAnsi="Times New Roman" w:cs="Times New Roman"/>
          <w:sz w:val="24"/>
          <w:szCs w:val="24"/>
        </w:rPr>
        <w:t>działań</w:t>
      </w:r>
      <w:r w:rsidRPr="00A23E3F">
        <w:rPr>
          <w:rFonts w:ascii="Times New Roman" w:hAnsi="Times New Roman" w:cs="Times New Roman"/>
          <w:sz w:val="24"/>
          <w:szCs w:val="24"/>
        </w:rPr>
        <w:t>. Można więc powiedzieć, że w kwestii chęci i zaangażowania</w:t>
      </w:r>
      <w:r w:rsidR="00046C9B">
        <w:rPr>
          <w:rFonts w:ascii="Times New Roman" w:hAnsi="Times New Roman" w:cs="Times New Roman"/>
          <w:sz w:val="24"/>
          <w:szCs w:val="24"/>
        </w:rPr>
        <w:t xml:space="preserve"> pracowników</w:t>
      </w:r>
      <w:r w:rsidRPr="00A23E3F">
        <w:rPr>
          <w:rFonts w:ascii="Times New Roman" w:hAnsi="Times New Roman" w:cs="Times New Roman"/>
          <w:sz w:val="24"/>
          <w:szCs w:val="24"/>
        </w:rPr>
        <w:t xml:space="preserve"> sytuacja podmiotów ekonomii społecznej jest dobra. Jednak sytuacja wygląda inaczej w</w:t>
      </w:r>
      <w:r w:rsidR="005F3244">
        <w:rPr>
          <w:rFonts w:ascii="Times New Roman" w:hAnsi="Times New Roman" w:cs="Times New Roman"/>
          <w:sz w:val="24"/>
          <w:szCs w:val="24"/>
        </w:rPr>
        <w:t xml:space="preserve"> </w:t>
      </w:r>
      <w:r w:rsidRPr="00A23E3F">
        <w:rPr>
          <w:rFonts w:ascii="Times New Roman" w:hAnsi="Times New Roman" w:cs="Times New Roman"/>
          <w:sz w:val="24"/>
          <w:szCs w:val="24"/>
        </w:rPr>
        <w:t>przypadku kwestii finansowych i prawnych, które mogą uniemożliwić realizację stawianych celów. Dlatego spora część badanych stwierdzała, że zarówno sytuacja obecna, jak i przyszła nie wygląda pod tym względem najlepiej.</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sidR="00046C9B">
        <w:rPr>
          <w:rFonts w:ascii="Times New Roman" w:hAnsi="Times New Roman" w:cs="Times New Roman"/>
          <w:sz w:val="24"/>
          <w:szCs w:val="24"/>
        </w:rPr>
        <w:t>P</w:t>
      </w:r>
      <w:r w:rsidRPr="00A23E3F">
        <w:rPr>
          <w:rFonts w:ascii="Times New Roman" w:hAnsi="Times New Roman" w:cs="Times New Roman"/>
          <w:sz w:val="24"/>
          <w:szCs w:val="24"/>
        </w:rPr>
        <w:t>ozytywnie oceni</w:t>
      </w:r>
      <w:r w:rsidR="00046C9B">
        <w:rPr>
          <w:rFonts w:ascii="Times New Roman" w:hAnsi="Times New Roman" w:cs="Times New Roman"/>
          <w:sz w:val="24"/>
          <w:szCs w:val="24"/>
        </w:rPr>
        <w:t>ana</w:t>
      </w:r>
      <w:r w:rsidR="005F3244">
        <w:rPr>
          <w:rFonts w:ascii="Times New Roman" w:hAnsi="Times New Roman" w:cs="Times New Roman"/>
          <w:sz w:val="24"/>
          <w:szCs w:val="24"/>
        </w:rPr>
        <w:t xml:space="preserve"> przez respondentów</w:t>
      </w:r>
      <w:r w:rsidR="00046C9B">
        <w:rPr>
          <w:rFonts w:ascii="Times New Roman" w:hAnsi="Times New Roman" w:cs="Times New Roman"/>
          <w:sz w:val="24"/>
          <w:szCs w:val="24"/>
        </w:rPr>
        <w:t xml:space="preserve"> jest</w:t>
      </w:r>
      <w:r w:rsidR="005F3244">
        <w:rPr>
          <w:rFonts w:ascii="Times New Roman" w:hAnsi="Times New Roman" w:cs="Times New Roman"/>
          <w:sz w:val="24"/>
          <w:szCs w:val="24"/>
        </w:rPr>
        <w:t xml:space="preserve"> współpraca</w:t>
      </w:r>
      <w:r w:rsidRPr="00A23E3F">
        <w:rPr>
          <w:rFonts w:ascii="Times New Roman" w:hAnsi="Times New Roman" w:cs="Times New Roman"/>
          <w:sz w:val="24"/>
          <w:szCs w:val="24"/>
        </w:rPr>
        <w:t xml:space="preserve"> własnych instytucji z</w:t>
      </w:r>
      <w:r w:rsidR="005F3244">
        <w:rPr>
          <w:rFonts w:ascii="Times New Roman" w:hAnsi="Times New Roman" w:cs="Times New Roman"/>
          <w:sz w:val="24"/>
          <w:szCs w:val="24"/>
        </w:rPr>
        <w:t> </w:t>
      </w:r>
      <w:r w:rsidRPr="00A23E3F">
        <w:rPr>
          <w:rFonts w:ascii="Times New Roman" w:hAnsi="Times New Roman" w:cs="Times New Roman"/>
          <w:sz w:val="24"/>
          <w:szCs w:val="24"/>
        </w:rPr>
        <w:t>instytucjami państwowymi</w:t>
      </w:r>
      <w:r>
        <w:rPr>
          <w:rFonts w:ascii="Times New Roman" w:hAnsi="Times New Roman" w:cs="Times New Roman"/>
          <w:sz w:val="24"/>
          <w:szCs w:val="24"/>
        </w:rPr>
        <w:t xml:space="preserve"> </w:t>
      </w:r>
      <w:r w:rsidRPr="00A23E3F">
        <w:rPr>
          <w:rFonts w:ascii="Times New Roman" w:hAnsi="Times New Roman" w:cs="Times New Roman"/>
          <w:sz w:val="24"/>
          <w:szCs w:val="24"/>
        </w:rPr>
        <w:t>i samorządowymi. Negatywne oceny pojawiały się sporadycznie i wskazywały głównie na fakt zbyt małego zaangażowania w sprawy podmiotów ekonomii społecznej. Choć po części wynikało to z nie do końca precyzyjnych przepisów regulujących taką współpracę.</w:t>
      </w:r>
    </w:p>
    <w:p w:rsidR="005D3E53"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Najbardziej oczekiwaną formą wsparcia jest wsparcie finansowe ze strony instytucji państwa – nie tylko w postaci bezpośrednich transferów, ale także w postaci pomocy przy pozyskiwaniu środków zewnętrznych. Nie mniej istotne jest także tworzenie miejsc pracy dla tych, którzy przejdą szkolenie czy kurs, bo w innym przypadku wydawanie pieniędzy na ich edukację mija się z celem. Istotne jest także rozszerzone poradnictwo prawne, bez którego często podmiotom ekonomii społecznej ciężko jest funkcjonować. Szczególnie ważne jest opracowanie ogólnej strategii współpracy i koordynowania działalności poszcz</w:t>
      </w:r>
      <w:r w:rsidR="005F3244">
        <w:rPr>
          <w:rFonts w:ascii="Times New Roman" w:hAnsi="Times New Roman" w:cs="Times New Roman"/>
          <w:sz w:val="24"/>
          <w:szCs w:val="24"/>
        </w:rPr>
        <w:t>ególnych podmiotów, co wpłynęło by na wydajność</w:t>
      </w:r>
      <w:r w:rsidRPr="00A23E3F">
        <w:rPr>
          <w:rFonts w:ascii="Times New Roman" w:hAnsi="Times New Roman" w:cs="Times New Roman"/>
          <w:sz w:val="24"/>
          <w:szCs w:val="24"/>
        </w:rPr>
        <w:t xml:space="preserve"> pracować i</w:t>
      </w:r>
      <w:r w:rsidR="005F3244">
        <w:rPr>
          <w:rFonts w:ascii="Times New Roman" w:hAnsi="Times New Roman" w:cs="Times New Roman"/>
          <w:sz w:val="24"/>
          <w:szCs w:val="24"/>
        </w:rPr>
        <w:t xml:space="preserve"> wykorzystanie środków finansowych</w:t>
      </w:r>
      <w:r w:rsidRPr="00A23E3F">
        <w:rPr>
          <w:rFonts w:ascii="Times New Roman" w:hAnsi="Times New Roman" w:cs="Times New Roman"/>
          <w:sz w:val="24"/>
          <w:szCs w:val="24"/>
        </w:rPr>
        <w:t xml:space="preserve">. Ten postulat jest adresowany zarówno do instytucji publicznych, jak i sektora ekonomii społecznej. Nie bez znaczenia jest również zainteresowanie się władz regionu działalnością podmiotów ekonomii społecznej. </w:t>
      </w:r>
      <w:r>
        <w:rPr>
          <w:rFonts w:ascii="Times New Roman" w:hAnsi="Times New Roman" w:cs="Times New Roman"/>
          <w:sz w:val="24"/>
          <w:szCs w:val="24"/>
        </w:rPr>
        <w:t>Uczestnictwo w</w:t>
      </w:r>
      <w:r w:rsidRPr="00A23E3F">
        <w:rPr>
          <w:rFonts w:ascii="Times New Roman" w:hAnsi="Times New Roman" w:cs="Times New Roman"/>
          <w:sz w:val="24"/>
          <w:szCs w:val="24"/>
        </w:rPr>
        <w:t xml:space="preserve"> organizowanych przez nich spotkaniach i</w:t>
      </w:r>
      <w:r>
        <w:rPr>
          <w:rFonts w:ascii="Times New Roman" w:hAnsi="Times New Roman" w:cs="Times New Roman"/>
          <w:sz w:val="24"/>
          <w:szCs w:val="24"/>
        </w:rPr>
        <w:t> </w:t>
      </w:r>
      <w:r w:rsidRPr="00A23E3F">
        <w:rPr>
          <w:rFonts w:ascii="Times New Roman" w:hAnsi="Times New Roman" w:cs="Times New Roman"/>
          <w:sz w:val="24"/>
          <w:szCs w:val="24"/>
        </w:rPr>
        <w:t xml:space="preserve">imprezach, </w:t>
      </w:r>
      <w:r w:rsidR="005F3244">
        <w:rPr>
          <w:rFonts w:ascii="Times New Roman" w:hAnsi="Times New Roman" w:cs="Times New Roman"/>
          <w:sz w:val="24"/>
          <w:szCs w:val="24"/>
        </w:rPr>
        <w:t>prezentując swoją</w:t>
      </w:r>
      <w:r w:rsidRPr="00A23E3F">
        <w:rPr>
          <w:rFonts w:ascii="Times New Roman" w:hAnsi="Times New Roman" w:cs="Times New Roman"/>
          <w:sz w:val="24"/>
          <w:szCs w:val="24"/>
        </w:rPr>
        <w:t xml:space="preserve"> działalność</w:t>
      </w:r>
      <w:r w:rsidR="005F3244">
        <w:rPr>
          <w:rFonts w:ascii="Times New Roman" w:hAnsi="Times New Roman" w:cs="Times New Roman"/>
          <w:sz w:val="24"/>
          <w:szCs w:val="24"/>
        </w:rPr>
        <w:t>.</w:t>
      </w:r>
    </w:p>
    <w:p w:rsidR="005D3E53" w:rsidRPr="00A23E3F" w:rsidRDefault="00046C9B" w:rsidP="00216B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Niewielka liczba podmiotów ekonomii spo</w:t>
      </w:r>
      <w:r w:rsidR="009F36E3">
        <w:rPr>
          <w:rFonts w:ascii="Times New Roman" w:hAnsi="Times New Roman" w:cs="Times New Roman"/>
          <w:sz w:val="24"/>
          <w:szCs w:val="24"/>
        </w:rPr>
        <w:t xml:space="preserve">łecznej w województwie świętokrzyskim wynika z wielu </w:t>
      </w:r>
      <w:r w:rsidR="00FD5FA4">
        <w:rPr>
          <w:rFonts w:ascii="Times New Roman" w:hAnsi="Times New Roman" w:cs="Times New Roman"/>
          <w:sz w:val="24"/>
          <w:szCs w:val="24"/>
        </w:rPr>
        <w:t>kwestii</w:t>
      </w:r>
      <w:r w:rsidR="005D3E53" w:rsidRPr="00A23E3F">
        <w:rPr>
          <w:rFonts w:ascii="Times New Roman" w:hAnsi="Times New Roman" w:cs="Times New Roman"/>
          <w:sz w:val="24"/>
          <w:szCs w:val="24"/>
        </w:rPr>
        <w:t>, z</w:t>
      </w:r>
      <w:r w:rsidR="00FD5FA4">
        <w:rPr>
          <w:rFonts w:ascii="Times New Roman" w:hAnsi="Times New Roman" w:cs="Times New Roman"/>
          <w:sz w:val="24"/>
          <w:szCs w:val="24"/>
        </w:rPr>
        <w:t xml:space="preserve"> </w:t>
      </w:r>
      <w:r w:rsidR="005D3E53" w:rsidRPr="00A23E3F">
        <w:rPr>
          <w:rFonts w:ascii="Times New Roman" w:hAnsi="Times New Roman" w:cs="Times New Roman"/>
          <w:sz w:val="24"/>
          <w:szCs w:val="24"/>
        </w:rPr>
        <w:t>których na</w:t>
      </w:r>
      <w:r w:rsidR="009F36E3">
        <w:rPr>
          <w:rFonts w:ascii="Times New Roman" w:hAnsi="Times New Roman" w:cs="Times New Roman"/>
          <w:sz w:val="24"/>
          <w:szCs w:val="24"/>
        </w:rPr>
        <w:t>jważniejszym jest finansowanie, w opinii badanych zbyt małe oraz</w:t>
      </w:r>
      <w:r w:rsidR="005D3E53" w:rsidRPr="00A23E3F">
        <w:rPr>
          <w:rFonts w:ascii="Times New Roman" w:hAnsi="Times New Roman" w:cs="Times New Roman"/>
          <w:sz w:val="24"/>
          <w:szCs w:val="24"/>
        </w:rPr>
        <w:t xml:space="preserve"> źle zarządzane, dlatego wiele ośrodków boryka się</w:t>
      </w:r>
      <w:r w:rsidR="009F36E3">
        <w:rPr>
          <w:rFonts w:ascii="Times New Roman" w:hAnsi="Times New Roman" w:cs="Times New Roman"/>
          <w:sz w:val="24"/>
          <w:szCs w:val="24"/>
        </w:rPr>
        <w:t xml:space="preserve"> </w:t>
      </w:r>
      <w:r w:rsidR="005D3E53" w:rsidRPr="00A23E3F">
        <w:rPr>
          <w:rFonts w:ascii="Times New Roman" w:hAnsi="Times New Roman" w:cs="Times New Roman"/>
          <w:sz w:val="24"/>
          <w:szCs w:val="24"/>
        </w:rPr>
        <w:t>z problemami finansowymi, co nie zachęca do tworzenia nowych. Problemem jest także pozyskiwanie środków z</w:t>
      </w:r>
      <w:r w:rsidR="00FD5FA4">
        <w:rPr>
          <w:rFonts w:ascii="Times New Roman" w:hAnsi="Times New Roman" w:cs="Times New Roman"/>
          <w:sz w:val="24"/>
          <w:szCs w:val="24"/>
        </w:rPr>
        <w:t>e</w:t>
      </w:r>
      <w:r w:rsidR="005D3E53" w:rsidRPr="00A23E3F">
        <w:rPr>
          <w:rFonts w:ascii="Times New Roman" w:hAnsi="Times New Roman" w:cs="Times New Roman"/>
          <w:sz w:val="24"/>
          <w:szCs w:val="24"/>
        </w:rPr>
        <w:t xml:space="preserve"> źródeł</w:t>
      </w:r>
      <w:r w:rsidR="00FD5FA4">
        <w:rPr>
          <w:rFonts w:ascii="Times New Roman" w:hAnsi="Times New Roman" w:cs="Times New Roman"/>
          <w:sz w:val="24"/>
          <w:szCs w:val="24"/>
        </w:rPr>
        <w:t xml:space="preserve"> zewnętrznych</w:t>
      </w:r>
      <w:r w:rsidR="005D3E53" w:rsidRPr="00A23E3F">
        <w:rPr>
          <w:rFonts w:ascii="Times New Roman" w:hAnsi="Times New Roman" w:cs="Times New Roman"/>
          <w:sz w:val="24"/>
          <w:szCs w:val="24"/>
        </w:rPr>
        <w:t>, gdyż wiele instytucji nie posiada osobowości prawnej. Drugi problem związany jest z funkcjonowaniem instytucji państwa</w:t>
      </w:r>
      <w:r w:rsidR="005F3244">
        <w:rPr>
          <w:rFonts w:ascii="Times New Roman" w:hAnsi="Times New Roman" w:cs="Times New Roman"/>
          <w:sz w:val="24"/>
          <w:szCs w:val="24"/>
        </w:rPr>
        <w:t xml:space="preserve"> i samorządowych</w:t>
      </w:r>
      <w:r w:rsidR="005D3E53" w:rsidRPr="00A23E3F">
        <w:rPr>
          <w:rFonts w:ascii="Times New Roman" w:hAnsi="Times New Roman" w:cs="Times New Roman"/>
          <w:sz w:val="24"/>
          <w:szCs w:val="24"/>
        </w:rPr>
        <w:t xml:space="preserve">. </w:t>
      </w:r>
      <w:r w:rsidR="009F36E3">
        <w:rPr>
          <w:rFonts w:ascii="Times New Roman" w:hAnsi="Times New Roman" w:cs="Times New Roman"/>
          <w:sz w:val="24"/>
          <w:szCs w:val="24"/>
        </w:rPr>
        <w:t>Zdaniem</w:t>
      </w:r>
      <w:r w:rsidR="005D3E53">
        <w:rPr>
          <w:rFonts w:ascii="Times New Roman" w:hAnsi="Times New Roman" w:cs="Times New Roman"/>
          <w:sz w:val="24"/>
          <w:szCs w:val="24"/>
        </w:rPr>
        <w:t xml:space="preserve"> organizacji pozarządowych, s</w:t>
      </w:r>
      <w:r w:rsidR="005D3E53" w:rsidRPr="00A23E3F">
        <w:rPr>
          <w:rFonts w:ascii="Times New Roman" w:hAnsi="Times New Roman" w:cs="Times New Roman"/>
          <w:sz w:val="24"/>
          <w:szCs w:val="24"/>
        </w:rPr>
        <w:t xml:space="preserve">amorządy </w:t>
      </w:r>
      <w:r w:rsidR="005D3E53">
        <w:rPr>
          <w:rFonts w:ascii="Times New Roman" w:hAnsi="Times New Roman" w:cs="Times New Roman"/>
          <w:sz w:val="24"/>
          <w:szCs w:val="24"/>
        </w:rPr>
        <w:t>oraz</w:t>
      </w:r>
      <w:r w:rsidR="005D3E53" w:rsidRPr="00A23E3F">
        <w:rPr>
          <w:rFonts w:ascii="Times New Roman" w:hAnsi="Times New Roman" w:cs="Times New Roman"/>
          <w:sz w:val="24"/>
          <w:szCs w:val="24"/>
        </w:rPr>
        <w:t xml:space="preserve"> inne władze</w:t>
      </w:r>
      <w:r w:rsidR="005D3E53">
        <w:rPr>
          <w:rFonts w:ascii="Times New Roman" w:hAnsi="Times New Roman" w:cs="Times New Roman"/>
          <w:sz w:val="24"/>
          <w:szCs w:val="24"/>
        </w:rPr>
        <w:t xml:space="preserve"> powinny podejmować jeszcze więcej działań zmierzających </w:t>
      </w:r>
      <w:r w:rsidR="00FD5FA4">
        <w:rPr>
          <w:rFonts w:ascii="Times New Roman" w:hAnsi="Times New Roman" w:cs="Times New Roman"/>
          <w:sz w:val="24"/>
          <w:szCs w:val="24"/>
        </w:rPr>
        <w:t>zawiązywania</w:t>
      </w:r>
      <w:r w:rsidR="005D3E53">
        <w:rPr>
          <w:rFonts w:ascii="Times New Roman" w:hAnsi="Times New Roman" w:cs="Times New Roman"/>
          <w:sz w:val="24"/>
          <w:szCs w:val="24"/>
        </w:rPr>
        <w:t xml:space="preserve"> współpracy z sektorem ekonomii społecznej</w:t>
      </w:r>
      <w:r w:rsidR="005D3E53" w:rsidRPr="00A23E3F">
        <w:rPr>
          <w:rFonts w:ascii="Times New Roman" w:hAnsi="Times New Roman" w:cs="Times New Roman"/>
          <w:sz w:val="24"/>
          <w:szCs w:val="24"/>
        </w:rPr>
        <w:t xml:space="preserve">. </w:t>
      </w:r>
      <w:r w:rsidR="005D3E53">
        <w:rPr>
          <w:rFonts w:ascii="Times New Roman" w:hAnsi="Times New Roman" w:cs="Times New Roman"/>
          <w:sz w:val="24"/>
          <w:szCs w:val="24"/>
        </w:rPr>
        <w:t xml:space="preserve">Samorządy </w:t>
      </w:r>
      <w:r w:rsidR="005D3E53">
        <w:rPr>
          <w:rFonts w:ascii="Times New Roman" w:hAnsi="Times New Roman" w:cs="Times New Roman"/>
          <w:sz w:val="24"/>
          <w:szCs w:val="24"/>
        </w:rPr>
        <w:lastRenderedPageBreak/>
        <w:t xml:space="preserve">powinny </w:t>
      </w:r>
      <w:r w:rsidR="009F36E3">
        <w:rPr>
          <w:rFonts w:ascii="Times New Roman" w:hAnsi="Times New Roman" w:cs="Times New Roman"/>
          <w:sz w:val="24"/>
          <w:szCs w:val="24"/>
        </w:rPr>
        <w:t>zintensyfikować promocję takiej</w:t>
      </w:r>
      <w:r w:rsidR="005D3E53">
        <w:rPr>
          <w:rFonts w:ascii="Times New Roman" w:hAnsi="Times New Roman" w:cs="Times New Roman"/>
          <w:sz w:val="24"/>
          <w:szCs w:val="24"/>
        </w:rPr>
        <w:t xml:space="preserve"> formę</w:t>
      </w:r>
      <w:r w:rsidR="005D3E53" w:rsidRPr="00A23E3F">
        <w:rPr>
          <w:rFonts w:ascii="Times New Roman" w:hAnsi="Times New Roman" w:cs="Times New Roman"/>
          <w:sz w:val="24"/>
          <w:szCs w:val="24"/>
        </w:rPr>
        <w:t xml:space="preserve"> działalności</w:t>
      </w:r>
      <w:r w:rsidR="009F36E3">
        <w:rPr>
          <w:rFonts w:ascii="Times New Roman" w:hAnsi="Times New Roman" w:cs="Times New Roman"/>
          <w:sz w:val="24"/>
          <w:szCs w:val="24"/>
        </w:rPr>
        <w:t>. B</w:t>
      </w:r>
      <w:r w:rsidR="005D3E53">
        <w:rPr>
          <w:rFonts w:ascii="Times New Roman" w:hAnsi="Times New Roman" w:cs="Times New Roman"/>
          <w:sz w:val="24"/>
          <w:szCs w:val="24"/>
        </w:rPr>
        <w:t>rak jest również odpowiednich</w:t>
      </w:r>
      <w:r w:rsidR="005D3E53" w:rsidRPr="00A23E3F">
        <w:rPr>
          <w:rFonts w:ascii="Times New Roman" w:hAnsi="Times New Roman" w:cs="Times New Roman"/>
          <w:sz w:val="24"/>
          <w:szCs w:val="24"/>
        </w:rPr>
        <w:t xml:space="preserve"> </w:t>
      </w:r>
      <w:r w:rsidR="005D3E53">
        <w:rPr>
          <w:rFonts w:ascii="Times New Roman" w:hAnsi="Times New Roman" w:cs="Times New Roman"/>
          <w:sz w:val="24"/>
          <w:szCs w:val="24"/>
        </w:rPr>
        <w:t>rozwiązań prawnych, ułatwiających</w:t>
      </w:r>
      <w:r w:rsidR="005D3E53" w:rsidRPr="00A23E3F">
        <w:rPr>
          <w:rFonts w:ascii="Times New Roman" w:hAnsi="Times New Roman" w:cs="Times New Roman"/>
          <w:sz w:val="24"/>
          <w:szCs w:val="24"/>
        </w:rPr>
        <w:t xml:space="preserve"> pracę </w:t>
      </w:r>
      <w:r w:rsidR="005F3244">
        <w:rPr>
          <w:rFonts w:ascii="Times New Roman" w:hAnsi="Times New Roman" w:cs="Times New Roman"/>
          <w:sz w:val="24"/>
          <w:szCs w:val="24"/>
        </w:rPr>
        <w:t>Przedsiębiorstw Ekonomii Społecznej</w:t>
      </w:r>
      <w:r w:rsidR="005D3E53" w:rsidRPr="00A23E3F">
        <w:rPr>
          <w:rFonts w:ascii="Times New Roman" w:hAnsi="Times New Roman" w:cs="Times New Roman"/>
          <w:sz w:val="24"/>
          <w:szCs w:val="24"/>
        </w:rPr>
        <w:t>. Te dwa problemy są źródłem trzeciego, związanego z</w:t>
      </w:r>
      <w:r w:rsidR="005D3E53">
        <w:rPr>
          <w:rFonts w:ascii="Times New Roman" w:hAnsi="Times New Roman" w:cs="Times New Roman"/>
          <w:sz w:val="24"/>
          <w:szCs w:val="24"/>
        </w:rPr>
        <w:t xml:space="preserve"> </w:t>
      </w:r>
      <w:r w:rsidR="005D3E53" w:rsidRPr="00A23E3F">
        <w:rPr>
          <w:rFonts w:ascii="Times New Roman" w:hAnsi="Times New Roman" w:cs="Times New Roman"/>
          <w:sz w:val="24"/>
          <w:szCs w:val="24"/>
        </w:rPr>
        <w:t xml:space="preserve">czynnikiem ludzkim – problemy, jakie mają funkcjonujące już </w:t>
      </w:r>
      <w:r w:rsidR="005F3244">
        <w:rPr>
          <w:rFonts w:ascii="Times New Roman" w:hAnsi="Times New Roman" w:cs="Times New Roman"/>
          <w:sz w:val="24"/>
          <w:szCs w:val="24"/>
        </w:rPr>
        <w:t>Przedsiębiorstwa Ekonomii Społecznej</w:t>
      </w:r>
      <w:r w:rsidR="005D3E53" w:rsidRPr="00A23E3F">
        <w:rPr>
          <w:rFonts w:ascii="Times New Roman" w:hAnsi="Times New Roman" w:cs="Times New Roman"/>
          <w:sz w:val="24"/>
          <w:szCs w:val="24"/>
        </w:rPr>
        <w:t>, zniechęcają inne osoby do tego, by podejmowały taką działalność. Poza tym istnieje przeświadczenie, że nie jest to łatwa praca, wymagająca wiele zaangażowania, któr</w:t>
      </w:r>
      <w:r w:rsidR="009F36E3">
        <w:rPr>
          <w:rFonts w:ascii="Times New Roman" w:hAnsi="Times New Roman" w:cs="Times New Roman"/>
          <w:sz w:val="24"/>
          <w:szCs w:val="24"/>
        </w:rPr>
        <w:t>a nie przynosi zbyt wielu wymiernych korzyści</w:t>
      </w:r>
      <w:r w:rsidR="005D3E53" w:rsidRPr="00A23E3F">
        <w:rPr>
          <w:rFonts w:ascii="Times New Roman" w:hAnsi="Times New Roman" w:cs="Times New Roman"/>
          <w:sz w:val="24"/>
          <w:szCs w:val="24"/>
        </w:rPr>
        <w:t>. Stąd ludzie boją się</w:t>
      </w:r>
      <w:r w:rsidR="005D3E53">
        <w:rPr>
          <w:rFonts w:ascii="Times New Roman" w:hAnsi="Times New Roman" w:cs="Times New Roman"/>
          <w:sz w:val="24"/>
          <w:szCs w:val="24"/>
        </w:rPr>
        <w:t xml:space="preserve"> i nie chcą się</w:t>
      </w:r>
      <w:r w:rsidR="005D3E53" w:rsidRPr="00A23E3F">
        <w:rPr>
          <w:rFonts w:ascii="Times New Roman" w:hAnsi="Times New Roman" w:cs="Times New Roman"/>
          <w:sz w:val="24"/>
          <w:szCs w:val="24"/>
        </w:rPr>
        <w:t xml:space="preserve"> w nią angażować.</w:t>
      </w:r>
    </w:p>
    <w:p w:rsidR="005D3E53" w:rsidRPr="00A23E3F" w:rsidRDefault="00FD5FA4" w:rsidP="006B76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Wśród podmiotów ekonomii społecznej prowadzone są działania</w:t>
      </w:r>
      <w:r w:rsidR="005D3E53" w:rsidRPr="00A23E3F">
        <w:rPr>
          <w:rFonts w:ascii="Times New Roman" w:hAnsi="Times New Roman" w:cs="Times New Roman"/>
          <w:sz w:val="24"/>
          <w:szCs w:val="24"/>
        </w:rPr>
        <w:t xml:space="preserve">, </w:t>
      </w:r>
      <w:r>
        <w:rPr>
          <w:rFonts w:ascii="Times New Roman" w:hAnsi="Times New Roman" w:cs="Times New Roman"/>
          <w:sz w:val="24"/>
          <w:szCs w:val="24"/>
        </w:rPr>
        <w:t>sprzyjające</w:t>
      </w:r>
      <w:r w:rsidR="005D3E53" w:rsidRPr="00A23E3F">
        <w:rPr>
          <w:rFonts w:ascii="Times New Roman" w:hAnsi="Times New Roman" w:cs="Times New Roman"/>
          <w:sz w:val="24"/>
          <w:szCs w:val="24"/>
        </w:rPr>
        <w:t xml:space="preserve"> rozwojowi sektora ekonomii społecznej</w:t>
      </w:r>
      <w:r>
        <w:rPr>
          <w:rFonts w:ascii="Times New Roman" w:hAnsi="Times New Roman" w:cs="Times New Roman"/>
          <w:sz w:val="24"/>
          <w:szCs w:val="24"/>
        </w:rPr>
        <w:t>.</w:t>
      </w:r>
      <w:r w:rsidR="005D3E53" w:rsidRPr="00A23E3F">
        <w:rPr>
          <w:rFonts w:ascii="Times New Roman" w:hAnsi="Times New Roman" w:cs="Times New Roman"/>
          <w:sz w:val="24"/>
          <w:szCs w:val="24"/>
        </w:rPr>
        <w:t xml:space="preserve"> Są to głównie inicjatywy informacyjne, reklamy</w:t>
      </w:r>
      <w:r w:rsidR="005D3E53">
        <w:rPr>
          <w:rFonts w:ascii="Times New Roman" w:hAnsi="Times New Roman" w:cs="Times New Roman"/>
          <w:sz w:val="24"/>
          <w:szCs w:val="24"/>
        </w:rPr>
        <w:t xml:space="preserve"> </w:t>
      </w:r>
      <w:r w:rsidR="005D3E53" w:rsidRPr="00A23E3F">
        <w:rPr>
          <w:rFonts w:ascii="Times New Roman" w:hAnsi="Times New Roman" w:cs="Times New Roman"/>
          <w:sz w:val="24"/>
          <w:szCs w:val="24"/>
        </w:rPr>
        <w:t>w</w:t>
      </w:r>
      <w:r>
        <w:rPr>
          <w:rFonts w:ascii="Times New Roman" w:hAnsi="Times New Roman" w:cs="Times New Roman"/>
          <w:sz w:val="24"/>
          <w:szCs w:val="24"/>
        </w:rPr>
        <w:t> </w:t>
      </w:r>
      <w:r w:rsidR="005D3E53" w:rsidRPr="00A23E3F">
        <w:rPr>
          <w:rFonts w:ascii="Times New Roman" w:hAnsi="Times New Roman" w:cs="Times New Roman"/>
          <w:sz w:val="24"/>
          <w:szCs w:val="24"/>
        </w:rPr>
        <w:t>mediach, bezpośredni kontakt z lud</w:t>
      </w:r>
      <w:r w:rsidR="005F3244">
        <w:rPr>
          <w:rFonts w:ascii="Times New Roman" w:hAnsi="Times New Roman" w:cs="Times New Roman"/>
          <w:sz w:val="24"/>
          <w:szCs w:val="24"/>
        </w:rPr>
        <w:t xml:space="preserve">źmi w trakcie różnych spotkań </w:t>
      </w:r>
      <w:r w:rsidR="005D3E53" w:rsidRPr="00A23E3F">
        <w:rPr>
          <w:rFonts w:ascii="Times New Roman" w:hAnsi="Times New Roman" w:cs="Times New Roman"/>
          <w:sz w:val="24"/>
          <w:szCs w:val="24"/>
        </w:rPr>
        <w:t>okolicznościowych.</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r>
      <w:r w:rsidR="00A768C2">
        <w:rPr>
          <w:rFonts w:ascii="Times New Roman" w:hAnsi="Times New Roman" w:cs="Times New Roman"/>
          <w:sz w:val="24"/>
          <w:szCs w:val="24"/>
        </w:rPr>
        <w:t xml:space="preserve">Pomocnym narzędziem w rozwoju sektora ekonomii społecznej </w:t>
      </w:r>
      <w:r w:rsidR="005F3244">
        <w:rPr>
          <w:rFonts w:ascii="Times New Roman" w:hAnsi="Times New Roman" w:cs="Times New Roman"/>
          <w:sz w:val="24"/>
          <w:szCs w:val="24"/>
        </w:rPr>
        <w:t>mogła by być</w:t>
      </w:r>
      <w:r w:rsidR="00A768C2">
        <w:rPr>
          <w:rFonts w:ascii="Times New Roman" w:hAnsi="Times New Roman" w:cs="Times New Roman"/>
          <w:sz w:val="24"/>
          <w:szCs w:val="24"/>
        </w:rPr>
        <w:t xml:space="preserve"> jasno określona ścieżka rozwoju ekonomii społecznej w Polsce. D</w:t>
      </w:r>
      <w:r w:rsidRPr="00A23E3F">
        <w:rPr>
          <w:rFonts w:ascii="Times New Roman" w:hAnsi="Times New Roman" w:cs="Times New Roman"/>
          <w:sz w:val="24"/>
          <w:szCs w:val="24"/>
        </w:rPr>
        <w:t xml:space="preserve">ziałalność </w:t>
      </w:r>
      <w:r w:rsidR="00A768C2">
        <w:rPr>
          <w:rFonts w:ascii="Times New Roman" w:hAnsi="Times New Roman" w:cs="Times New Roman"/>
          <w:sz w:val="24"/>
          <w:szCs w:val="24"/>
        </w:rPr>
        <w:t>tego typu instytucji</w:t>
      </w:r>
      <w:r w:rsidRPr="00A23E3F">
        <w:rPr>
          <w:rFonts w:ascii="Times New Roman" w:hAnsi="Times New Roman" w:cs="Times New Roman"/>
          <w:sz w:val="24"/>
          <w:szCs w:val="24"/>
        </w:rPr>
        <w:t xml:space="preserve"> jest bardzo ważna i</w:t>
      </w:r>
      <w:r w:rsidR="00A768C2">
        <w:rPr>
          <w:rFonts w:ascii="Times New Roman" w:hAnsi="Times New Roman" w:cs="Times New Roman"/>
          <w:sz w:val="24"/>
          <w:szCs w:val="24"/>
        </w:rPr>
        <w:t xml:space="preserve"> </w:t>
      </w:r>
      <w:r w:rsidRPr="00A23E3F">
        <w:rPr>
          <w:rFonts w:ascii="Times New Roman" w:hAnsi="Times New Roman" w:cs="Times New Roman"/>
          <w:sz w:val="24"/>
          <w:szCs w:val="24"/>
        </w:rPr>
        <w:t>spełnia zasadniczą rolę w pomocy osobom wykluczonym społecznie. W pełni realizowane są postanowienia statutowe instytucji</w:t>
      </w:r>
      <w:r w:rsidR="005F3244">
        <w:rPr>
          <w:rFonts w:ascii="Times New Roman" w:hAnsi="Times New Roman" w:cs="Times New Roman"/>
          <w:sz w:val="24"/>
          <w:szCs w:val="24"/>
        </w:rPr>
        <w:t>,</w:t>
      </w:r>
      <w:r w:rsidRPr="00A23E3F">
        <w:rPr>
          <w:rFonts w:ascii="Times New Roman" w:hAnsi="Times New Roman" w:cs="Times New Roman"/>
          <w:sz w:val="24"/>
          <w:szCs w:val="24"/>
        </w:rPr>
        <w:t xml:space="preserve"> a wykonywane zadania i projekty mają realny wpływ na polepszenie się sytuacji życiowej beneficjentów. Wpływ ten jest wieloraki.</w:t>
      </w:r>
    </w:p>
    <w:p w:rsidR="005D3E53" w:rsidRPr="00A23E3F" w:rsidRDefault="005D3E53" w:rsidP="00216BB0">
      <w:pPr>
        <w:spacing w:after="0" w:line="360" w:lineRule="auto"/>
        <w:jc w:val="both"/>
        <w:rPr>
          <w:rFonts w:ascii="Times New Roman" w:hAnsi="Times New Roman" w:cs="Times New Roman"/>
          <w:color w:val="FF0000"/>
          <w:sz w:val="24"/>
          <w:szCs w:val="24"/>
        </w:rPr>
      </w:pPr>
      <w:r w:rsidRPr="00A23E3F">
        <w:rPr>
          <w:rFonts w:ascii="Times New Roman" w:hAnsi="Times New Roman" w:cs="Times New Roman"/>
          <w:sz w:val="24"/>
          <w:szCs w:val="24"/>
        </w:rPr>
        <w:tab/>
        <w:t xml:space="preserve">Najważniejszym efektem działalności </w:t>
      </w:r>
      <w:r w:rsidR="009F36E3">
        <w:rPr>
          <w:rFonts w:ascii="Times New Roman" w:hAnsi="Times New Roman" w:cs="Times New Roman"/>
          <w:sz w:val="24"/>
          <w:szCs w:val="24"/>
        </w:rPr>
        <w:t xml:space="preserve">podmiotów ekonomii społecznej </w:t>
      </w:r>
      <w:r w:rsidRPr="00A23E3F">
        <w:rPr>
          <w:rFonts w:ascii="Times New Roman" w:hAnsi="Times New Roman" w:cs="Times New Roman"/>
          <w:sz w:val="24"/>
          <w:szCs w:val="24"/>
        </w:rPr>
        <w:t>jest pomoc, jak</w:t>
      </w:r>
      <w:r w:rsidR="005F3244">
        <w:rPr>
          <w:rFonts w:ascii="Times New Roman" w:hAnsi="Times New Roman" w:cs="Times New Roman"/>
          <w:sz w:val="24"/>
          <w:szCs w:val="24"/>
        </w:rPr>
        <w:t>iej udziela swoim beneficjentom</w:t>
      </w:r>
      <w:r w:rsidRPr="00A23E3F">
        <w:rPr>
          <w:rFonts w:ascii="Times New Roman" w:hAnsi="Times New Roman" w:cs="Times New Roman"/>
          <w:sz w:val="24"/>
          <w:szCs w:val="24"/>
        </w:rPr>
        <w:t xml:space="preserve"> w wychodzeniu ze stanu wykluczenia s</w:t>
      </w:r>
      <w:r w:rsidR="00A768C2">
        <w:rPr>
          <w:rFonts w:ascii="Times New Roman" w:hAnsi="Times New Roman" w:cs="Times New Roman"/>
          <w:sz w:val="24"/>
          <w:szCs w:val="24"/>
        </w:rPr>
        <w:t>połecznego. Instytucje te</w:t>
      </w:r>
      <w:r w:rsidRPr="00A23E3F">
        <w:rPr>
          <w:rFonts w:ascii="Times New Roman" w:hAnsi="Times New Roman" w:cs="Times New Roman"/>
          <w:sz w:val="24"/>
          <w:szCs w:val="24"/>
        </w:rPr>
        <w:t xml:space="preserve"> przy</w:t>
      </w:r>
      <w:r w:rsidR="005F3244">
        <w:rPr>
          <w:rFonts w:ascii="Times New Roman" w:hAnsi="Times New Roman" w:cs="Times New Roman"/>
          <w:sz w:val="24"/>
          <w:szCs w:val="24"/>
        </w:rPr>
        <w:t>czyniają się do zmiany osobowości</w:t>
      </w:r>
      <w:r w:rsidRPr="00A23E3F">
        <w:rPr>
          <w:rFonts w:ascii="Times New Roman" w:hAnsi="Times New Roman" w:cs="Times New Roman"/>
          <w:sz w:val="24"/>
          <w:szCs w:val="24"/>
        </w:rPr>
        <w:t xml:space="preserve"> podopiecznych, którzy otwierają się na współpracę z innymi, wychodzą z uzależnień, podnoszą własną samoocenę.</w:t>
      </w:r>
    </w:p>
    <w:p w:rsidR="005D3E53" w:rsidRPr="00A23E3F" w:rsidRDefault="005D3E53" w:rsidP="00216BB0">
      <w:pPr>
        <w:spacing w:after="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Drugim ważnym efektem jest reintegracja społeczna i aktywizacja podopiecznych. Dzięki nim wykluczeni wracają do społeczeństwa, aktywizują się zawodowo, uczą się nowych zawodów czy umiejętnośc</w:t>
      </w:r>
      <w:r w:rsidR="005F3244">
        <w:rPr>
          <w:rFonts w:ascii="Times New Roman" w:hAnsi="Times New Roman" w:cs="Times New Roman"/>
          <w:sz w:val="24"/>
          <w:szCs w:val="24"/>
        </w:rPr>
        <w:t xml:space="preserve">i. Młodzi ludzie podejmują </w:t>
      </w:r>
      <w:proofErr w:type="spellStart"/>
      <w:r w:rsidR="005F3244">
        <w:rPr>
          <w:rFonts w:ascii="Times New Roman" w:hAnsi="Times New Roman" w:cs="Times New Roman"/>
          <w:sz w:val="24"/>
          <w:szCs w:val="24"/>
        </w:rPr>
        <w:t>nauke</w:t>
      </w:r>
      <w:proofErr w:type="spellEnd"/>
      <w:r w:rsidRPr="00A23E3F">
        <w:rPr>
          <w:rFonts w:ascii="Times New Roman" w:hAnsi="Times New Roman" w:cs="Times New Roman"/>
          <w:sz w:val="24"/>
          <w:szCs w:val="24"/>
        </w:rPr>
        <w:t>, także na studiach wyższych.</w:t>
      </w:r>
    </w:p>
    <w:p w:rsidR="005D3E53" w:rsidRDefault="005D3E53" w:rsidP="005F3244">
      <w:pPr>
        <w:spacing w:after="240" w:line="360" w:lineRule="auto"/>
        <w:jc w:val="both"/>
        <w:rPr>
          <w:rFonts w:ascii="Times New Roman" w:hAnsi="Times New Roman" w:cs="Times New Roman"/>
          <w:sz w:val="24"/>
          <w:szCs w:val="24"/>
        </w:rPr>
      </w:pPr>
      <w:r w:rsidRPr="00A23E3F">
        <w:rPr>
          <w:rFonts w:ascii="Times New Roman" w:hAnsi="Times New Roman" w:cs="Times New Roman"/>
          <w:sz w:val="24"/>
          <w:szCs w:val="24"/>
        </w:rPr>
        <w:tab/>
        <w:t>Dzięki funkcjonowaniu tych placówek, podopieczni mogą wkroczyć ponownie na rynek pracy. Oczywiście nie gwarantuje to natychmiastowej posady, jednak zostają oni włączeni w społeczny proces poszukiwania pracy. W tym aspekcie ważne jest, by stwarzać miejsca pracy dla takich osób, choć nie jest to łatwe, o czym wspomina jeden z respondentów.</w:t>
      </w:r>
    </w:p>
    <w:p w:rsidR="005D3E53" w:rsidRPr="00B017BB" w:rsidRDefault="005D3E53" w:rsidP="007540C8">
      <w:pPr>
        <w:pStyle w:val="Akapitzlist"/>
        <w:numPr>
          <w:ilvl w:val="1"/>
          <w:numId w:val="21"/>
        </w:numPr>
        <w:spacing w:after="0" w:line="360" w:lineRule="auto"/>
        <w:jc w:val="both"/>
        <w:rPr>
          <w:rFonts w:ascii="Times New Roman" w:hAnsi="Times New Roman" w:cs="Times New Roman"/>
          <w:b/>
          <w:bCs/>
          <w:color w:val="548DD4"/>
          <w:sz w:val="24"/>
          <w:szCs w:val="24"/>
        </w:rPr>
      </w:pPr>
      <w:r w:rsidRPr="00B017BB">
        <w:rPr>
          <w:rFonts w:ascii="Times New Roman" w:hAnsi="Times New Roman" w:cs="Times New Roman"/>
          <w:b/>
          <w:bCs/>
          <w:color w:val="548DD4"/>
          <w:sz w:val="24"/>
          <w:szCs w:val="24"/>
        </w:rPr>
        <w:t>Ekonomia społeczna w świadomości badanych.</w:t>
      </w:r>
    </w:p>
    <w:p w:rsidR="005D3E53" w:rsidRPr="00EE6596" w:rsidRDefault="005D3E53" w:rsidP="009F36E3">
      <w:pPr>
        <w:pStyle w:val="Akapitzlist1"/>
        <w:spacing w:after="0" w:line="360" w:lineRule="auto"/>
        <w:ind w:left="0" w:firstLine="708"/>
        <w:jc w:val="both"/>
        <w:rPr>
          <w:rFonts w:ascii="Times New Roman" w:hAnsi="Times New Roman" w:cs="Times New Roman"/>
          <w:sz w:val="24"/>
          <w:szCs w:val="24"/>
        </w:rPr>
      </w:pPr>
      <w:r w:rsidRPr="00EE6596">
        <w:rPr>
          <w:rFonts w:ascii="Times New Roman" w:hAnsi="Times New Roman" w:cs="Times New Roman"/>
          <w:sz w:val="24"/>
          <w:szCs w:val="24"/>
        </w:rPr>
        <w:t>Badani właściwie nie odpowiedzieli na pytanie</w:t>
      </w:r>
      <w:r w:rsidR="00FB257D">
        <w:rPr>
          <w:rFonts w:ascii="Times New Roman" w:hAnsi="Times New Roman" w:cs="Times New Roman"/>
          <w:sz w:val="24"/>
          <w:szCs w:val="24"/>
        </w:rPr>
        <w:t xml:space="preserve"> jaki jest</w:t>
      </w:r>
      <w:r w:rsidRPr="00EE6596">
        <w:rPr>
          <w:rFonts w:ascii="Times New Roman" w:hAnsi="Times New Roman" w:cs="Times New Roman"/>
          <w:sz w:val="24"/>
          <w:szCs w:val="24"/>
        </w:rPr>
        <w:t xml:space="preserve"> o stopień sformalizowania współpracy instytucji państwowych i samorządowych z podmiotami ekonomii społecznej, natomiast wskazali na liczne bariery (biurokratyczne, brak zrozumienia dla tego typu inicjatyw) i</w:t>
      </w:r>
      <w:r>
        <w:rPr>
          <w:rFonts w:ascii="Times New Roman" w:hAnsi="Times New Roman" w:cs="Times New Roman"/>
          <w:sz w:val="24"/>
          <w:szCs w:val="24"/>
        </w:rPr>
        <w:t> </w:t>
      </w:r>
      <w:r w:rsidRPr="00EE6596">
        <w:rPr>
          <w:rFonts w:ascii="Times New Roman" w:hAnsi="Times New Roman" w:cs="Times New Roman"/>
          <w:sz w:val="24"/>
          <w:szCs w:val="24"/>
        </w:rPr>
        <w:t xml:space="preserve">zaproponowali działania, które mogą poprawić wzajemne relacje: </w:t>
      </w:r>
      <w:r>
        <w:rPr>
          <w:rFonts w:ascii="Times New Roman" w:hAnsi="Times New Roman" w:cs="Times New Roman"/>
          <w:sz w:val="24"/>
          <w:szCs w:val="24"/>
        </w:rPr>
        <w:t>udro</w:t>
      </w:r>
      <w:r w:rsidRPr="00EE6596">
        <w:rPr>
          <w:rFonts w:ascii="Times New Roman" w:hAnsi="Times New Roman" w:cs="Times New Roman"/>
          <w:sz w:val="24"/>
          <w:szCs w:val="24"/>
        </w:rPr>
        <w:t>żn</w:t>
      </w:r>
      <w:r>
        <w:rPr>
          <w:rFonts w:ascii="Times New Roman" w:hAnsi="Times New Roman" w:cs="Times New Roman"/>
          <w:sz w:val="24"/>
          <w:szCs w:val="24"/>
        </w:rPr>
        <w:t>i</w:t>
      </w:r>
      <w:r w:rsidRPr="00EE6596">
        <w:rPr>
          <w:rFonts w:ascii="Times New Roman" w:hAnsi="Times New Roman" w:cs="Times New Roman"/>
          <w:sz w:val="24"/>
          <w:szCs w:val="24"/>
        </w:rPr>
        <w:t>e</w:t>
      </w:r>
      <w:r>
        <w:rPr>
          <w:rFonts w:ascii="Times New Roman" w:hAnsi="Times New Roman" w:cs="Times New Roman"/>
          <w:sz w:val="24"/>
          <w:szCs w:val="24"/>
        </w:rPr>
        <w:t>nie systemu komunikacji</w:t>
      </w:r>
      <w:r w:rsidRPr="00EE6596">
        <w:rPr>
          <w:rFonts w:ascii="Times New Roman" w:hAnsi="Times New Roman" w:cs="Times New Roman"/>
          <w:sz w:val="24"/>
          <w:szCs w:val="24"/>
        </w:rPr>
        <w:t xml:space="preserve">, </w:t>
      </w:r>
      <w:r>
        <w:rPr>
          <w:rFonts w:ascii="Times New Roman" w:hAnsi="Times New Roman" w:cs="Times New Roman"/>
          <w:sz w:val="24"/>
          <w:szCs w:val="24"/>
        </w:rPr>
        <w:t xml:space="preserve">poprzez m.in. </w:t>
      </w:r>
      <w:r w:rsidRPr="00EE6596">
        <w:rPr>
          <w:rFonts w:ascii="Times New Roman" w:hAnsi="Times New Roman" w:cs="Times New Roman"/>
          <w:sz w:val="24"/>
          <w:szCs w:val="24"/>
        </w:rPr>
        <w:t>wzajemne spotkania oraz potrzebę</w:t>
      </w:r>
      <w:r>
        <w:rPr>
          <w:rFonts w:ascii="Times New Roman" w:hAnsi="Times New Roman" w:cs="Times New Roman"/>
          <w:sz w:val="24"/>
          <w:szCs w:val="24"/>
        </w:rPr>
        <w:t xml:space="preserve"> wyłonienia/wskazania</w:t>
      </w:r>
      <w:r w:rsidRPr="00EE6596">
        <w:rPr>
          <w:rFonts w:ascii="Times New Roman" w:hAnsi="Times New Roman" w:cs="Times New Roman"/>
          <w:sz w:val="24"/>
          <w:szCs w:val="24"/>
        </w:rPr>
        <w:t xml:space="preserve"> liderów (i to po obu stronach – administracji i ekonomii społecznej).</w:t>
      </w:r>
    </w:p>
    <w:p w:rsidR="00FB257D" w:rsidRDefault="00FB257D" w:rsidP="00EE6596">
      <w:pPr>
        <w:pStyle w:val="Akapitzlist1"/>
        <w:spacing w:after="0" w:line="360" w:lineRule="auto"/>
        <w:ind w:left="0"/>
        <w:jc w:val="both"/>
        <w:rPr>
          <w:rFonts w:ascii="Times New Roman" w:hAnsi="Times New Roman" w:cs="Times New Roman"/>
          <w:b/>
          <w:bCs/>
          <w:sz w:val="24"/>
          <w:szCs w:val="24"/>
        </w:rPr>
      </w:pPr>
    </w:p>
    <w:p w:rsidR="005D3E53" w:rsidRPr="00EE6596" w:rsidRDefault="005D3E53" w:rsidP="00EE6596">
      <w:pPr>
        <w:pStyle w:val="Akapitzlist1"/>
        <w:spacing w:after="0" w:line="360" w:lineRule="auto"/>
        <w:ind w:left="0"/>
        <w:jc w:val="both"/>
        <w:rPr>
          <w:rFonts w:ascii="Times New Roman" w:hAnsi="Times New Roman" w:cs="Times New Roman"/>
          <w:b/>
          <w:bCs/>
          <w:sz w:val="24"/>
          <w:szCs w:val="24"/>
        </w:rPr>
      </w:pPr>
      <w:r w:rsidRPr="00EE6596">
        <w:rPr>
          <w:rFonts w:ascii="Times New Roman" w:hAnsi="Times New Roman" w:cs="Times New Roman"/>
          <w:b/>
          <w:bCs/>
          <w:sz w:val="24"/>
          <w:szCs w:val="24"/>
        </w:rPr>
        <w:lastRenderedPageBreak/>
        <w:t>Formy wsparcia podmiotów ekonomii społecznej</w:t>
      </w:r>
    </w:p>
    <w:p w:rsidR="005D3E53" w:rsidRPr="00EE6596" w:rsidRDefault="005D3E53" w:rsidP="00216BB0">
      <w:pPr>
        <w:pStyle w:val="Akapitzlist1"/>
        <w:spacing w:after="0" w:line="360" w:lineRule="auto"/>
        <w:ind w:left="0"/>
        <w:jc w:val="both"/>
        <w:rPr>
          <w:rFonts w:ascii="Times New Roman" w:hAnsi="Times New Roman" w:cs="Times New Roman"/>
          <w:sz w:val="24"/>
          <w:szCs w:val="24"/>
        </w:rPr>
      </w:pPr>
      <w:r w:rsidRPr="00EE6596">
        <w:rPr>
          <w:rFonts w:ascii="Times New Roman" w:hAnsi="Times New Roman" w:cs="Times New Roman"/>
          <w:sz w:val="24"/>
          <w:szCs w:val="24"/>
        </w:rPr>
        <w:tab/>
      </w:r>
      <w:r>
        <w:rPr>
          <w:rFonts w:ascii="Times New Roman" w:hAnsi="Times New Roman" w:cs="Times New Roman"/>
          <w:sz w:val="24"/>
          <w:szCs w:val="24"/>
        </w:rPr>
        <w:t>I</w:t>
      </w:r>
      <w:r w:rsidR="00FB257D">
        <w:rPr>
          <w:rFonts w:ascii="Times New Roman" w:hAnsi="Times New Roman" w:cs="Times New Roman"/>
          <w:sz w:val="24"/>
          <w:szCs w:val="24"/>
        </w:rPr>
        <w:t>nstytucje</w:t>
      </w:r>
      <w:r w:rsidRPr="00EE6596">
        <w:rPr>
          <w:rFonts w:ascii="Times New Roman" w:hAnsi="Times New Roman" w:cs="Times New Roman"/>
          <w:sz w:val="24"/>
          <w:szCs w:val="24"/>
        </w:rPr>
        <w:t xml:space="preserve"> </w:t>
      </w:r>
      <w:r>
        <w:rPr>
          <w:rFonts w:ascii="Times New Roman" w:hAnsi="Times New Roman" w:cs="Times New Roman"/>
          <w:sz w:val="24"/>
          <w:szCs w:val="24"/>
        </w:rPr>
        <w:t>reprezentujące region</w:t>
      </w:r>
      <w:r w:rsidRPr="00EE6596">
        <w:rPr>
          <w:rFonts w:ascii="Times New Roman" w:hAnsi="Times New Roman" w:cs="Times New Roman"/>
          <w:sz w:val="24"/>
          <w:szCs w:val="24"/>
        </w:rPr>
        <w:t xml:space="preserve">, mogą wspierać podmioty ekonomii społecznej działające </w:t>
      </w:r>
      <w:r>
        <w:rPr>
          <w:rFonts w:ascii="Times New Roman" w:hAnsi="Times New Roman" w:cs="Times New Roman"/>
          <w:sz w:val="24"/>
          <w:szCs w:val="24"/>
        </w:rPr>
        <w:t>na swoim obszarze</w:t>
      </w:r>
      <w:r w:rsidRPr="00EE6596">
        <w:rPr>
          <w:rFonts w:ascii="Times New Roman" w:hAnsi="Times New Roman" w:cs="Times New Roman"/>
          <w:sz w:val="24"/>
          <w:szCs w:val="24"/>
        </w:rPr>
        <w:t>, jednak możliwości udzielania takiego wsparcia</w:t>
      </w:r>
      <w:r>
        <w:rPr>
          <w:rFonts w:ascii="Times New Roman" w:hAnsi="Times New Roman" w:cs="Times New Roman"/>
          <w:sz w:val="24"/>
          <w:szCs w:val="24"/>
        </w:rPr>
        <w:t xml:space="preserve"> zamykają się w</w:t>
      </w:r>
      <w:r w:rsidR="0067351D">
        <w:rPr>
          <w:rFonts w:ascii="Times New Roman" w:hAnsi="Times New Roman" w:cs="Times New Roman"/>
          <w:sz w:val="24"/>
          <w:szCs w:val="24"/>
        </w:rPr>
        <w:t> </w:t>
      </w:r>
      <w:r>
        <w:rPr>
          <w:rFonts w:ascii="Times New Roman" w:hAnsi="Times New Roman" w:cs="Times New Roman"/>
          <w:sz w:val="24"/>
          <w:szCs w:val="24"/>
        </w:rPr>
        <w:t>działaniach: promocyjnych, napisaniu projektu, stworzeniu</w:t>
      </w:r>
      <w:r w:rsidRPr="00EE6596">
        <w:rPr>
          <w:rFonts w:ascii="Times New Roman" w:hAnsi="Times New Roman" w:cs="Times New Roman"/>
          <w:sz w:val="24"/>
          <w:szCs w:val="24"/>
        </w:rPr>
        <w:t xml:space="preserve"> ram formalno-prawnych dotyczących wsparcia</w:t>
      </w:r>
      <w:r>
        <w:rPr>
          <w:rFonts w:ascii="Times New Roman" w:hAnsi="Times New Roman" w:cs="Times New Roman"/>
          <w:sz w:val="24"/>
          <w:szCs w:val="24"/>
        </w:rPr>
        <w:t xml:space="preserve"> finansowego, budowaniu środowiska liderów, wymianie</w:t>
      </w:r>
      <w:r w:rsidRPr="00EE6596">
        <w:rPr>
          <w:rFonts w:ascii="Times New Roman" w:hAnsi="Times New Roman" w:cs="Times New Roman"/>
          <w:sz w:val="24"/>
          <w:szCs w:val="24"/>
        </w:rPr>
        <w:t xml:space="preserve"> i dystrybucji informacji. </w:t>
      </w:r>
      <w:r w:rsidR="00FB257D">
        <w:rPr>
          <w:rFonts w:ascii="Times New Roman" w:hAnsi="Times New Roman" w:cs="Times New Roman"/>
          <w:sz w:val="24"/>
          <w:szCs w:val="24"/>
        </w:rPr>
        <w:t>Zasygnalizowany został</w:t>
      </w:r>
      <w:r w:rsidRPr="00EE6596">
        <w:rPr>
          <w:rFonts w:ascii="Times New Roman" w:hAnsi="Times New Roman" w:cs="Times New Roman"/>
          <w:sz w:val="24"/>
          <w:szCs w:val="24"/>
        </w:rPr>
        <w:t xml:space="preserve"> brak kadr </w:t>
      </w:r>
      <w:r>
        <w:rPr>
          <w:rFonts w:ascii="Times New Roman" w:hAnsi="Times New Roman" w:cs="Times New Roman"/>
          <w:sz w:val="24"/>
          <w:szCs w:val="24"/>
        </w:rPr>
        <w:t>zorientowanych na efektywne kierowanie</w:t>
      </w:r>
      <w:r w:rsidRPr="00EE6596">
        <w:rPr>
          <w:rFonts w:ascii="Times New Roman" w:hAnsi="Times New Roman" w:cs="Times New Roman"/>
          <w:sz w:val="24"/>
          <w:szCs w:val="24"/>
        </w:rPr>
        <w:t xml:space="preserve"> działaniami wspierającymi sektor ekonomii społecznej.</w:t>
      </w:r>
    </w:p>
    <w:p w:rsidR="005D3E53" w:rsidRDefault="005D3E53" w:rsidP="00216BB0">
      <w:pPr>
        <w:spacing w:after="0" w:line="360" w:lineRule="auto"/>
        <w:jc w:val="both"/>
        <w:rPr>
          <w:rFonts w:ascii="Times New Roman" w:hAnsi="Times New Roman" w:cs="Times New Roman"/>
          <w:sz w:val="24"/>
          <w:szCs w:val="24"/>
        </w:rPr>
      </w:pPr>
      <w:r w:rsidRPr="00EE6596">
        <w:rPr>
          <w:rFonts w:ascii="Times New Roman" w:hAnsi="Times New Roman" w:cs="Times New Roman"/>
          <w:sz w:val="24"/>
          <w:szCs w:val="24"/>
        </w:rPr>
        <w:tab/>
        <w:t xml:space="preserve">Proponowane przez badanych rozwiązania podnoszące efektywność wsparcia ekonomii społecznej w regionie powinny </w:t>
      </w:r>
      <w:r w:rsidR="00FB257D">
        <w:rPr>
          <w:rFonts w:ascii="Times New Roman" w:hAnsi="Times New Roman" w:cs="Times New Roman"/>
          <w:sz w:val="24"/>
          <w:szCs w:val="24"/>
        </w:rPr>
        <w:t>przybrać formę</w:t>
      </w:r>
      <w:r w:rsidRPr="00EE6596">
        <w:rPr>
          <w:rFonts w:ascii="Times New Roman" w:hAnsi="Times New Roman" w:cs="Times New Roman"/>
          <w:sz w:val="24"/>
          <w:szCs w:val="24"/>
        </w:rPr>
        <w:t xml:space="preserve"> </w:t>
      </w:r>
      <w:r w:rsidR="00FB257D">
        <w:rPr>
          <w:rFonts w:ascii="Times New Roman" w:hAnsi="Times New Roman" w:cs="Times New Roman"/>
          <w:sz w:val="24"/>
          <w:szCs w:val="24"/>
        </w:rPr>
        <w:t>„</w:t>
      </w:r>
      <w:r w:rsidRPr="00EE6596">
        <w:rPr>
          <w:rFonts w:ascii="Times New Roman" w:hAnsi="Times New Roman" w:cs="Times New Roman"/>
          <w:sz w:val="24"/>
          <w:szCs w:val="24"/>
        </w:rPr>
        <w:t>dialogu społecznego</w:t>
      </w:r>
      <w:r w:rsidR="00FB257D">
        <w:rPr>
          <w:rFonts w:ascii="Times New Roman" w:hAnsi="Times New Roman" w:cs="Times New Roman"/>
          <w:sz w:val="24"/>
          <w:szCs w:val="24"/>
        </w:rPr>
        <w:t>”</w:t>
      </w:r>
      <w:r w:rsidRPr="00EE6596">
        <w:rPr>
          <w:rFonts w:ascii="Times New Roman" w:hAnsi="Times New Roman" w:cs="Times New Roman"/>
          <w:sz w:val="24"/>
          <w:szCs w:val="24"/>
        </w:rPr>
        <w:t xml:space="preserve"> na szczeblu wojewódzkim, powiatowym i </w:t>
      </w:r>
      <w:r w:rsidR="00FB257D">
        <w:rPr>
          <w:rFonts w:ascii="Times New Roman" w:hAnsi="Times New Roman" w:cs="Times New Roman"/>
          <w:sz w:val="24"/>
          <w:szCs w:val="24"/>
        </w:rPr>
        <w:t>gminnym</w:t>
      </w:r>
      <w:r w:rsidR="00A768C2">
        <w:rPr>
          <w:rFonts w:ascii="Times New Roman" w:hAnsi="Times New Roman" w:cs="Times New Roman"/>
          <w:sz w:val="24"/>
          <w:szCs w:val="24"/>
        </w:rPr>
        <w:t>.</w:t>
      </w:r>
      <w:r w:rsidRPr="00EE6596">
        <w:rPr>
          <w:rFonts w:ascii="Times New Roman" w:hAnsi="Times New Roman" w:cs="Times New Roman"/>
          <w:sz w:val="24"/>
          <w:szCs w:val="24"/>
        </w:rPr>
        <w:t xml:space="preserve"> </w:t>
      </w:r>
      <w:r w:rsidR="00FB257D">
        <w:rPr>
          <w:rFonts w:ascii="Times New Roman" w:hAnsi="Times New Roman" w:cs="Times New Roman"/>
          <w:sz w:val="24"/>
          <w:szCs w:val="24"/>
        </w:rPr>
        <w:t>Umożliwiając</w:t>
      </w:r>
      <w:r w:rsidRPr="00EE6596">
        <w:rPr>
          <w:rFonts w:ascii="Times New Roman" w:hAnsi="Times New Roman" w:cs="Times New Roman"/>
          <w:sz w:val="24"/>
          <w:szCs w:val="24"/>
        </w:rPr>
        <w:t xml:space="preserve"> międzysektorow</w:t>
      </w:r>
      <w:r w:rsidR="00FB257D">
        <w:rPr>
          <w:rFonts w:ascii="Times New Roman" w:hAnsi="Times New Roman" w:cs="Times New Roman"/>
          <w:sz w:val="24"/>
          <w:szCs w:val="24"/>
        </w:rPr>
        <w:t>y dialog, ustanowienie ram prawnych, rozwiązywanie</w:t>
      </w:r>
      <w:r w:rsidRPr="00EE6596">
        <w:rPr>
          <w:rFonts w:ascii="Times New Roman" w:hAnsi="Times New Roman" w:cs="Times New Roman"/>
          <w:sz w:val="24"/>
          <w:szCs w:val="24"/>
        </w:rPr>
        <w:t xml:space="preserve"> pojawiających się problemów.</w:t>
      </w:r>
    </w:p>
    <w:p w:rsidR="005D3E53" w:rsidRDefault="005D3E53" w:rsidP="00EE6596">
      <w:pPr>
        <w:pStyle w:val="Akapitzlist1"/>
        <w:spacing w:after="0" w:line="360" w:lineRule="auto"/>
        <w:ind w:left="0"/>
        <w:jc w:val="both"/>
        <w:rPr>
          <w:rFonts w:ascii="Times New Roman" w:hAnsi="Times New Roman" w:cs="Times New Roman"/>
          <w:b/>
          <w:bCs/>
          <w:sz w:val="24"/>
          <w:szCs w:val="24"/>
        </w:rPr>
      </w:pPr>
      <w:r w:rsidRPr="00EE6596">
        <w:rPr>
          <w:rFonts w:ascii="Times New Roman" w:hAnsi="Times New Roman" w:cs="Times New Roman"/>
          <w:b/>
          <w:bCs/>
          <w:sz w:val="24"/>
          <w:szCs w:val="24"/>
        </w:rPr>
        <w:t>Promocja podmiotów ekonomii społecznej</w:t>
      </w:r>
    </w:p>
    <w:p w:rsidR="005D3E53" w:rsidRDefault="005D3E53" w:rsidP="00216BB0">
      <w:pPr>
        <w:spacing w:after="0" w:line="360" w:lineRule="auto"/>
        <w:jc w:val="both"/>
        <w:rPr>
          <w:rFonts w:ascii="Times New Roman" w:hAnsi="Times New Roman" w:cs="Times New Roman"/>
          <w:sz w:val="24"/>
          <w:szCs w:val="24"/>
        </w:rPr>
      </w:pPr>
      <w:r w:rsidRPr="00EE6596">
        <w:rPr>
          <w:rFonts w:ascii="Times New Roman" w:hAnsi="Times New Roman" w:cs="Times New Roman"/>
          <w:sz w:val="24"/>
          <w:szCs w:val="24"/>
        </w:rPr>
        <w:tab/>
        <w:t>W zakresie promocji podmiotów ekonomii społecznej</w:t>
      </w:r>
      <w:r>
        <w:rPr>
          <w:rFonts w:ascii="Times New Roman" w:hAnsi="Times New Roman" w:cs="Times New Roman"/>
          <w:sz w:val="24"/>
          <w:szCs w:val="24"/>
        </w:rPr>
        <w:t xml:space="preserve"> należy:</w:t>
      </w:r>
    </w:p>
    <w:p w:rsidR="005D3E53" w:rsidRDefault="005D3E53" w:rsidP="00A07B97">
      <w:pPr>
        <w:pStyle w:val="Akapitzlist"/>
        <w:numPr>
          <w:ilvl w:val="0"/>
          <w:numId w:val="4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efektywniej wykorzystywać media</w:t>
      </w:r>
      <w:r w:rsidRPr="00A07B97">
        <w:rPr>
          <w:rFonts w:ascii="Times New Roman" w:hAnsi="Times New Roman" w:cs="Times New Roman"/>
          <w:sz w:val="24"/>
          <w:szCs w:val="24"/>
        </w:rPr>
        <w:t>, które powinny pokazywać dobrze prosperujące spółdzielnie socjalne jako wzór,</w:t>
      </w:r>
    </w:p>
    <w:p w:rsidR="005D3E53" w:rsidRDefault="005D3E53" w:rsidP="00A07B97">
      <w:pPr>
        <w:pStyle w:val="Akapitzlist"/>
        <w:numPr>
          <w:ilvl w:val="0"/>
          <w:numId w:val="4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publikować </w:t>
      </w:r>
      <w:r w:rsidRPr="00A07B97">
        <w:rPr>
          <w:rFonts w:ascii="Times New Roman" w:hAnsi="Times New Roman" w:cs="Times New Roman"/>
          <w:sz w:val="24"/>
          <w:szCs w:val="24"/>
        </w:rPr>
        <w:t>wywiad</w:t>
      </w:r>
      <w:r>
        <w:rPr>
          <w:rFonts w:ascii="Times New Roman" w:hAnsi="Times New Roman" w:cs="Times New Roman"/>
          <w:sz w:val="24"/>
          <w:szCs w:val="24"/>
        </w:rPr>
        <w:t>y</w:t>
      </w:r>
      <w:r w:rsidRPr="00A07B97">
        <w:rPr>
          <w:rFonts w:ascii="Times New Roman" w:hAnsi="Times New Roman" w:cs="Times New Roman"/>
          <w:sz w:val="24"/>
          <w:szCs w:val="24"/>
        </w:rPr>
        <w:t xml:space="preserve"> z </w:t>
      </w:r>
      <w:r>
        <w:rPr>
          <w:rFonts w:ascii="Times New Roman" w:hAnsi="Times New Roman" w:cs="Times New Roman"/>
          <w:sz w:val="24"/>
          <w:szCs w:val="24"/>
        </w:rPr>
        <w:t>l</w:t>
      </w:r>
      <w:r w:rsidRPr="00A07B97">
        <w:rPr>
          <w:rFonts w:ascii="Times New Roman" w:hAnsi="Times New Roman" w:cs="Times New Roman"/>
          <w:sz w:val="24"/>
          <w:szCs w:val="24"/>
        </w:rPr>
        <w:t xml:space="preserve">udźmi, </w:t>
      </w:r>
      <w:r>
        <w:rPr>
          <w:rFonts w:ascii="Times New Roman" w:hAnsi="Times New Roman" w:cs="Times New Roman"/>
          <w:sz w:val="24"/>
          <w:szCs w:val="24"/>
        </w:rPr>
        <w:t xml:space="preserve">którzy już realizują działania w tym obszarze (np. </w:t>
      </w:r>
      <w:r w:rsidRPr="00A07B97">
        <w:rPr>
          <w:rFonts w:ascii="Times New Roman" w:hAnsi="Times New Roman" w:cs="Times New Roman"/>
          <w:sz w:val="24"/>
          <w:szCs w:val="24"/>
        </w:rPr>
        <w:t>w lokalnej TV</w:t>
      </w:r>
      <w:r>
        <w:rPr>
          <w:rFonts w:ascii="Times New Roman" w:hAnsi="Times New Roman" w:cs="Times New Roman"/>
          <w:sz w:val="24"/>
          <w:szCs w:val="24"/>
        </w:rPr>
        <w:t>)</w:t>
      </w:r>
      <w:r w:rsidRPr="00A07B97">
        <w:rPr>
          <w:rFonts w:ascii="Times New Roman" w:hAnsi="Times New Roman" w:cs="Times New Roman"/>
          <w:sz w:val="24"/>
          <w:szCs w:val="24"/>
        </w:rPr>
        <w:t>,</w:t>
      </w:r>
      <w:r>
        <w:rPr>
          <w:rFonts w:ascii="Times New Roman" w:hAnsi="Times New Roman" w:cs="Times New Roman"/>
          <w:sz w:val="24"/>
          <w:szCs w:val="24"/>
        </w:rPr>
        <w:t xml:space="preserve"> pokazywać</w:t>
      </w:r>
      <w:r w:rsidRPr="00A07B97">
        <w:rPr>
          <w:rFonts w:ascii="Times New Roman" w:hAnsi="Times New Roman" w:cs="Times New Roman"/>
          <w:sz w:val="24"/>
          <w:szCs w:val="24"/>
        </w:rPr>
        <w:t xml:space="preserve"> czym się zajmują, z jakiego punktu startowali, </w:t>
      </w:r>
      <w:r>
        <w:rPr>
          <w:rFonts w:ascii="Times New Roman" w:hAnsi="Times New Roman" w:cs="Times New Roman"/>
          <w:sz w:val="24"/>
          <w:szCs w:val="24"/>
        </w:rPr>
        <w:t>co osiągnęli dzięki takiemu typowi działalności.</w:t>
      </w:r>
    </w:p>
    <w:p w:rsidR="005D3E53" w:rsidRDefault="005D3E53" w:rsidP="00A07B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Tak</w:t>
      </w:r>
      <w:r w:rsidR="00FB257D">
        <w:rPr>
          <w:rFonts w:ascii="Times New Roman" w:hAnsi="Times New Roman" w:cs="Times New Roman"/>
          <w:sz w:val="24"/>
          <w:szCs w:val="24"/>
        </w:rPr>
        <w:t>a</w:t>
      </w:r>
      <w:r>
        <w:rPr>
          <w:rFonts w:ascii="Times New Roman" w:hAnsi="Times New Roman" w:cs="Times New Roman"/>
          <w:sz w:val="24"/>
          <w:szCs w:val="24"/>
        </w:rPr>
        <w:t xml:space="preserve"> forma promocji mogłaby zainspirować kolejne osoby do tworzenia nowych podmiotów ekonomii społecznej</w:t>
      </w:r>
      <w:r w:rsidRPr="00A07B97">
        <w:rPr>
          <w:rFonts w:ascii="Times New Roman" w:hAnsi="Times New Roman" w:cs="Times New Roman"/>
          <w:sz w:val="24"/>
          <w:szCs w:val="24"/>
        </w:rPr>
        <w:t>. I</w:t>
      </w:r>
      <w:r>
        <w:rPr>
          <w:rFonts w:ascii="Times New Roman" w:hAnsi="Times New Roman" w:cs="Times New Roman"/>
          <w:sz w:val="24"/>
          <w:szCs w:val="24"/>
        </w:rPr>
        <w:t>stotnym</w:t>
      </w:r>
      <w:r w:rsidRPr="00A07B97">
        <w:rPr>
          <w:rFonts w:ascii="Times New Roman" w:hAnsi="Times New Roman" w:cs="Times New Roman"/>
          <w:sz w:val="24"/>
          <w:szCs w:val="24"/>
        </w:rPr>
        <w:t xml:space="preserve"> </w:t>
      </w:r>
      <w:r w:rsidR="00FB257D">
        <w:rPr>
          <w:rFonts w:ascii="Times New Roman" w:hAnsi="Times New Roman" w:cs="Times New Roman"/>
          <w:sz w:val="24"/>
          <w:szCs w:val="24"/>
        </w:rPr>
        <w:t>narzędziem mogącym wpłynąć</w:t>
      </w:r>
      <w:r>
        <w:rPr>
          <w:rFonts w:ascii="Times New Roman" w:hAnsi="Times New Roman" w:cs="Times New Roman"/>
          <w:sz w:val="24"/>
          <w:szCs w:val="24"/>
        </w:rPr>
        <w:t xml:space="preserve"> na poprawę kondycji sektora ekonomii społecznej z pewnością </w:t>
      </w:r>
      <w:r w:rsidR="00FB257D">
        <w:rPr>
          <w:rFonts w:ascii="Times New Roman" w:hAnsi="Times New Roman" w:cs="Times New Roman"/>
          <w:sz w:val="24"/>
          <w:szCs w:val="24"/>
        </w:rPr>
        <w:t xml:space="preserve">byłoby </w:t>
      </w:r>
      <w:r>
        <w:rPr>
          <w:rFonts w:ascii="Times New Roman" w:hAnsi="Times New Roman" w:cs="Times New Roman"/>
          <w:sz w:val="24"/>
          <w:szCs w:val="24"/>
        </w:rPr>
        <w:t xml:space="preserve">stosowanie przez samorządy klauzul społecznych przy realizacji zamówień publicznych. Na promowanie idei przedsiębiorczości społecznej wpływa również rozwój i wzmacnianie tzw. </w:t>
      </w:r>
      <w:r w:rsidR="00FB257D">
        <w:rPr>
          <w:rFonts w:ascii="Times New Roman" w:hAnsi="Times New Roman" w:cs="Times New Roman"/>
          <w:sz w:val="24"/>
          <w:szCs w:val="24"/>
        </w:rPr>
        <w:t>„</w:t>
      </w:r>
      <w:r>
        <w:rPr>
          <w:rFonts w:ascii="Times New Roman" w:hAnsi="Times New Roman" w:cs="Times New Roman"/>
          <w:sz w:val="24"/>
          <w:szCs w:val="24"/>
        </w:rPr>
        <w:t>instytucji parasolowych</w:t>
      </w:r>
      <w:r w:rsidR="00FB257D">
        <w:rPr>
          <w:rFonts w:ascii="Times New Roman" w:hAnsi="Times New Roman" w:cs="Times New Roman"/>
          <w:sz w:val="24"/>
          <w:szCs w:val="24"/>
        </w:rPr>
        <w:t>”</w:t>
      </w:r>
      <w:r>
        <w:rPr>
          <w:rFonts w:ascii="Times New Roman" w:hAnsi="Times New Roman" w:cs="Times New Roman"/>
          <w:sz w:val="24"/>
          <w:szCs w:val="24"/>
        </w:rPr>
        <w:t xml:space="preserve"> </w:t>
      </w:r>
      <w:r w:rsidR="00FB257D">
        <w:rPr>
          <w:rFonts w:ascii="Times New Roman" w:hAnsi="Times New Roman" w:cs="Times New Roman"/>
          <w:sz w:val="24"/>
          <w:szCs w:val="24"/>
        </w:rPr>
        <w:t>czyli Centrów</w:t>
      </w:r>
      <w:r>
        <w:rPr>
          <w:rFonts w:ascii="Times New Roman" w:hAnsi="Times New Roman" w:cs="Times New Roman"/>
          <w:sz w:val="24"/>
          <w:szCs w:val="24"/>
        </w:rPr>
        <w:t xml:space="preserve"> Ekonomii Społecznej, Inkubatorów Ekonomii Społecznej.</w:t>
      </w:r>
    </w:p>
    <w:p w:rsidR="005D3E53" w:rsidRDefault="005D3E53" w:rsidP="00EE6596">
      <w:pPr>
        <w:pStyle w:val="Akapitzlist1"/>
        <w:spacing w:after="0" w:line="360" w:lineRule="auto"/>
        <w:ind w:left="0"/>
        <w:jc w:val="both"/>
        <w:rPr>
          <w:rFonts w:ascii="Times New Roman" w:hAnsi="Times New Roman" w:cs="Times New Roman"/>
          <w:b/>
          <w:bCs/>
          <w:sz w:val="24"/>
          <w:szCs w:val="24"/>
        </w:rPr>
      </w:pPr>
      <w:r w:rsidRPr="00EE6596">
        <w:rPr>
          <w:rFonts w:ascii="Times New Roman" w:hAnsi="Times New Roman" w:cs="Times New Roman"/>
          <w:b/>
          <w:bCs/>
          <w:sz w:val="24"/>
          <w:szCs w:val="24"/>
        </w:rPr>
        <w:t>Ekonomia społeczna w województwie świętokrzyskim</w:t>
      </w:r>
    </w:p>
    <w:p w:rsidR="005D3E53" w:rsidRPr="00EE6596" w:rsidRDefault="005D3E53" w:rsidP="00216BB0">
      <w:pPr>
        <w:spacing w:after="0" w:line="360" w:lineRule="auto"/>
        <w:jc w:val="both"/>
        <w:rPr>
          <w:rFonts w:ascii="Times New Roman" w:hAnsi="Times New Roman" w:cs="Times New Roman"/>
          <w:sz w:val="24"/>
          <w:szCs w:val="24"/>
        </w:rPr>
      </w:pPr>
      <w:r w:rsidRPr="00EE6596">
        <w:rPr>
          <w:rFonts w:ascii="Times New Roman" w:hAnsi="Times New Roman" w:cs="Times New Roman"/>
          <w:sz w:val="24"/>
          <w:szCs w:val="24"/>
        </w:rPr>
        <w:tab/>
      </w:r>
      <w:r w:rsidR="00FB257D">
        <w:rPr>
          <w:rFonts w:ascii="Times New Roman" w:hAnsi="Times New Roman" w:cs="Times New Roman"/>
          <w:sz w:val="24"/>
          <w:szCs w:val="24"/>
        </w:rPr>
        <w:t>W wyniku przeprowadzonego badania respondenci wskazali instytucje</w:t>
      </w:r>
      <w:r w:rsidRPr="00EE6596">
        <w:rPr>
          <w:rFonts w:ascii="Times New Roman" w:hAnsi="Times New Roman" w:cs="Times New Roman"/>
          <w:sz w:val="24"/>
          <w:szCs w:val="24"/>
        </w:rPr>
        <w:t xml:space="preserve"> </w:t>
      </w:r>
      <w:r w:rsidR="0023074F">
        <w:rPr>
          <w:rFonts w:ascii="Times New Roman" w:hAnsi="Times New Roman" w:cs="Times New Roman"/>
          <w:sz w:val="24"/>
          <w:szCs w:val="24"/>
        </w:rPr>
        <w:t>identyfikowane</w:t>
      </w:r>
      <w:r>
        <w:rPr>
          <w:rFonts w:ascii="Times New Roman" w:hAnsi="Times New Roman" w:cs="Times New Roman"/>
          <w:sz w:val="24"/>
          <w:szCs w:val="24"/>
        </w:rPr>
        <w:t xml:space="preserve"> z ekonomią</w:t>
      </w:r>
      <w:r w:rsidRPr="00EE6596">
        <w:rPr>
          <w:rFonts w:ascii="Times New Roman" w:hAnsi="Times New Roman" w:cs="Times New Roman"/>
          <w:sz w:val="24"/>
          <w:szCs w:val="24"/>
        </w:rPr>
        <w:t xml:space="preserve"> społeczną w regionie </w:t>
      </w:r>
      <w:r w:rsidR="0023074F">
        <w:rPr>
          <w:rFonts w:ascii="Times New Roman" w:hAnsi="Times New Roman" w:cs="Times New Roman"/>
          <w:sz w:val="24"/>
          <w:szCs w:val="24"/>
        </w:rPr>
        <w:t>wymieniając:</w:t>
      </w:r>
      <w:r>
        <w:rPr>
          <w:rFonts w:ascii="Times New Roman" w:hAnsi="Times New Roman" w:cs="Times New Roman"/>
          <w:sz w:val="24"/>
          <w:szCs w:val="24"/>
        </w:rPr>
        <w:t xml:space="preserve"> Centra Integracji Społecznej</w:t>
      </w:r>
      <w:r w:rsidRPr="00EE6596">
        <w:rPr>
          <w:rFonts w:ascii="Times New Roman" w:hAnsi="Times New Roman" w:cs="Times New Roman"/>
          <w:sz w:val="24"/>
          <w:szCs w:val="24"/>
        </w:rPr>
        <w:t>, K</w:t>
      </w:r>
      <w:r>
        <w:rPr>
          <w:rFonts w:ascii="Times New Roman" w:hAnsi="Times New Roman" w:cs="Times New Roman"/>
          <w:sz w:val="24"/>
          <w:szCs w:val="24"/>
        </w:rPr>
        <w:t>luby Integracji Społecznej</w:t>
      </w:r>
      <w:r w:rsidRPr="00EE6596">
        <w:rPr>
          <w:rFonts w:ascii="Times New Roman" w:hAnsi="Times New Roman" w:cs="Times New Roman"/>
          <w:sz w:val="24"/>
          <w:szCs w:val="24"/>
        </w:rPr>
        <w:t>, Z</w:t>
      </w:r>
      <w:r>
        <w:rPr>
          <w:rFonts w:ascii="Times New Roman" w:hAnsi="Times New Roman" w:cs="Times New Roman"/>
          <w:sz w:val="24"/>
          <w:szCs w:val="24"/>
        </w:rPr>
        <w:t xml:space="preserve">akłady </w:t>
      </w:r>
      <w:r w:rsidRPr="00EE6596">
        <w:rPr>
          <w:rFonts w:ascii="Times New Roman" w:hAnsi="Times New Roman" w:cs="Times New Roman"/>
          <w:sz w:val="24"/>
          <w:szCs w:val="24"/>
        </w:rPr>
        <w:t>A</w:t>
      </w:r>
      <w:r>
        <w:rPr>
          <w:rFonts w:ascii="Times New Roman" w:hAnsi="Times New Roman" w:cs="Times New Roman"/>
          <w:sz w:val="24"/>
          <w:szCs w:val="24"/>
        </w:rPr>
        <w:t xml:space="preserve">ktywności </w:t>
      </w:r>
      <w:r w:rsidRPr="00EE6596">
        <w:rPr>
          <w:rFonts w:ascii="Times New Roman" w:hAnsi="Times New Roman" w:cs="Times New Roman"/>
          <w:sz w:val="24"/>
          <w:szCs w:val="24"/>
        </w:rPr>
        <w:t>Z</w:t>
      </w:r>
      <w:r>
        <w:rPr>
          <w:rFonts w:ascii="Times New Roman" w:hAnsi="Times New Roman" w:cs="Times New Roman"/>
          <w:sz w:val="24"/>
          <w:szCs w:val="24"/>
        </w:rPr>
        <w:t>awodowej</w:t>
      </w:r>
      <w:r w:rsidRPr="00EE6596">
        <w:rPr>
          <w:rFonts w:ascii="Times New Roman" w:hAnsi="Times New Roman" w:cs="Times New Roman"/>
          <w:sz w:val="24"/>
          <w:szCs w:val="24"/>
        </w:rPr>
        <w:t>, St</w:t>
      </w:r>
      <w:r>
        <w:rPr>
          <w:rFonts w:ascii="Times New Roman" w:hAnsi="Times New Roman" w:cs="Times New Roman"/>
          <w:sz w:val="24"/>
          <w:szCs w:val="24"/>
        </w:rPr>
        <w:t>owarzyszenie „BAŁT”, Caritas, a</w:t>
      </w:r>
      <w:r w:rsidR="0023074F">
        <w:rPr>
          <w:rFonts w:ascii="Times New Roman" w:hAnsi="Times New Roman" w:cs="Times New Roman"/>
          <w:sz w:val="24"/>
          <w:szCs w:val="24"/>
        </w:rPr>
        <w:t xml:space="preserve"> </w:t>
      </w:r>
      <w:r>
        <w:rPr>
          <w:rFonts w:ascii="Times New Roman" w:hAnsi="Times New Roman" w:cs="Times New Roman"/>
          <w:sz w:val="24"/>
          <w:szCs w:val="24"/>
        </w:rPr>
        <w:t>także ośrodki wspierające działania ekonomii społecznej.</w:t>
      </w:r>
    </w:p>
    <w:p w:rsidR="005D3E53" w:rsidRPr="00EE6596" w:rsidRDefault="005D3E53" w:rsidP="00216BB0">
      <w:pPr>
        <w:spacing w:after="0" w:line="360" w:lineRule="auto"/>
        <w:jc w:val="both"/>
        <w:rPr>
          <w:rFonts w:ascii="Times New Roman" w:hAnsi="Times New Roman" w:cs="Times New Roman"/>
          <w:sz w:val="24"/>
          <w:szCs w:val="24"/>
        </w:rPr>
      </w:pPr>
      <w:r w:rsidRPr="00EE6596">
        <w:rPr>
          <w:rFonts w:ascii="Times New Roman" w:hAnsi="Times New Roman" w:cs="Times New Roman"/>
          <w:sz w:val="24"/>
          <w:szCs w:val="24"/>
        </w:rPr>
        <w:tab/>
        <w:t>W opinii badanych</w:t>
      </w:r>
      <w:r>
        <w:rPr>
          <w:rFonts w:ascii="Times New Roman" w:hAnsi="Times New Roman" w:cs="Times New Roman"/>
          <w:sz w:val="24"/>
          <w:szCs w:val="24"/>
        </w:rPr>
        <w:t>,</w:t>
      </w:r>
      <w:r w:rsidRPr="00EE6596">
        <w:rPr>
          <w:rFonts w:ascii="Times New Roman" w:hAnsi="Times New Roman" w:cs="Times New Roman"/>
          <w:sz w:val="24"/>
          <w:szCs w:val="24"/>
        </w:rPr>
        <w:t xml:space="preserve"> podmiotów ekonomii społecznej w województwie jest dość dużo, jednak ilość nie przekłada się na jakość działania, ponieważ w większości przypadków kondycja tych podmiotów jest słaba, nie są zdolne do pozyskiwania środków unijnych, nie zatrudniają płatnego personelu, większość z nich opiera swoją działalność na pracy społecznej swoich członków. </w:t>
      </w:r>
      <w:r>
        <w:rPr>
          <w:rFonts w:ascii="Times New Roman" w:hAnsi="Times New Roman" w:cs="Times New Roman"/>
          <w:sz w:val="24"/>
          <w:szCs w:val="24"/>
        </w:rPr>
        <w:t xml:space="preserve">Istnieje potrzeba profesjonalizacji </w:t>
      </w:r>
      <w:r w:rsidRPr="00EE6596">
        <w:rPr>
          <w:rFonts w:ascii="Times New Roman" w:hAnsi="Times New Roman" w:cs="Times New Roman"/>
          <w:sz w:val="24"/>
          <w:szCs w:val="24"/>
        </w:rPr>
        <w:t>organizacji, żeby wykształcić w nich umiejętności pozyskiwania środków finansowych i angażowania stałej kadry.</w:t>
      </w:r>
    </w:p>
    <w:p w:rsidR="005D3E53" w:rsidRPr="00EE6596" w:rsidRDefault="005D3E53" w:rsidP="00216BB0">
      <w:pPr>
        <w:spacing w:after="0" w:line="360" w:lineRule="auto"/>
        <w:jc w:val="both"/>
        <w:rPr>
          <w:rFonts w:ascii="Times New Roman" w:hAnsi="Times New Roman" w:cs="Times New Roman"/>
          <w:sz w:val="24"/>
          <w:szCs w:val="24"/>
        </w:rPr>
      </w:pPr>
      <w:r w:rsidRPr="00EE6596">
        <w:rPr>
          <w:rFonts w:ascii="Times New Roman" w:hAnsi="Times New Roman" w:cs="Times New Roman"/>
          <w:sz w:val="24"/>
          <w:szCs w:val="24"/>
        </w:rPr>
        <w:lastRenderedPageBreak/>
        <w:tab/>
      </w:r>
      <w:r w:rsidRPr="0023074F">
        <w:rPr>
          <w:rFonts w:ascii="Times New Roman" w:hAnsi="Times New Roman" w:cs="Times New Roman"/>
          <w:b/>
          <w:sz w:val="24"/>
          <w:szCs w:val="24"/>
        </w:rPr>
        <w:t>Atutami województwa świętokrzyskiego</w:t>
      </w:r>
      <w:r w:rsidRPr="00EE6596">
        <w:rPr>
          <w:rFonts w:ascii="Times New Roman" w:hAnsi="Times New Roman" w:cs="Times New Roman"/>
          <w:sz w:val="24"/>
          <w:szCs w:val="24"/>
        </w:rPr>
        <w:t xml:space="preserve">, </w:t>
      </w:r>
      <w:r>
        <w:rPr>
          <w:rFonts w:ascii="Times New Roman" w:hAnsi="Times New Roman" w:cs="Times New Roman"/>
          <w:sz w:val="24"/>
          <w:szCs w:val="24"/>
        </w:rPr>
        <w:t>sprzyjającymi</w:t>
      </w:r>
      <w:r w:rsidRPr="00EE6596">
        <w:rPr>
          <w:rFonts w:ascii="Times New Roman" w:hAnsi="Times New Roman" w:cs="Times New Roman"/>
          <w:sz w:val="24"/>
          <w:szCs w:val="24"/>
        </w:rPr>
        <w:t xml:space="preserve"> rozwojowi sektora ekonomii społeczn</w:t>
      </w:r>
      <w:r w:rsidR="0023074F">
        <w:rPr>
          <w:rFonts w:ascii="Times New Roman" w:hAnsi="Times New Roman" w:cs="Times New Roman"/>
          <w:sz w:val="24"/>
          <w:szCs w:val="24"/>
        </w:rPr>
        <w:t>ej</w:t>
      </w:r>
      <w:r w:rsidRPr="00EE6596">
        <w:rPr>
          <w:rFonts w:ascii="Times New Roman" w:hAnsi="Times New Roman" w:cs="Times New Roman"/>
          <w:sz w:val="24"/>
          <w:szCs w:val="24"/>
        </w:rPr>
        <w:t xml:space="preserve"> </w:t>
      </w:r>
      <w:r>
        <w:rPr>
          <w:rFonts w:ascii="Times New Roman" w:hAnsi="Times New Roman" w:cs="Times New Roman"/>
          <w:sz w:val="24"/>
          <w:szCs w:val="24"/>
        </w:rPr>
        <w:t>są przede</w:t>
      </w:r>
      <w:r w:rsidRPr="00EE6596">
        <w:rPr>
          <w:rFonts w:ascii="Times New Roman" w:hAnsi="Times New Roman" w:cs="Times New Roman"/>
          <w:sz w:val="24"/>
          <w:szCs w:val="24"/>
        </w:rPr>
        <w:t xml:space="preserve"> wszystkim </w:t>
      </w:r>
      <w:r w:rsidRPr="0023074F">
        <w:rPr>
          <w:rFonts w:ascii="Times New Roman" w:hAnsi="Times New Roman" w:cs="Times New Roman"/>
          <w:b/>
          <w:sz w:val="24"/>
          <w:szCs w:val="24"/>
        </w:rPr>
        <w:t>walory turystyczne</w:t>
      </w:r>
      <w:r w:rsidRPr="00EE6596">
        <w:rPr>
          <w:rFonts w:ascii="Times New Roman" w:hAnsi="Times New Roman" w:cs="Times New Roman"/>
          <w:sz w:val="24"/>
          <w:szCs w:val="24"/>
        </w:rPr>
        <w:t xml:space="preserve"> (co spra</w:t>
      </w:r>
      <w:r>
        <w:rPr>
          <w:rFonts w:ascii="Times New Roman" w:hAnsi="Times New Roman" w:cs="Times New Roman"/>
          <w:sz w:val="24"/>
          <w:szCs w:val="24"/>
        </w:rPr>
        <w:t>wdza się</w:t>
      </w:r>
      <w:r w:rsidR="00A768C2">
        <w:rPr>
          <w:rFonts w:ascii="Times New Roman" w:hAnsi="Times New Roman" w:cs="Times New Roman"/>
          <w:sz w:val="24"/>
          <w:szCs w:val="24"/>
        </w:rPr>
        <w:t xml:space="preserve"> m.in. w Bałtowie i</w:t>
      </w:r>
      <w:r>
        <w:rPr>
          <w:rFonts w:ascii="Times New Roman" w:hAnsi="Times New Roman" w:cs="Times New Roman"/>
          <w:sz w:val="24"/>
          <w:szCs w:val="24"/>
        </w:rPr>
        <w:t xml:space="preserve"> Bielinach). </w:t>
      </w:r>
      <w:r w:rsidRPr="0023074F">
        <w:rPr>
          <w:rFonts w:ascii="Times New Roman" w:hAnsi="Times New Roman" w:cs="Times New Roman"/>
          <w:b/>
          <w:sz w:val="24"/>
          <w:szCs w:val="24"/>
        </w:rPr>
        <w:t>Natomiast niekorzystny</w:t>
      </w:r>
      <w:r w:rsidR="0023074F">
        <w:rPr>
          <w:rFonts w:ascii="Times New Roman" w:hAnsi="Times New Roman" w:cs="Times New Roman"/>
          <w:b/>
          <w:sz w:val="24"/>
          <w:szCs w:val="24"/>
        </w:rPr>
        <w:t xml:space="preserve"> wpływ na rozwój tego sektora mają</w:t>
      </w:r>
      <w:r w:rsidRPr="0023074F">
        <w:rPr>
          <w:rFonts w:ascii="Times New Roman" w:hAnsi="Times New Roman" w:cs="Times New Roman"/>
          <w:b/>
          <w:sz w:val="24"/>
          <w:szCs w:val="24"/>
        </w:rPr>
        <w:t xml:space="preserve"> tzw. bariery rozwojowe</w:t>
      </w:r>
      <w:r>
        <w:rPr>
          <w:rFonts w:ascii="Times New Roman" w:hAnsi="Times New Roman" w:cs="Times New Roman"/>
          <w:sz w:val="24"/>
          <w:szCs w:val="24"/>
        </w:rPr>
        <w:t xml:space="preserve"> tj.: </w:t>
      </w:r>
      <w:r w:rsidRPr="0023074F">
        <w:rPr>
          <w:rFonts w:ascii="Times New Roman" w:hAnsi="Times New Roman" w:cs="Times New Roman"/>
          <w:b/>
          <w:sz w:val="24"/>
          <w:szCs w:val="24"/>
        </w:rPr>
        <w:t>słaba infrastruktura komunikacyjna i teleinformatyczna, zaliczenie do tzw. ściany wschodniej, wysoki wskaźnik bezrobocia</w:t>
      </w:r>
      <w:r>
        <w:rPr>
          <w:rFonts w:ascii="Times New Roman" w:hAnsi="Times New Roman" w:cs="Times New Roman"/>
          <w:sz w:val="24"/>
          <w:szCs w:val="24"/>
        </w:rPr>
        <w:t>.</w:t>
      </w:r>
      <w:r w:rsidRPr="00EE6596">
        <w:rPr>
          <w:rFonts w:ascii="Times New Roman" w:hAnsi="Times New Roman" w:cs="Times New Roman"/>
          <w:sz w:val="24"/>
          <w:szCs w:val="24"/>
        </w:rPr>
        <w:t xml:space="preserve"> </w:t>
      </w:r>
    </w:p>
    <w:p w:rsidR="005D3E53" w:rsidRDefault="005D3E53" w:rsidP="00871DAE">
      <w:pPr>
        <w:spacing w:after="120" w:line="360" w:lineRule="auto"/>
        <w:jc w:val="both"/>
      </w:pPr>
      <w:r w:rsidRPr="00EE6596">
        <w:rPr>
          <w:rFonts w:ascii="Times New Roman" w:hAnsi="Times New Roman" w:cs="Times New Roman"/>
          <w:sz w:val="24"/>
          <w:szCs w:val="24"/>
        </w:rPr>
        <w:tab/>
        <w:t xml:space="preserve">Do najważniejszych przyczyn </w:t>
      </w:r>
      <w:r>
        <w:rPr>
          <w:rFonts w:ascii="Times New Roman" w:hAnsi="Times New Roman" w:cs="Times New Roman"/>
          <w:sz w:val="24"/>
          <w:szCs w:val="24"/>
        </w:rPr>
        <w:t>ograniczających rozwój</w:t>
      </w:r>
      <w:r w:rsidRPr="00EE6596">
        <w:rPr>
          <w:rFonts w:ascii="Times New Roman" w:hAnsi="Times New Roman" w:cs="Times New Roman"/>
          <w:sz w:val="24"/>
          <w:szCs w:val="24"/>
        </w:rPr>
        <w:t xml:space="preserve"> podmiotów ekonomii społecznej na terenie niektórych powiatów województwa świętokrzyskiego zalicza się ich typowo rolniczy charakter, </w:t>
      </w:r>
      <w:r w:rsidR="0023074F">
        <w:rPr>
          <w:rFonts w:ascii="Times New Roman" w:hAnsi="Times New Roman" w:cs="Times New Roman"/>
          <w:sz w:val="24"/>
          <w:szCs w:val="24"/>
        </w:rPr>
        <w:t>„</w:t>
      </w:r>
      <w:r w:rsidRPr="00EE6596">
        <w:rPr>
          <w:rFonts w:ascii="Times New Roman" w:hAnsi="Times New Roman" w:cs="Times New Roman"/>
          <w:i/>
          <w:iCs/>
          <w:sz w:val="24"/>
          <w:szCs w:val="24"/>
        </w:rPr>
        <w:t>gdzi</w:t>
      </w:r>
      <w:r>
        <w:rPr>
          <w:rFonts w:ascii="Times New Roman" w:hAnsi="Times New Roman" w:cs="Times New Roman"/>
          <w:i/>
          <w:iCs/>
          <w:sz w:val="24"/>
          <w:szCs w:val="24"/>
        </w:rPr>
        <w:t xml:space="preserve">e większość osób jest zatrudnionych </w:t>
      </w:r>
      <w:r w:rsidRPr="00EE6596">
        <w:rPr>
          <w:rFonts w:ascii="Times New Roman" w:hAnsi="Times New Roman" w:cs="Times New Roman"/>
          <w:i/>
          <w:iCs/>
          <w:sz w:val="24"/>
          <w:szCs w:val="24"/>
        </w:rPr>
        <w:t xml:space="preserve"> w rolnictwie. Tam występuje mniejsze bezrobocie. Tam</w:t>
      </w:r>
      <w:r w:rsidR="0023074F">
        <w:rPr>
          <w:rFonts w:ascii="Times New Roman" w:hAnsi="Times New Roman" w:cs="Times New Roman"/>
          <w:i/>
          <w:iCs/>
          <w:sz w:val="24"/>
          <w:szCs w:val="24"/>
        </w:rPr>
        <w:t>,</w:t>
      </w:r>
      <w:r w:rsidRPr="00EE6596">
        <w:rPr>
          <w:rFonts w:ascii="Times New Roman" w:hAnsi="Times New Roman" w:cs="Times New Roman"/>
          <w:i/>
          <w:iCs/>
          <w:sz w:val="24"/>
          <w:szCs w:val="24"/>
        </w:rPr>
        <w:t xml:space="preserve"> gdzie nie ma bezrobocia, to jest mniejsza potrzeba i</w:t>
      </w:r>
      <w:r w:rsidR="0067351D">
        <w:rPr>
          <w:rFonts w:ascii="Times New Roman" w:hAnsi="Times New Roman" w:cs="Times New Roman"/>
          <w:i/>
          <w:iCs/>
          <w:sz w:val="24"/>
          <w:szCs w:val="24"/>
        </w:rPr>
        <w:t> </w:t>
      </w:r>
      <w:r w:rsidRPr="00EE6596">
        <w:rPr>
          <w:rFonts w:ascii="Times New Roman" w:hAnsi="Times New Roman" w:cs="Times New Roman"/>
          <w:i/>
          <w:iCs/>
          <w:sz w:val="24"/>
          <w:szCs w:val="24"/>
        </w:rPr>
        <w:t>zainteresowanie tą ekonomią społeczną</w:t>
      </w:r>
      <w:r w:rsidR="0023074F">
        <w:rPr>
          <w:rFonts w:ascii="Times New Roman" w:hAnsi="Times New Roman" w:cs="Times New Roman"/>
          <w:i/>
          <w:iCs/>
          <w:sz w:val="24"/>
          <w:szCs w:val="24"/>
        </w:rPr>
        <w:t>”</w:t>
      </w:r>
      <w:r w:rsidRPr="00EE6596">
        <w:rPr>
          <w:rFonts w:ascii="Times New Roman" w:hAnsi="Times New Roman" w:cs="Times New Roman"/>
          <w:sz w:val="24"/>
          <w:szCs w:val="24"/>
        </w:rPr>
        <w:t xml:space="preserve"> oraz niska operatywność władz samorządowych, które nie wykorzystują w pełni środków unijnych</w:t>
      </w:r>
      <w:r w:rsidRPr="00E16638">
        <w:t>.</w:t>
      </w:r>
    </w:p>
    <w:p w:rsidR="005D3E53" w:rsidRPr="00B017BB" w:rsidRDefault="005D3E53" w:rsidP="00A23E3F">
      <w:pPr>
        <w:pStyle w:val="Akapitzlist"/>
        <w:numPr>
          <w:ilvl w:val="1"/>
          <w:numId w:val="21"/>
        </w:numPr>
        <w:spacing w:after="120" w:line="360" w:lineRule="auto"/>
        <w:jc w:val="both"/>
        <w:rPr>
          <w:rFonts w:ascii="Times New Roman" w:hAnsi="Times New Roman" w:cs="Times New Roman"/>
          <w:b/>
          <w:bCs/>
          <w:color w:val="548DD4"/>
          <w:sz w:val="24"/>
          <w:szCs w:val="24"/>
        </w:rPr>
      </w:pPr>
      <w:r w:rsidRPr="00B017BB">
        <w:rPr>
          <w:rFonts w:ascii="Times New Roman" w:hAnsi="Times New Roman" w:cs="Times New Roman"/>
          <w:b/>
          <w:bCs/>
          <w:color w:val="548DD4"/>
          <w:sz w:val="24"/>
          <w:szCs w:val="24"/>
        </w:rPr>
        <w:t>Analiza SWOT sektora ekonomii społeczne w województwie:</w:t>
      </w:r>
    </w:p>
    <w:p w:rsidR="005D3E53" w:rsidRDefault="005D3E53" w:rsidP="00216BB0">
      <w:pPr>
        <w:pStyle w:val="Akapitzlist"/>
        <w:spacing w:after="0" w:line="360" w:lineRule="auto"/>
        <w:ind w:left="0" w:firstLine="567"/>
        <w:jc w:val="both"/>
        <w:rPr>
          <w:rFonts w:ascii="Times New Roman" w:hAnsi="Times New Roman" w:cs="Times New Roman"/>
          <w:sz w:val="24"/>
          <w:szCs w:val="24"/>
        </w:rPr>
      </w:pPr>
      <w:r w:rsidRPr="00EE6596">
        <w:rPr>
          <w:rFonts w:ascii="Times New Roman" w:hAnsi="Times New Roman" w:cs="Times New Roman"/>
          <w:sz w:val="24"/>
          <w:szCs w:val="24"/>
        </w:rPr>
        <w:t>Analiza</w:t>
      </w:r>
      <w:r>
        <w:rPr>
          <w:rFonts w:ascii="Times New Roman" w:hAnsi="Times New Roman" w:cs="Times New Roman"/>
          <w:sz w:val="24"/>
          <w:szCs w:val="24"/>
        </w:rPr>
        <w:t xml:space="preserve"> obejmuje identyfikację i klasyfikację mocnych </w:t>
      </w:r>
      <w:r w:rsidR="0023074F">
        <w:rPr>
          <w:rFonts w:ascii="Times New Roman" w:hAnsi="Times New Roman" w:cs="Times New Roman"/>
          <w:sz w:val="24"/>
          <w:szCs w:val="24"/>
        </w:rPr>
        <w:t>oraz</w:t>
      </w:r>
      <w:r>
        <w:rPr>
          <w:rFonts w:ascii="Times New Roman" w:hAnsi="Times New Roman" w:cs="Times New Roman"/>
          <w:sz w:val="24"/>
          <w:szCs w:val="24"/>
        </w:rPr>
        <w:t xml:space="preserve"> słabych stron</w:t>
      </w:r>
      <w:r w:rsidR="0023074F">
        <w:rPr>
          <w:rFonts w:ascii="Times New Roman" w:hAnsi="Times New Roman" w:cs="Times New Roman"/>
          <w:sz w:val="24"/>
          <w:szCs w:val="24"/>
        </w:rPr>
        <w:t>,</w:t>
      </w:r>
      <w:r>
        <w:rPr>
          <w:rFonts w:ascii="Times New Roman" w:hAnsi="Times New Roman" w:cs="Times New Roman"/>
          <w:sz w:val="24"/>
          <w:szCs w:val="24"/>
        </w:rPr>
        <w:t xml:space="preserve"> </w:t>
      </w:r>
      <w:r w:rsidR="0023074F">
        <w:rPr>
          <w:rFonts w:ascii="Times New Roman" w:hAnsi="Times New Roman" w:cs="Times New Roman"/>
          <w:sz w:val="24"/>
          <w:szCs w:val="24"/>
        </w:rPr>
        <w:t>a także</w:t>
      </w:r>
      <w:r>
        <w:rPr>
          <w:rFonts w:ascii="Times New Roman" w:hAnsi="Times New Roman" w:cs="Times New Roman"/>
          <w:sz w:val="24"/>
          <w:szCs w:val="24"/>
        </w:rPr>
        <w:t xml:space="preserve"> szans i zagrożeń. Podstawę </w:t>
      </w:r>
      <w:r w:rsidR="0023074F">
        <w:rPr>
          <w:rFonts w:ascii="Times New Roman" w:hAnsi="Times New Roman" w:cs="Times New Roman"/>
          <w:sz w:val="24"/>
          <w:szCs w:val="24"/>
        </w:rPr>
        <w:t>analizy</w:t>
      </w:r>
      <w:r>
        <w:rPr>
          <w:rFonts w:ascii="Times New Roman" w:hAnsi="Times New Roman" w:cs="Times New Roman"/>
          <w:sz w:val="24"/>
          <w:szCs w:val="24"/>
        </w:rPr>
        <w:t xml:space="preserve"> </w:t>
      </w:r>
      <w:r w:rsidR="0023074F">
        <w:rPr>
          <w:rFonts w:ascii="Times New Roman" w:hAnsi="Times New Roman" w:cs="Times New Roman"/>
          <w:sz w:val="24"/>
          <w:szCs w:val="24"/>
        </w:rPr>
        <w:t xml:space="preserve">stanową wyniki z </w:t>
      </w:r>
      <w:r>
        <w:rPr>
          <w:rFonts w:ascii="Times New Roman" w:hAnsi="Times New Roman" w:cs="Times New Roman"/>
          <w:sz w:val="24"/>
          <w:szCs w:val="24"/>
        </w:rPr>
        <w:t>przeprowadzonych badań wśród organizacji</w:t>
      </w:r>
      <w:r w:rsidR="00A74BE8">
        <w:rPr>
          <w:rFonts w:ascii="Times New Roman" w:hAnsi="Times New Roman" w:cs="Times New Roman"/>
          <w:sz w:val="24"/>
          <w:szCs w:val="24"/>
        </w:rPr>
        <w:t xml:space="preserve"> i ekspertów zajmujących się obszarem ekonomii społecznej</w:t>
      </w:r>
      <w:r>
        <w:rPr>
          <w:rFonts w:ascii="Times New Roman" w:hAnsi="Times New Roman" w:cs="Times New Roman"/>
          <w:sz w:val="24"/>
          <w:szCs w:val="24"/>
        </w:rPr>
        <w:t>. Zderzenie ze sobą mocnych i</w:t>
      </w:r>
      <w:r w:rsidR="00A74BE8">
        <w:rPr>
          <w:rFonts w:ascii="Times New Roman" w:hAnsi="Times New Roman" w:cs="Times New Roman"/>
          <w:sz w:val="24"/>
          <w:szCs w:val="24"/>
        </w:rPr>
        <w:t> </w:t>
      </w:r>
      <w:r>
        <w:rPr>
          <w:rFonts w:ascii="Times New Roman" w:hAnsi="Times New Roman" w:cs="Times New Roman"/>
          <w:sz w:val="24"/>
          <w:szCs w:val="24"/>
        </w:rPr>
        <w:t>słabych stron z szansami oraz zagrożeniami pozwala określić potencjał badanego obszaru, a</w:t>
      </w:r>
      <w:r w:rsidR="00A74BE8">
        <w:rPr>
          <w:rFonts w:ascii="Times New Roman" w:hAnsi="Times New Roman" w:cs="Times New Roman"/>
          <w:sz w:val="24"/>
          <w:szCs w:val="24"/>
        </w:rPr>
        <w:t> </w:t>
      </w:r>
      <w:r>
        <w:rPr>
          <w:rFonts w:ascii="Times New Roman" w:hAnsi="Times New Roman" w:cs="Times New Roman"/>
          <w:sz w:val="24"/>
          <w:szCs w:val="24"/>
        </w:rPr>
        <w:t xml:space="preserve">także możliwość osłabienia lub wzmocnienia sił oddziałujących na niego czynników. Poniższa tabela zawiera tylko najważniejsze elementy analizy. </w:t>
      </w:r>
    </w:p>
    <w:tbl>
      <w:tblPr>
        <w:tblW w:w="8803" w:type="dxa"/>
        <w:tblInd w:w="-106" w:type="dxa"/>
        <w:tblLook w:val="00A0"/>
      </w:tblPr>
      <w:tblGrid>
        <w:gridCol w:w="4284"/>
        <w:gridCol w:w="236"/>
        <w:gridCol w:w="4283"/>
      </w:tblGrid>
      <w:tr w:rsidR="005D3E53" w:rsidRPr="007F45FA">
        <w:trPr>
          <w:trHeight w:val="454"/>
        </w:trPr>
        <w:tc>
          <w:tcPr>
            <w:tcW w:w="4284" w:type="dxa"/>
            <w:shd w:val="clear" w:color="auto" w:fill="4F81BD"/>
            <w:vAlign w:val="center"/>
          </w:tcPr>
          <w:p w:rsidR="005D3E53" w:rsidRPr="007F45FA" w:rsidRDefault="005D3E53" w:rsidP="00067C65">
            <w:pPr>
              <w:spacing w:after="120"/>
              <w:jc w:val="center"/>
              <w:rPr>
                <w:rFonts w:ascii="Arial Black" w:hAnsi="Arial Black" w:cs="Arial Black"/>
              </w:rPr>
            </w:pPr>
            <w:r w:rsidRPr="007F45FA">
              <w:rPr>
                <w:rFonts w:ascii="Arial Black" w:hAnsi="Arial Black" w:cs="Arial Black"/>
              </w:rPr>
              <w:t>Mocne strony</w:t>
            </w:r>
          </w:p>
        </w:tc>
        <w:tc>
          <w:tcPr>
            <w:tcW w:w="236" w:type="dxa"/>
            <w:vAlign w:val="center"/>
          </w:tcPr>
          <w:p w:rsidR="005D3E53" w:rsidRPr="007F45FA" w:rsidRDefault="005D3E53" w:rsidP="00067C65">
            <w:pPr>
              <w:spacing w:after="120"/>
              <w:jc w:val="center"/>
              <w:rPr>
                <w:rFonts w:ascii="Arial Black" w:hAnsi="Arial Black" w:cs="Arial Black"/>
              </w:rPr>
            </w:pPr>
          </w:p>
        </w:tc>
        <w:tc>
          <w:tcPr>
            <w:tcW w:w="4283" w:type="dxa"/>
            <w:shd w:val="clear" w:color="auto" w:fill="F79646"/>
            <w:vAlign w:val="center"/>
          </w:tcPr>
          <w:p w:rsidR="005D3E53" w:rsidRPr="007F45FA" w:rsidRDefault="005D3E53" w:rsidP="00067C65">
            <w:pPr>
              <w:spacing w:after="120"/>
              <w:jc w:val="center"/>
              <w:rPr>
                <w:rFonts w:ascii="Arial Black" w:hAnsi="Arial Black" w:cs="Arial Black"/>
              </w:rPr>
            </w:pPr>
            <w:r w:rsidRPr="007F45FA">
              <w:rPr>
                <w:rFonts w:ascii="Arial Black" w:hAnsi="Arial Black" w:cs="Arial Black"/>
              </w:rPr>
              <w:t>Słabe strony</w:t>
            </w:r>
          </w:p>
        </w:tc>
      </w:tr>
      <w:tr w:rsidR="005D3E53" w:rsidRPr="007F45FA">
        <w:trPr>
          <w:trHeight w:val="104"/>
        </w:trPr>
        <w:tc>
          <w:tcPr>
            <w:tcW w:w="4284" w:type="dxa"/>
          </w:tcPr>
          <w:p w:rsidR="005D3E53" w:rsidRPr="007F45FA" w:rsidRDefault="005D3E53" w:rsidP="00067C65">
            <w:pPr>
              <w:spacing w:after="120"/>
              <w:rPr>
                <w:sz w:val="4"/>
                <w:szCs w:val="4"/>
              </w:rPr>
            </w:pPr>
          </w:p>
        </w:tc>
        <w:tc>
          <w:tcPr>
            <w:tcW w:w="236" w:type="dxa"/>
          </w:tcPr>
          <w:p w:rsidR="005D3E53" w:rsidRPr="007F45FA" w:rsidRDefault="005D3E53" w:rsidP="00067C65">
            <w:pPr>
              <w:spacing w:after="120"/>
              <w:rPr>
                <w:sz w:val="4"/>
                <w:szCs w:val="4"/>
              </w:rPr>
            </w:pPr>
          </w:p>
        </w:tc>
        <w:tc>
          <w:tcPr>
            <w:tcW w:w="4283" w:type="dxa"/>
          </w:tcPr>
          <w:p w:rsidR="005D3E53" w:rsidRPr="007F45FA" w:rsidRDefault="005D3E53" w:rsidP="00067C65">
            <w:pPr>
              <w:spacing w:after="120"/>
              <w:rPr>
                <w:sz w:val="4"/>
                <w:szCs w:val="4"/>
              </w:rPr>
            </w:pPr>
          </w:p>
        </w:tc>
      </w:tr>
      <w:tr w:rsidR="005D3E53" w:rsidRPr="007F45FA">
        <w:tc>
          <w:tcPr>
            <w:tcW w:w="4284" w:type="dxa"/>
            <w:shd w:val="clear" w:color="auto" w:fill="DBE5F1"/>
          </w:tcPr>
          <w:p w:rsidR="005D3E53" w:rsidRPr="007F45FA" w:rsidRDefault="005D3E53" w:rsidP="0070444E">
            <w:pPr>
              <w:pStyle w:val="Akapitzlist"/>
              <w:numPr>
                <w:ilvl w:val="0"/>
                <w:numId w:val="22"/>
              </w:numPr>
              <w:spacing w:before="120" w:after="120" w:line="240" w:lineRule="auto"/>
              <w:ind w:left="318" w:hanging="284"/>
            </w:pPr>
            <w:r w:rsidRPr="007F45FA">
              <w:t>Aktywna działalność funkcjonujących w woj. podmiotów ekonomii społecznej.</w:t>
            </w:r>
          </w:p>
          <w:p w:rsidR="005D3E53" w:rsidRPr="007F45FA" w:rsidRDefault="005D3E53" w:rsidP="0070444E">
            <w:pPr>
              <w:numPr>
                <w:ilvl w:val="0"/>
                <w:numId w:val="23"/>
              </w:numPr>
              <w:spacing w:after="120" w:line="240" w:lineRule="auto"/>
              <w:ind w:left="340" w:right="113" w:hanging="227"/>
            </w:pPr>
            <w:r w:rsidRPr="007F45FA">
              <w:t>Stabilna współpraca z instytucjami państwowymi.</w:t>
            </w:r>
          </w:p>
          <w:p w:rsidR="005D3E53" w:rsidRPr="007F45FA" w:rsidRDefault="005D3E53" w:rsidP="0070444E">
            <w:pPr>
              <w:numPr>
                <w:ilvl w:val="0"/>
                <w:numId w:val="23"/>
              </w:numPr>
              <w:spacing w:after="120" w:line="240" w:lineRule="auto"/>
              <w:ind w:left="340" w:right="113" w:hanging="227"/>
            </w:pPr>
            <w:r w:rsidRPr="007F45FA">
              <w:t>Walory turystyczne</w:t>
            </w:r>
          </w:p>
          <w:p w:rsidR="005D3E53" w:rsidRPr="007F45FA" w:rsidRDefault="005D3E53" w:rsidP="00067C65">
            <w:pPr>
              <w:spacing w:after="120"/>
              <w:ind w:left="340" w:right="113"/>
            </w:pPr>
          </w:p>
        </w:tc>
        <w:tc>
          <w:tcPr>
            <w:tcW w:w="236" w:type="dxa"/>
          </w:tcPr>
          <w:p w:rsidR="005D3E53" w:rsidRPr="007F45FA" w:rsidRDefault="005D3E53" w:rsidP="00067C65">
            <w:pPr>
              <w:spacing w:after="120"/>
            </w:pPr>
          </w:p>
        </w:tc>
        <w:tc>
          <w:tcPr>
            <w:tcW w:w="4283" w:type="dxa"/>
            <w:shd w:val="clear" w:color="auto" w:fill="FABF8F"/>
          </w:tcPr>
          <w:p w:rsidR="005D3E53" w:rsidRPr="007F45FA" w:rsidRDefault="005D3E53" w:rsidP="0070444E">
            <w:pPr>
              <w:pStyle w:val="Akapitzlist"/>
              <w:numPr>
                <w:ilvl w:val="0"/>
                <w:numId w:val="22"/>
              </w:numPr>
              <w:spacing w:before="120" w:after="120" w:line="240" w:lineRule="auto"/>
              <w:ind w:left="318" w:hanging="284"/>
            </w:pPr>
            <w:r w:rsidRPr="007F45FA">
              <w:t>Duża biurokracja przy zakładaniu podmiotów ekonomii społecznej.</w:t>
            </w:r>
          </w:p>
          <w:p w:rsidR="005D3E53" w:rsidRPr="007F45FA" w:rsidRDefault="005D3E53" w:rsidP="0070444E">
            <w:pPr>
              <w:pStyle w:val="Akapitzlist"/>
              <w:numPr>
                <w:ilvl w:val="0"/>
                <w:numId w:val="22"/>
              </w:numPr>
              <w:spacing w:before="120" w:after="120" w:line="240" w:lineRule="auto"/>
              <w:ind w:left="318" w:hanging="284"/>
            </w:pPr>
            <w:r w:rsidRPr="007F45FA">
              <w:t>Brak wystarczającej liczby podmiotów świadczących usługi doradcze.</w:t>
            </w:r>
          </w:p>
          <w:p w:rsidR="005D3E53" w:rsidRPr="007F45FA" w:rsidRDefault="005D3E53" w:rsidP="0070444E">
            <w:pPr>
              <w:pStyle w:val="Akapitzlist"/>
              <w:numPr>
                <w:ilvl w:val="0"/>
                <w:numId w:val="22"/>
              </w:numPr>
              <w:spacing w:before="120" w:after="120" w:line="240" w:lineRule="auto"/>
              <w:ind w:left="318" w:hanging="284"/>
            </w:pPr>
            <w:r w:rsidRPr="007F45FA">
              <w:t xml:space="preserve">Brak centrum koordynującego pracą podmiotów. </w:t>
            </w:r>
          </w:p>
          <w:p w:rsidR="005D3E53" w:rsidRPr="007F45FA" w:rsidRDefault="005D3E53" w:rsidP="0070444E">
            <w:pPr>
              <w:pStyle w:val="Akapitzlist"/>
              <w:numPr>
                <w:ilvl w:val="0"/>
                <w:numId w:val="22"/>
              </w:numPr>
              <w:spacing w:before="120" w:after="120" w:line="240" w:lineRule="auto"/>
              <w:ind w:left="318" w:hanging="284"/>
            </w:pPr>
            <w:r w:rsidRPr="007F45FA">
              <w:t>Niska świadomość społeczna na temat ekonomii społecznej.</w:t>
            </w:r>
          </w:p>
          <w:p w:rsidR="005D3E53" w:rsidRPr="007F45FA" w:rsidRDefault="005D3E53" w:rsidP="0070444E">
            <w:pPr>
              <w:pStyle w:val="Akapitzlist"/>
              <w:numPr>
                <w:ilvl w:val="0"/>
                <w:numId w:val="22"/>
              </w:numPr>
              <w:spacing w:before="120" w:after="120" w:line="240" w:lineRule="auto"/>
              <w:ind w:left="318" w:hanging="284"/>
            </w:pPr>
            <w:r w:rsidRPr="007F45FA">
              <w:t>Mała ilość podmiotów ekonomii społecznej w woj.</w:t>
            </w:r>
          </w:p>
          <w:p w:rsidR="005D3E53" w:rsidRPr="007F45FA" w:rsidRDefault="005D3E53" w:rsidP="0070444E">
            <w:pPr>
              <w:pStyle w:val="Akapitzlist"/>
              <w:numPr>
                <w:ilvl w:val="0"/>
                <w:numId w:val="22"/>
              </w:numPr>
              <w:spacing w:before="120" w:after="120" w:line="240" w:lineRule="auto"/>
              <w:ind w:left="318" w:hanging="284"/>
            </w:pPr>
            <w:r w:rsidRPr="007F45FA">
              <w:t>Złe zasady finansowania.</w:t>
            </w:r>
          </w:p>
          <w:p w:rsidR="005D3E53" w:rsidRPr="007F45FA" w:rsidRDefault="005D3E53" w:rsidP="0070444E">
            <w:pPr>
              <w:pStyle w:val="Akapitzlist"/>
              <w:numPr>
                <w:ilvl w:val="0"/>
                <w:numId w:val="22"/>
              </w:numPr>
              <w:spacing w:before="120" w:after="120" w:line="240" w:lineRule="auto"/>
              <w:ind w:left="318" w:hanging="284"/>
            </w:pPr>
            <w:r w:rsidRPr="007F45FA">
              <w:t>Duża liczba bezrobotnych.</w:t>
            </w:r>
          </w:p>
          <w:p w:rsidR="005D3E53" w:rsidRPr="007F45FA" w:rsidRDefault="005D3E53" w:rsidP="0070444E">
            <w:pPr>
              <w:pStyle w:val="Akapitzlist"/>
              <w:numPr>
                <w:ilvl w:val="0"/>
                <w:numId w:val="22"/>
              </w:numPr>
              <w:spacing w:before="120" w:after="120" w:line="240" w:lineRule="auto"/>
              <w:ind w:left="318" w:hanging="284"/>
            </w:pPr>
            <w:r w:rsidRPr="007F45FA">
              <w:t>Zbyt niska świadomość społeczna na temat podmiotów ekonomii społecznej.</w:t>
            </w:r>
          </w:p>
          <w:p w:rsidR="005D3E53" w:rsidRPr="007F45FA" w:rsidRDefault="005D3E53" w:rsidP="0070444E">
            <w:pPr>
              <w:pStyle w:val="Akapitzlist"/>
              <w:numPr>
                <w:ilvl w:val="0"/>
                <w:numId w:val="22"/>
              </w:numPr>
              <w:spacing w:before="120" w:after="120" w:line="240" w:lineRule="auto"/>
              <w:ind w:left="318" w:hanging="284"/>
            </w:pPr>
            <w:r w:rsidRPr="007F45FA">
              <w:t>Brak jednolitych przepisów.</w:t>
            </w:r>
          </w:p>
          <w:p w:rsidR="005D3E53" w:rsidRPr="007F45FA" w:rsidRDefault="005D3E53" w:rsidP="0070444E">
            <w:pPr>
              <w:pStyle w:val="Akapitzlist"/>
              <w:numPr>
                <w:ilvl w:val="0"/>
                <w:numId w:val="22"/>
              </w:numPr>
              <w:spacing w:before="120" w:after="120" w:line="240" w:lineRule="auto"/>
              <w:ind w:left="318" w:hanging="284"/>
            </w:pPr>
            <w:r w:rsidRPr="007F45FA">
              <w:t>Brak centrum koordynującego pracą podmiotów.</w:t>
            </w:r>
          </w:p>
        </w:tc>
      </w:tr>
      <w:tr w:rsidR="005D3E53" w:rsidRPr="007F45FA">
        <w:tc>
          <w:tcPr>
            <w:tcW w:w="4284" w:type="dxa"/>
          </w:tcPr>
          <w:p w:rsidR="005D3E53" w:rsidRDefault="005D3E53" w:rsidP="00067C65">
            <w:pPr>
              <w:spacing w:after="120"/>
              <w:rPr>
                <w:sz w:val="4"/>
                <w:szCs w:val="4"/>
              </w:rPr>
            </w:pPr>
          </w:p>
          <w:p w:rsidR="00A768C2" w:rsidRPr="007F45FA" w:rsidRDefault="00A768C2" w:rsidP="00067C65">
            <w:pPr>
              <w:spacing w:after="120"/>
              <w:rPr>
                <w:sz w:val="4"/>
                <w:szCs w:val="4"/>
              </w:rPr>
            </w:pPr>
          </w:p>
        </w:tc>
        <w:tc>
          <w:tcPr>
            <w:tcW w:w="236" w:type="dxa"/>
          </w:tcPr>
          <w:p w:rsidR="005D3E53" w:rsidRPr="007F45FA" w:rsidRDefault="005D3E53" w:rsidP="00067C65">
            <w:pPr>
              <w:spacing w:after="120"/>
              <w:rPr>
                <w:sz w:val="4"/>
                <w:szCs w:val="4"/>
              </w:rPr>
            </w:pPr>
          </w:p>
        </w:tc>
        <w:tc>
          <w:tcPr>
            <w:tcW w:w="4283" w:type="dxa"/>
          </w:tcPr>
          <w:p w:rsidR="005D3E53" w:rsidRDefault="005D3E53" w:rsidP="00067C65">
            <w:pPr>
              <w:spacing w:after="120"/>
              <w:rPr>
                <w:sz w:val="4"/>
                <w:szCs w:val="4"/>
              </w:rPr>
            </w:pPr>
          </w:p>
          <w:p w:rsidR="0067351D" w:rsidRPr="007F45FA" w:rsidRDefault="0067351D" w:rsidP="00067C65">
            <w:pPr>
              <w:spacing w:after="120"/>
              <w:rPr>
                <w:sz w:val="4"/>
                <w:szCs w:val="4"/>
              </w:rPr>
            </w:pPr>
          </w:p>
        </w:tc>
      </w:tr>
      <w:tr w:rsidR="005D3E53" w:rsidRPr="007F45FA">
        <w:trPr>
          <w:trHeight w:val="454"/>
        </w:trPr>
        <w:tc>
          <w:tcPr>
            <w:tcW w:w="4284" w:type="dxa"/>
            <w:shd w:val="clear" w:color="auto" w:fill="4F81BD"/>
            <w:vAlign w:val="center"/>
          </w:tcPr>
          <w:p w:rsidR="005D3E53" w:rsidRPr="007F45FA" w:rsidRDefault="005D3E53" w:rsidP="00067C65">
            <w:pPr>
              <w:spacing w:after="120"/>
              <w:jc w:val="center"/>
              <w:rPr>
                <w:rFonts w:ascii="Arial Black" w:hAnsi="Arial Black" w:cs="Arial Black"/>
              </w:rPr>
            </w:pPr>
            <w:r w:rsidRPr="007F45FA">
              <w:rPr>
                <w:rFonts w:ascii="Arial Black" w:hAnsi="Arial Black" w:cs="Arial Black"/>
              </w:rPr>
              <w:lastRenderedPageBreak/>
              <w:t>Szanse</w:t>
            </w:r>
          </w:p>
        </w:tc>
        <w:tc>
          <w:tcPr>
            <w:tcW w:w="236" w:type="dxa"/>
            <w:vAlign w:val="center"/>
          </w:tcPr>
          <w:p w:rsidR="005D3E53" w:rsidRPr="007F45FA" w:rsidRDefault="005D3E53" w:rsidP="00067C65">
            <w:pPr>
              <w:spacing w:after="120"/>
              <w:jc w:val="center"/>
            </w:pPr>
          </w:p>
        </w:tc>
        <w:tc>
          <w:tcPr>
            <w:tcW w:w="4283" w:type="dxa"/>
            <w:shd w:val="clear" w:color="auto" w:fill="F79646"/>
            <w:vAlign w:val="center"/>
          </w:tcPr>
          <w:p w:rsidR="005D3E53" w:rsidRPr="007F45FA" w:rsidRDefault="005D3E53" w:rsidP="00067C65">
            <w:pPr>
              <w:spacing w:after="120"/>
              <w:jc w:val="center"/>
              <w:rPr>
                <w:rFonts w:ascii="Arial Black" w:hAnsi="Arial Black" w:cs="Arial Black"/>
              </w:rPr>
            </w:pPr>
            <w:r w:rsidRPr="007F45FA">
              <w:rPr>
                <w:rFonts w:ascii="Arial Black" w:hAnsi="Arial Black" w:cs="Arial Black"/>
              </w:rPr>
              <w:t>Zagrożenia</w:t>
            </w:r>
          </w:p>
        </w:tc>
      </w:tr>
      <w:tr w:rsidR="005D3E53" w:rsidRPr="007F45FA">
        <w:tc>
          <w:tcPr>
            <w:tcW w:w="4284" w:type="dxa"/>
          </w:tcPr>
          <w:p w:rsidR="005D3E53" w:rsidRPr="007F45FA" w:rsidRDefault="005D3E53" w:rsidP="00067C65">
            <w:pPr>
              <w:spacing w:after="120"/>
              <w:rPr>
                <w:sz w:val="4"/>
                <w:szCs w:val="4"/>
              </w:rPr>
            </w:pPr>
          </w:p>
        </w:tc>
        <w:tc>
          <w:tcPr>
            <w:tcW w:w="236" w:type="dxa"/>
          </w:tcPr>
          <w:p w:rsidR="005D3E53" w:rsidRPr="007F45FA" w:rsidRDefault="005D3E53" w:rsidP="00067C65">
            <w:pPr>
              <w:spacing w:after="120"/>
              <w:rPr>
                <w:sz w:val="4"/>
                <w:szCs w:val="4"/>
              </w:rPr>
            </w:pPr>
          </w:p>
        </w:tc>
        <w:tc>
          <w:tcPr>
            <w:tcW w:w="4283" w:type="dxa"/>
          </w:tcPr>
          <w:p w:rsidR="005D3E53" w:rsidRPr="007F45FA" w:rsidRDefault="005D3E53" w:rsidP="00067C65">
            <w:pPr>
              <w:spacing w:after="120"/>
              <w:rPr>
                <w:sz w:val="4"/>
                <w:szCs w:val="4"/>
              </w:rPr>
            </w:pPr>
          </w:p>
        </w:tc>
      </w:tr>
      <w:tr w:rsidR="005D3E53" w:rsidRPr="007F45FA">
        <w:tc>
          <w:tcPr>
            <w:tcW w:w="4284" w:type="dxa"/>
            <w:shd w:val="clear" w:color="auto" w:fill="DBE5F1"/>
          </w:tcPr>
          <w:p w:rsidR="005D3E53" w:rsidRPr="007F45FA" w:rsidRDefault="005D3E53" w:rsidP="0070444E">
            <w:pPr>
              <w:pStyle w:val="Akapitzlist"/>
              <w:numPr>
                <w:ilvl w:val="0"/>
                <w:numId w:val="22"/>
              </w:numPr>
              <w:spacing w:before="120" w:after="120" w:line="240" w:lineRule="auto"/>
              <w:ind w:left="318" w:hanging="284"/>
            </w:pPr>
            <w:r w:rsidRPr="007F45FA">
              <w:t>Celem współpracy z innymi instytucjami dla około 65% badanych organizacji jest rozwój nowych działań.</w:t>
            </w:r>
          </w:p>
          <w:p w:rsidR="005D3E53" w:rsidRPr="007F45FA" w:rsidRDefault="005D3E53" w:rsidP="0070444E">
            <w:pPr>
              <w:pStyle w:val="Akapitzlist"/>
              <w:numPr>
                <w:ilvl w:val="0"/>
                <w:numId w:val="22"/>
              </w:numPr>
              <w:spacing w:before="120" w:after="120" w:line="240" w:lineRule="auto"/>
              <w:ind w:left="318" w:hanging="284"/>
            </w:pPr>
            <w:r w:rsidRPr="007F45FA">
              <w:t>Położenie województwa zaliczane do Polski Wschodniej może pomóc w staraniu się o środki finansowe.</w:t>
            </w:r>
          </w:p>
          <w:p w:rsidR="005D3E53" w:rsidRPr="007F45FA" w:rsidRDefault="005D3E53" w:rsidP="0070444E">
            <w:pPr>
              <w:pStyle w:val="Akapitzlist"/>
              <w:numPr>
                <w:ilvl w:val="0"/>
                <w:numId w:val="22"/>
              </w:numPr>
              <w:spacing w:before="120" w:after="120" w:line="240" w:lineRule="auto"/>
              <w:ind w:left="318" w:hanging="284"/>
            </w:pPr>
            <w:r w:rsidRPr="007F45FA">
              <w:t>Około 45% badanych organizacji pozarządowych planuje zwiększyć ilość realizowanych projektów w ciągu najbliższych 2 lat.</w:t>
            </w:r>
          </w:p>
          <w:p w:rsidR="005D3E53" w:rsidRPr="007F45FA" w:rsidRDefault="005D3E53" w:rsidP="0070444E">
            <w:pPr>
              <w:pStyle w:val="Akapitzlist"/>
              <w:numPr>
                <w:ilvl w:val="0"/>
                <w:numId w:val="22"/>
              </w:numPr>
              <w:spacing w:before="120" w:after="120" w:line="240" w:lineRule="auto"/>
              <w:ind w:left="318" w:hanging="284"/>
            </w:pPr>
            <w:r w:rsidRPr="007F45FA">
              <w:t>Dynamiczny rozwój woj.</w:t>
            </w:r>
          </w:p>
          <w:p w:rsidR="005D3E53" w:rsidRPr="007F45FA" w:rsidRDefault="005D3E53" w:rsidP="0070444E">
            <w:pPr>
              <w:pStyle w:val="Akapitzlist"/>
              <w:numPr>
                <w:ilvl w:val="0"/>
                <w:numId w:val="22"/>
              </w:numPr>
              <w:spacing w:before="120" w:after="120" w:line="240" w:lineRule="auto"/>
              <w:ind w:left="318" w:hanging="284"/>
            </w:pPr>
            <w:r w:rsidRPr="007F45FA">
              <w:t>Wsparcie ze strony samorządu</w:t>
            </w:r>
            <w:r w:rsidRPr="007F45FA">
              <w:br/>
              <w:t>i biznesu.</w:t>
            </w:r>
          </w:p>
          <w:p w:rsidR="005D3E53" w:rsidRPr="007F45FA" w:rsidRDefault="005D3E53" w:rsidP="0070444E">
            <w:pPr>
              <w:pStyle w:val="Akapitzlist"/>
              <w:numPr>
                <w:ilvl w:val="0"/>
                <w:numId w:val="22"/>
              </w:numPr>
              <w:spacing w:before="120" w:after="120" w:line="240" w:lineRule="auto"/>
              <w:ind w:left="318" w:hanging="284"/>
            </w:pPr>
            <w:r w:rsidRPr="007F45FA">
              <w:t>Możliwość wykorzystania walorów turystycznych.</w:t>
            </w:r>
          </w:p>
          <w:p w:rsidR="005D3E53" w:rsidRPr="007F45FA" w:rsidRDefault="005D3E53" w:rsidP="0070444E">
            <w:pPr>
              <w:pStyle w:val="Akapitzlist"/>
              <w:numPr>
                <w:ilvl w:val="0"/>
                <w:numId w:val="22"/>
              </w:numPr>
              <w:spacing w:before="120" w:after="120" w:line="240" w:lineRule="auto"/>
              <w:ind w:left="318" w:hanging="284"/>
            </w:pPr>
            <w:r w:rsidRPr="007F45FA">
              <w:t>Wsparcie ekonomii społecznej z krajowych i unijnych środków.</w:t>
            </w:r>
          </w:p>
          <w:p w:rsidR="005D3E53" w:rsidRPr="007F45FA" w:rsidRDefault="005D3E53" w:rsidP="00067C65">
            <w:pPr>
              <w:spacing w:after="120"/>
              <w:ind w:left="340" w:right="113"/>
            </w:pPr>
          </w:p>
        </w:tc>
        <w:tc>
          <w:tcPr>
            <w:tcW w:w="236" w:type="dxa"/>
          </w:tcPr>
          <w:p w:rsidR="005D3E53" w:rsidRPr="007F45FA" w:rsidRDefault="005D3E53" w:rsidP="00067C65">
            <w:pPr>
              <w:spacing w:after="120"/>
            </w:pPr>
          </w:p>
        </w:tc>
        <w:tc>
          <w:tcPr>
            <w:tcW w:w="4283" w:type="dxa"/>
            <w:shd w:val="clear" w:color="auto" w:fill="FABF8F"/>
          </w:tcPr>
          <w:p w:rsidR="005D3E53" w:rsidRPr="007F45FA" w:rsidRDefault="005D3E53" w:rsidP="0070444E">
            <w:pPr>
              <w:pStyle w:val="Akapitzlist"/>
              <w:numPr>
                <w:ilvl w:val="0"/>
                <w:numId w:val="22"/>
              </w:numPr>
              <w:spacing w:before="120" w:after="120" w:line="240" w:lineRule="auto"/>
              <w:ind w:left="318" w:hanging="284"/>
            </w:pPr>
            <w:r w:rsidRPr="007F45FA">
              <w:t>Około 23% badanych przedstawicieli organizacji pozarządowych oceniło kondycję finansową organizacji jako złą.</w:t>
            </w:r>
          </w:p>
          <w:p w:rsidR="005D3E53" w:rsidRPr="007F45FA" w:rsidRDefault="005D3E53" w:rsidP="0070444E">
            <w:pPr>
              <w:pStyle w:val="Akapitzlist"/>
              <w:numPr>
                <w:ilvl w:val="0"/>
                <w:numId w:val="22"/>
              </w:numPr>
              <w:spacing w:before="120" w:after="120" w:line="240" w:lineRule="auto"/>
              <w:ind w:left="318" w:hanging="284"/>
            </w:pPr>
            <w:r w:rsidRPr="007F45FA">
              <w:t>„Uproszczenie procedur i formalności” badane osoby oceniły jako jeden z ważniejszych czynników dla ich organizacji, co może świadczyć o trudnościach, jakie napotykają w tym względzie.</w:t>
            </w:r>
          </w:p>
          <w:p w:rsidR="005D3E53" w:rsidRPr="007F45FA" w:rsidRDefault="005D3E53" w:rsidP="0070444E">
            <w:pPr>
              <w:pStyle w:val="Akapitzlist"/>
              <w:numPr>
                <w:ilvl w:val="0"/>
                <w:numId w:val="22"/>
              </w:numPr>
              <w:spacing w:before="120" w:after="120" w:line="240" w:lineRule="auto"/>
              <w:ind w:left="318" w:hanging="284"/>
            </w:pPr>
            <w:r w:rsidRPr="007F45FA">
              <w:t>Rolniczy charakter powiatów, który może warunkować brak podmiotów ekonomii społecznej.</w:t>
            </w:r>
          </w:p>
          <w:p w:rsidR="005D3E53" w:rsidRPr="007F45FA" w:rsidRDefault="005D3E53" w:rsidP="0070444E">
            <w:pPr>
              <w:pStyle w:val="Akapitzlist"/>
              <w:numPr>
                <w:ilvl w:val="0"/>
                <w:numId w:val="22"/>
              </w:numPr>
              <w:spacing w:before="120" w:after="120" w:line="240" w:lineRule="auto"/>
              <w:ind w:left="318" w:hanging="284"/>
            </w:pPr>
            <w:r w:rsidRPr="007F45FA">
              <w:t>Brak inicjatywy ze strony mieszkańców oraz władz do realizowania nowych przedsięwzięć.</w:t>
            </w:r>
          </w:p>
          <w:p w:rsidR="005D3E53" w:rsidRPr="007F45FA" w:rsidRDefault="005D3E53" w:rsidP="0070444E">
            <w:pPr>
              <w:pStyle w:val="Akapitzlist"/>
              <w:numPr>
                <w:ilvl w:val="0"/>
                <w:numId w:val="22"/>
              </w:numPr>
              <w:spacing w:before="120" w:after="120" w:line="240" w:lineRule="auto"/>
              <w:ind w:left="318" w:hanging="284"/>
            </w:pPr>
            <w:r w:rsidRPr="007F45FA">
              <w:t>Brak jednolitych przepisów.</w:t>
            </w:r>
          </w:p>
          <w:p w:rsidR="005D3E53" w:rsidRPr="007F45FA" w:rsidRDefault="005D3E53" w:rsidP="0070444E">
            <w:pPr>
              <w:pStyle w:val="Akapitzlist"/>
              <w:numPr>
                <w:ilvl w:val="0"/>
                <w:numId w:val="22"/>
              </w:numPr>
              <w:spacing w:before="120" w:after="120" w:line="240" w:lineRule="auto"/>
              <w:ind w:left="318" w:hanging="284"/>
            </w:pPr>
            <w:r w:rsidRPr="007F45FA">
              <w:t>Brak inicjatywy ze strony mieszkańców oraz władz do realizowania nowych przedsięwzięć.</w:t>
            </w:r>
          </w:p>
          <w:p w:rsidR="005D3E53" w:rsidRPr="007F45FA" w:rsidRDefault="005D3E53" w:rsidP="0070444E">
            <w:pPr>
              <w:pStyle w:val="Akapitzlist"/>
              <w:numPr>
                <w:ilvl w:val="0"/>
                <w:numId w:val="22"/>
              </w:numPr>
              <w:spacing w:before="120" w:after="120" w:line="240" w:lineRule="auto"/>
              <w:ind w:left="318" w:hanging="284"/>
            </w:pPr>
            <w:r w:rsidRPr="007F45FA">
              <w:t>Położenie województwa.</w:t>
            </w:r>
          </w:p>
        </w:tc>
      </w:tr>
    </w:tbl>
    <w:p w:rsidR="005D3E53" w:rsidRDefault="005D3E53" w:rsidP="00EE6596">
      <w:pPr>
        <w:pStyle w:val="Akapitzlist"/>
        <w:spacing w:after="0" w:line="360" w:lineRule="auto"/>
        <w:ind w:left="567"/>
        <w:jc w:val="both"/>
        <w:rPr>
          <w:rFonts w:ascii="Times New Roman" w:hAnsi="Times New Roman" w:cs="Times New Roman"/>
          <w:sz w:val="24"/>
          <w:szCs w:val="24"/>
        </w:rPr>
      </w:pPr>
    </w:p>
    <w:p w:rsidR="005D3E53" w:rsidRDefault="005D3E53" w:rsidP="007B21E7">
      <w:pPr>
        <w:pStyle w:val="Akapitzlist"/>
        <w:numPr>
          <w:ilvl w:val="0"/>
          <w:numId w:val="21"/>
        </w:numPr>
        <w:spacing w:after="0" w:line="360"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WNIOSKI Z CZĘŚCI DIAGNOSTYCZNEJ. </w:t>
      </w:r>
    </w:p>
    <w:p w:rsidR="005D3E53" w:rsidRDefault="00A74BE8" w:rsidP="00414B47">
      <w:pPr>
        <w:pStyle w:val="Akapitzlist"/>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Analizując cześć diagnostyczną</w:t>
      </w:r>
      <w:r w:rsidR="005D3E53">
        <w:rPr>
          <w:rFonts w:ascii="Times New Roman" w:hAnsi="Times New Roman" w:cs="Times New Roman"/>
          <w:sz w:val="24"/>
          <w:szCs w:val="24"/>
        </w:rPr>
        <w:t xml:space="preserve"> oraz wyniki badania: </w:t>
      </w:r>
      <w:r w:rsidR="005D3E53">
        <w:rPr>
          <w:rFonts w:ascii="Times New Roman" w:hAnsi="Times New Roman" w:cs="Times New Roman"/>
          <w:i/>
          <w:iCs/>
          <w:sz w:val="24"/>
          <w:szCs w:val="24"/>
        </w:rPr>
        <w:t xml:space="preserve">„Świętokrzyskie podmioty ekonomii społecznej – stan i perspektywy” </w:t>
      </w:r>
      <w:r w:rsidR="005D3E53">
        <w:rPr>
          <w:rFonts w:ascii="Times New Roman" w:hAnsi="Times New Roman" w:cs="Times New Roman"/>
          <w:sz w:val="24"/>
          <w:szCs w:val="24"/>
        </w:rPr>
        <w:t>możemy pozwolić sobie na sformułowanie następujących wniosków, odnośnie stanu ekonomii społecznej i szans jej rozwoju w regionie świętokrzyskim:</w:t>
      </w:r>
    </w:p>
    <w:p w:rsidR="005D3E53" w:rsidRDefault="005D3E53" w:rsidP="00A74BE8">
      <w:pPr>
        <w:pStyle w:val="Akapitzlist"/>
        <w:numPr>
          <w:ilvl w:val="0"/>
          <w:numId w:val="40"/>
        </w:numPr>
        <w:spacing w:after="12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Badani postrzegają rolę ekonomii społecznej jako istotną, choć przede wszystkim koncentrują się na aspektach związanych z aktywizacją społeczno-zawodową osób marginalizowanych lub zagrożonych marginalizacją. Natomiast pomijają niezwykle istotny wymiar, jakim jest znaczenie PES dla rozwoju lokalnego, czego zresztą modelowe i szeroko znane w skali kraju przykłady mają na własnym terenie.</w:t>
      </w:r>
    </w:p>
    <w:p w:rsidR="005D3E53" w:rsidRDefault="005D3E53" w:rsidP="0070444E">
      <w:pPr>
        <w:pStyle w:val="Akapitzlist"/>
        <w:numPr>
          <w:ilvl w:val="0"/>
          <w:numId w:val="40"/>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Możemy mówić o braku rozwoju sektora ekonomii społecznej (niewielka liczba działających PES, brak tego typu podmiotów w kilku powiatach) i jego słabej kondycji, co oddziałuje na ograniczony wpływ sektora na wywołanie pożądanych zmian społecznych, szczególnie w zakresie aktywizacji i reintegracji społeczno-zawodowej. Podobnie jest w przypadku instytucji wsparcia, z których większość zlokalizowana jest w Kielcach, co obniża ich zdolność do inkubowania i wspierania rozwoju PES, w szczególnie w obszarach ich pozbawionych. </w:t>
      </w:r>
    </w:p>
    <w:p w:rsidR="005D3E53" w:rsidRDefault="005D3E53" w:rsidP="00A74BE8">
      <w:pPr>
        <w:pStyle w:val="Akapitzlist"/>
        <w:numPr>
          <w:ilvl w:val="0"/>
          <w:numId w:val="40"/>
        </w:numPr>
        <w:spacing w:after="12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O słabej kondycji PES  w regionie decydują zarówno czynniki wewnętrzne (opieranie prowadzonej działalności głównie na środkach z programów UE z niewielkim udziałem przychodów z działalności gospodarczej, niewielkie zasoby kadrowe, słabo rozwinięta kooperacja ekonomiczna pomiędzy PES), jak i zewnętrzne (mało sprzyjający klimat społeczny i instytucjonalny).</w:t>
      </w:r>
    </w:p>
    <w:p w:rsidR="005D3E53" w:rsidRDefault="005D3E53" w:rsidP="00A74BE8">
      <w:pPr>
        <w:pStyle w:val="Akapitzlist"/>
        <w:numPr>
          <w:ilvl w:val="0"/>
          <w:numId w:val="40"/>
        </w:numPr>
        <w:spacing w:after="12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Badani wskazują na istotną rolę, jaka dla rozwoju ekonomii społecznej, może i powinna odgrywać władza i </w:t>
      </w:r>
      <w:r w:rsidR="00A74BE8">
        <w:rPr>
          <w:rFonts w:ascii="Times New Roman" w:hAnsi="Times New Roman" w:cs="Times New Roman"/>
          <w:sz w:val="24"/>
          <w:szCs w:val="24"/>
        </w:rPr>
        <w:t>samorząd terytorialny</w:t>
      </w:r>
      <w:r>
        <w:rPr>
          <w:rFonts w:ascii="Times New Roman" w:hAnsi="Times New Roman" w:cs="Times New Roman"/>
          <w:sz w:val="24"/>
          <w:szCs w:val="24"/>
        </w:rPr>
        <w:t>. Wzmocnieniu ekonomii społecznej regionu przysłuży się współpraca pomiędzy tymi dwoma sektorami – publicznym i społecznym – która powinna odbywać się na wielu różnych płaszczyznach: wymiany informacji, grup doradczych roboczych, kontraktowania zadań publicznych.</w:t>
      </w:r>
    </w:p>
    <w:p w:rsidR="005D3E53" w:rsidRDefault="005D3E53" w:rsidP="00A74BE8">
      <w:pPr>
        <w:pStyle w:val="Akapitzlist"/>
        <w:numPr>
          <w:ilvl w:val="0"/>
          <w:numId w:val="40"/>
        </w:numPr>
        <w:spacing w:after="12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Niezbędna jest zmiana polityki instytucji publicznych wobec sektora ekonomii społecznej, zarówno w sposobie finansowania, udzielania wsparcia merytorycznego i organizacyjnego, </w:t>
      </w:r>
      <w:r w:rsidR="00A74BE8">
        <w:rPr>
          <w:rFonts w:ascii="Times New Roman" w:hAnsi="Times New Roman" w:cs="Times New Roman"/>
          <w:sz w:val="24"/>
          <w:szCs w:val="24"/>
        </w:rPr>
        <w:t>jak i</w:t>
      </w:r>
      <w:r>
        <w:rPr>
          <w:rFonts w:ascii="Times New Roman" w:hAnsi="Times New Roman" w:cs="Times New Roman"/>
          <w:sz w:val="24"/>
          <w:szCs w:val="24"/>
        </w:rPr>
        <w:t xml:space="preserve"> promocji.</w:t>
      </w:r>
      <w:r w:rsidR="00A74BE8">
        <w:rPr>
          <w:rFonts w:ascii="Times New Roman" w:hAnsi="Times New Roman" w:cs="Times New Roman"/>
          <w:sz w:val="24"/>
          <w:szCs w:val="24"/>
        </w:rPr>
        <w:t xml:space="preserve"> N</w:t>
      </w:r>
      <w:r>
        <w:rPr>
          <w:rFonts w:ascii="Times New Roman" w:hAnsi="Times New Roman" w:cs="Times New Roman"/>
          <w:sz w:val="24"/>
          <w:szCs w:val="24"/>
        </w:rPr>
        <w:t xml:space="preserve">ajważniejsze </w:t>
      </w:r>
      <w:r w:rsidR="00A74BE8">
        <w:rPr>
          <w:rFonts w:ascii="Times New Roman" w:hAnsi="Times New Roman" w:cs="Times New Roman"/>
          <w:sz w:val="24"/>
          <w:szCs w:val="24"/>
        </w:rPr>
        <w:t>jest</w:t>
      </w:r>
      <w:r>
        <w:rPr>
          <w:rFonts w:ascii="Times New Roman" w:hAnsi="Times New Roman" w:cs="Times New Roman"/>
          <w:sz w:val="24"/>
          <w:szCs w:val="24"/>
        </w:rPr>
        <w:t xml:space="preserve"> wprowadzenie odpowiednich przepisów ułatwiających funkcjonowanie podmiotów oraz rozbudowanie sieci dialogu i szkoleń, które wspomagają rozwój tego sektora. </w:t>
      </w:r>
    </w:p>
    <w:p w:rsidR="005D3E53" w:rsidRDefault="005D3E53" w:rsidP="0070444E">
      <w:pPr>
        <w:pStyle w:val="Akapitzlist"/>
        <w:numPr>
          <w:ilvl w:val="0"/>
          <w:numId w:val="40"/>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Badania wykazały, że powodem braku podmiotów ekonomii społecznej na terenie niektórych powiatów województwa świętokrzyskiego jest:</w:t>
      </w:r>
    </w:p>
    <w:p w:rsidR="005D3E53" w:rsidRDefault="005D3E53" w:rsidP="0070444E">
      <w:pPr>
        <w:pStyle w:val="Akapitzlist"/>
        <w:numPr>
          <w:ilvl w:val="0"/>
          <w:numId w:val="4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Brak inicjatyw ze strony </w:t>
      </w:r>
      <w:r w:rsidR="00E25494">
        <w:rPr>
          <w:rFonts w:ascii="Times New Roman" w:hAnsi="Times New Roman" w:cs="Times New Roman"/>
          <w:sz w:val="24"/>
          <w:szCs w:val="24"/>
        </w:rPr>
        <w:t>ze strony samorządów</w:t>
      </w:r>
      <w:r>
        <w:rPr>
          <w:rFonts w:ascii="Times New Roman" w:hAnsi="Times New Roman" w:cs="Times New Roman"/>
          <w:sz w:val="24"/>
          <w:szCs w:val="24"/>
        </w:rPr>
        <w:t>;</w:t>
      </w:r>
    </w:p>
    <w:p w:rsidR="005D3E53" w:rsidRDefault="005D3E53" w:rsidP="0070444E">
      <w:pPr>
        <w:pStyle w:val="Akapitzlist"/>
        <w:numPr>
          <w:ilvl w:val="0"/>
          <w:numId w:val="4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Brak rozsądnego dysponowania środkami finansowymi przez podmioty ekonomii społecznej;</w:t>
      </w:r>
    </w:p>
    <w:p w:rsidR="005D3E53" w:rsidRDefault="005D3E53" w:rsidP="0070444E">
      <w:pPr>
        <w:pStyle w:val="Akapitzlist"/>
        <w:numPr>
          <w:ilvl w:val="0"/>
          <w:numId w:val="4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Słaba aktywizacja społeczności województwa, zwłaszcza tej, która mieszka daleko od większych ośrodków miejskich;</w:t>
      </w:r>
    </w:p>
    <w:p w:rsidR="005D3E53" w:rsidRDefault="005D3E53" w:rsidP="0070444E">
      <w:pPr>
        <w:pStyle w:val="Akapitzlist"/>
        <w:numPr>
          <w:ilvl w:val="0"/>
          <w:numId w:val="4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Brak chęci współpracy samorządów z podmiotami ekonomii społecznej;</w:t>
      </w:r>
    </w:p>
    <w:p w:rsidR="005D3E53" w:rsidRDefault="005D3E53" w:rsidP="0070444E">
      <w:pPr>
        <w:pStyle w:val="Akapitzlist"/>
        <w:numPr>
          <w:ilvl w:val="0"/>
          <w:numId w:val="4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Brak promocji takiej formy działalności;</w:t>
      </w:r>
    </w:p>
    <w:p w:rsidR="005D3E53" w:rsidRDefault="005D3E53" w:rsidP="0070444E">
      <w:pPr>
        <w:pStyle w:val="Akapitzlist"/>
        <w:numPr>
          <w:ilvl w:val="0"/>
          <w:numId w:val="4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Brak odpowiedniego prawa, ułatwiającego prace podmiotom</w:t>
      </w:r>
      <w:r w:rsidR="00E25494">
        <w:rPr>
          <w:rFonts w:ascii="Times New Roman" w:hAnsi="Times New Roman" w:cs="Times New Roman"/>
          <w:sz w:val="24"/>
          <w:szCs w:val="24"/>
        </w:rPr>
        <w:t xml:space="preserve"> ekonomii społecznej</w:t>
      </w:r>
      <w:r>
        <w:rPr>
          <w:rFonts w:ascii="Times New Roman" w:hAnsi="Times New Roman" w:cs="Times New Roman"/>
          <w:sz w:val="24"/>
          <w:szCs w:val="24"/>
        </w:rPr>
        <w:t>;</w:t>
      </w:r>
    </w:p>
    <w:p w:rsidR="005D3E53" w:rsidRDefault="005D3E53" w:rsidP="00871DAE">
      <w:pPr>
        <w:pStyle w:val="Akapitzlist"/>
        <w:spacing w:after="0" w:line="360" w:lineRule="auto"/>
        <w:ind w:left="1770"/>
        <w:jc w:val="both"/>
        <w:rPr>
          <w:rFonts w:ascii="Times New Roman" w:hAnsi="Times New Roman" w:cs="Times New Roman"/>
          <w:sz w:val="24"/>
          <w:szCs w:val="24"/>
        </w:rPr>
      </w:pPr>
    </w:p>
    <w:p w:rsidR="0067351D" w:rsidRDefault="0067351D" w:rsidP="00871DAE">
      <w:pPr>
        <w:pStyle w:val="Akapitzlist"/>
        <w:spacing w:after="0" w:line="360" w:lineRule="auto"/>
        <w:ind w:left="1770"/>
        <w:jc w:val="both"/>
        <w:rPr>
          <w:rFonts w:ascii="Times New Roman" w:hAnsi="Times New Roman" w:cs="Times New Roman"/>
          <w:sz w:val="24"/>
          <w:szCs w:val="24"/>
        </w:rPr>
      </w:pPr>
    </w:p>
    <w:p w:rsidR="0067351D" w:rsidRDefault="0067351D" w:rsidP="00871DAE">
      <w:pPr>
        <w:pStyle w:val="Akapitzlist"/>
        <w:spacing w:after="0" w:line="360" w:lineRule="auto"/>
        <w:ind w:left="1770"/>
        <w:jc w:val="both"/>
        <w:rPr>
          <w:rFonts w:ascii="Times New Roman" w:hAnsi="Times New Roman" w:cs="Times New Roman"/>
          <w:sz w:val="24"/>
          <w:szCs w:val="24"/>
        </w:rPr>
      </w:pPr>
    </w:p>
    <w:p w:rsidR="0067351D" w:rsidRDefault="0067351D" w:rsidP="00871DAE">
      <w:pPr>
        <w:pStyle w:val="Akapitzlist"/>
        <w:spacing w:after="0" w:line="360" w:lineRule="auto"/>
        <w:ind w:left="1770"/>
        <w:jc w:val="both"/>
        <w:rPr>
          <w:rFonts w:ascii="Times New Roman" w:hAnsi="Times New Roman" w:cs="Times New Roman"/>
          <w:sz w:val="24"/>
          <w:szCs w:val="24"/>
        </w:rPr>
      </w:pPr>
    </w:p>
    <w:p w:rsidR="0067351D" w:rsidRDefault="0067351D" w:rsidP="00871DAE">
      <w:pPr>
        <w:pStyle w:val="Akapitzlist"/>
        <w:spacing w:after="0" w:line="360" w:lineRule="auto"/>
        <w:ind w:left="1770"/>
        <w:jc w:val="both"/>
        <w:rPr>
          <w:rFonts w:ascii="Times New Roman" w:hAnsi="Times New Roman" w:cs="Times New Roman"/>
          <w:sz w:val="24"/>
          <w:szCs w:val="24"/>
        </w:rPr>
      </w:pPr>
    </w:p>
    <w:p w:rsidR="0067351D" w:rsidRDefault="0067351D" w:rsidP="00871DAE">
      <w:pPr>
        <w:pStyle w:val="Akapitzlist"/>
        <w:spacing w:after="0" w:line="360" w:lineRule="auto"/>
        <w:ind w:left="1770"/>
        <w:jc w:val="both"/>
        <w:rPr>
          <w:rFonts w:ascii="Times New Roman" w:hAnsi="Times New Roman" w:cs="Times New Roman"/>
          <w:sz w:val="24"/>
          <w:szCs w:val="24"/>
        </w:rPr>
      </w:pPr>
    </w:p>
    <w:p w:rsidR="0067351D" w:rsidRDefault="0067351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sectPr w:rsidR="0094133D" w:rsidSect="009A4D7B">
          <w:footerReference w:type="default" r:id="rId25"/>
          <w:pgSz w:w="11906" w:h="16838"/>
          <w:pgMar w:top="1276" w:right="1417" w:bottom="426" w:left="1417" w:header="0" w:footer="290" w:gutter="0"/>
          <w:cols w:space="708"/>
          <w:titlePg/>
          <w:docGrid w:linePitch="360"/>
        </w:sect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Default="0094133D" w:rsidP="00871DAE">
      <w:pPr>
        <w:pStyle w:val="Akapitzlist"/>
        <w:spacing w:after="0" w:line="360" w:lineRule="auto"/>
        <w:ind w:left="1770"/>
        <w:jc w:val="both"/>
        <w:rPr>
          <w:rFonts w:ascii="Times New Roman" w:hAnsi="Times New Roman" w:cs="Times New Roman"/>
          <w:sz w:val="24"/>
          <w:szCs w:val="24"/>
        </w:rPr>
      </w:pPr>
    </w:p>
    <w:p w:rsidR="0094133D" w:rsidRPr="009A4D7B" w:rsidRDefault="0094133D" w:rsidP="0094133D">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Wieloletni regionalny</w:t>
      </w:r>
    </w:p>
    <w:p w:rsidR="0094133D" w:rsidRPr="009A4D7B" w:rsidRDefault="0094133D" w:rsidP="0094133D">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plan działań na rzecz promocji i upowszechniania ekonomii społecznej oraz rozwoju instytucji sektora ekonomii społecznej i</w:t>
      </w:r>
      <w:r>
        <w:rPr>
          <w:rFonts w:ascii="Georgia" w:hAnsi="Georgia" w:cs="Georgia"/>
          <w:b/>
          <w:i/>
          <w:color w:val="548DD4"/>
          <w:sz w:val="44"/>
          <w:szCs w:val="44"/>
        </w:rPr>
        <w:t> </w:t>
      </w:r>
      <w:r w:rsidRPr="009A4D7B">
        <w:rPr>
          <w:rFonts w:ascii="Georgia" w:hAnsi="Georgia" w:cs="Georgia"/>
          <w:b/>
          <w:i/>
          <w:color w:val="548DD4"/>
          <w:sz w:val="44"/>
          <w:szCs w:val="44"/>
        </w:rPr>
        <w:t>jej otoczenia</w:t>
      </w:r>
    </w:p>
    <w:p w:rsidR="0094133D" w:rsidRPr="009A4D7B" w:rsidRDefault="0094133D" w:rsidP="0094133D">
      <w:pPr>
        <w:spacing w:after="0" w:line="240" w:lineRule="auto"/>
        <w:jc w:val="center"/>
        <w:rPr>
          <w:rFonts w:ascii="Georgia" w:hAnsi="Georgia" w:cs="Georgia"/>
          <w:b/>
          <w:i/>
          <w:color w:val="548DD4"/>
          <w:sz w:val="44"/>
          <w:szCs w:val="44"/>
        </w:rPr>
      </w:pPr>
      <w:r w:rsidRPr="009A4D7B">
        <w:rPr>
          <w:rFonts w:ascii="Georgia" w:hAnsi="Georgia" w:cs="Georgia"/>
          <w:b/>
          <w:i/>
          <w:color w:val="548DD4"/>
          <w:sz w:val="44"/>
          <w:szCs w:val="44"/>
        </w:rPr>
        <w:t>w województwie świętokrzyskim</w:t>
      </w:r>
    </w:p>
    <w:p w:rsidR="0094133D" w:rsidRDefault="0094133D" w:rsidP="0094133D">
      <w:pPr>
        <w:pStyle w:val="Akapitzlist"/>
        <w:spacing w:after="0" w:line="360" w:lineRule="auto"/>
        <w:ind w:left="0"/>
        <w:jc w:val="center"/>
        <w:rPr>
          <w:rFonts w:ascii="Georgia" w:hAnsi="Georgia" w:cs="Georgia"/>
          <w:b/>
          <w:i/>
          <w:color w:val="548DD4"/>
          <w:sz w:val="44"/>
          <w:szCs w:val="44"/>
        </w:rPr>
      </w:pPr>
      <w:r w:rsidRPr="009A4D7B">
        <w:rPr>
          <w:rFonts w:ascii="Georgia" w:hAnsi="Georgia" w:cs="Georgia"/>
          <w:b/>
          <w:i/>
          <w:color w:val="548DD4"/>
          <w:sz w:val="44"/>
          <w:szCs w:val="44"/>
        </w:rPr>
        <w:t>do roku 2020</w:t>
      </w:r>
    </w:p>
    <w:p w:rsidR="0094133D" w:rsidRDefault="0094133D" w:rsidP="0094133D">
      <w:pPr>
        <w:pStyle w:val="Akapitzlist"/>
        <w:spacing w:after="0" w:line="360" w:lineRule="auto"/>
        <w:ind w:left="1770"/>
        <w:jc w:val="center"/>
        <w:rPr>
          <w:rFonts w:ascii="Georgia" w:hAnsi="Georgia" w:cs="Georgia"/>
          <w:b/>
          <w:i/>
          <w:color w:val="548DD4"/>
          <w:sz w:val="44"/>
          <w:szCs w:val="44"/>
        </w:rPr>
      </w:pPr>
    </w:p>
    <w:p w:rsidR="0094133D" w:rsidRDefault="0094133D" w:rsidP="0094133D">
      <w:pPr>
        <w:pStyle w:val="Akapitzlist"/>
        <w:spacing w:after="0" w:line="360" w:lineRule="auto"/>
        <w:ind w:left="1770"/>
        <w:jc w:val="both"/>
        <w:rPr>
          <w:rFonts w:ascii="Georgia" w:hAnsi="Georgia" w:cs="Georgia"/>
          <w:b/>
          <w:i/>
          <w:color w:val="548DD4"/>
          <w:sz w:val="44"/>
          <w:szCs w:val="44"/>
        </w:rPr>
      </w:pPr>
    </w:p>
    <w:p w:rsidR="0094133D" w:rsidRDefault="0094133D" w:rsidP="0094133D">
      <w:pPr>
        <w:pStyle w:val="Akapitzlist"/>
        <w:spacing w:after="0" w:line="360" w:lineRule="auto"/>
        <w:jc w:val="both"/>
        <w:rPr>
          <w:rFonts w:ascii="Times New Roman" w:hAnsi="Times New Roman" w:cs="Times New Roman"/>
          <w:sz w:val="24"/>
          <w:szCs w:val="24"/>
        </w:rPr>
        <w:sectPr w:rsidR="0094133D" w:rsidSect="0094133D">
          <w:pgSz w:w="16838" w:h="11906" w:orient="landscape"/>
          <w:pgMar w:top="1418" w:right="1276" w:bottom="1418" w:left="425" w:header="0" w:footer="289" w:gutter="0"/>
          <w:cols w:space="708"/>
          <w:titlePg/>
          <w:docGrid w:linePitch="360"/>
        </w:sectPr>
      </w:pPr>
    </w:p>
    <w:p w:rsidR="00E25494" w:rsidRDefault="00E25494" w:rsidP="00E25494">
      <w:pPr>
        <w:pStyle w:val="Akapitzlist"/>
        <w:numPr>
          <w:ilvl w:val="0"/>
          <w:numId w:val="21"/>
        </w:numPr>
        <w:spacing w:after="120" w:line="360"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lastRenderedPageBreak/>
        <w:t>CEL GŁÓWNY</w:t>
      </w:r>
      <w:r w:rsidR="005D3E53" w:rsidRPr="00B017BB">
        <w:rPr>
          <w:rFonts w:ascii="Times New Roman" w:hAnsi="Times New Roman" w:cs="Times New Roman"/>
          <w:b/>
          <w:bCs/>
          <w:color w:val="0070C0"/>
          <w:sz w:val="24"/>
          <w:szCs w:val="24"/>
        </w:rPr>
        <w:t xml:space="preserve"> </w:t>
      </w:r>
    </w:p>
    <w:p w:rsidR="00E25494" w:rsidRPr="00E25494" w:rsidRDefault="00E25494" w:rsidP="00E25494">
      <w:pPr>
        <w:pStyle w:val="Akapitzlist"/>
        <w:spacing w:after="120" w:line="360" w:lineRule="auto"/>
        <w:ind w:left="0"/>
        <w:jc w:val="center"/>
        <w:rPr>
          <w:rFonts w:ascii="Times New Roman" w:hAnsi="Times New Roman" w:cs="Times New Roman"/>
          <w:b/>
          <w:i/>
          <w:iCs/>
          <w:color w:val="00B0F0"/>
          <w:sz w:val="24"/>
          <w:szCs w:val="24"/>
        </w:rPr>
      </w:pPr>
      <w:r w:rsidRPr="00E25494">
        <w:rPr>
          <w:rFonts w:ascii="Times New Roman" w:hAnsi="Times New Roman" w:cs="Times New Roman"/>
          <w:b/>
          <w:bCs/>
          <w:i/>
          <w:iCs/>
          <w:color w:val="00B0F0"/>
          <w:sz w:val="24"/>
          <w:szCs w:val="24"/>
        </w:rPr>
        <w:t>Rozwój sektora ekonomii społecznej w województwie świętokrzyskim jako istotnego elementu systemu zaspokajania potrzeb społecznych, stabilnego uczestnika gry rynkowej, ważnego partnera współodpowiedzialnego za polityki publiczne jednostek samorządów terytorialnych.</w:t>
      </w:r>
    </w:p>
    <w:p w:rsidR="005D3E53" w:rsidRPr="00B017BB" w:rsidRDefault="005D3E53" w:rsidP="007B21E7">
      <w:pPr>
        <w:pStyle w:val="Akapitzlist"/>
        <w:numPr>
          <w:ilvl w:val="0"/>
          <w:numId w:val="21"/>
        </w:numPr>
        <w:spacing w:after="0" w:line="360" w:lineRule="auto"/>
        <w:jc w:val="both"/>
        <w:rPr>
          <w:rFonts w:ascii="Times New Roman" w:hAnsi="Times New Roman" w:cs="Times New Roman"/>
          <w:b/>
          <w:bCs/>
          <w:color w:val="0070C0"/>
          <w:sz w:val="24"/>
          <w:szCs w:val="24"/>
        </w:rPr>
      </w:pPr>
      <w:r w:rsidRPr="00B017BB">
        <w:rPr>
          <w:rFonts w:ascii="Times New Roman" w:hAnsi="Times New Roman" w:cs="Times New Roman"/>
          <w:b/>
          <w:bCs/>
          <w:color w:val="0070C0"/>
          <w:sz w:val="24"/>
          <w:szCs w:val="24"/>
        </w:rPr>
        <w:t>PRIORYTETY DZIAŁAŃ ORAZ KIERUNKI INTER</w:t>
      </w:r>
      <w:r w:rsidR="00E25494">
        <w:rPr>
          <w:rFonts w:ascii="Times New Roman" w:hAnsi="Times New Roman" w:cs="Times New Roman"/>
          <w:b/>
          <w:bCs/>
          <w:color w:val="0070C0"/>
          <w:sz w:val="24"/>
          <w:szCs w:val="24"/>
        </w:rPr>
        <w:t>W</w:t>
      </w:r>
      <w:r w:rsidRPr="00B017BB">
        <w:rPr>
          <w:rFonts w:ascii="Times New Roman" w:hAnsi="Times New Roman" w:cs="Times New Roman"/>
          <w:b/>
          <w:bCs/>
          <w:color w:val="0070C0"/>
          <w:sz w:val="24"/>
          <w:szCs w:val="24"/>
        </w:rPr>
        <w:t>ENCJI</w:t>
      </w:r>
    </w:p>
    <w:p w:rsidR="005D3E53" w:rsidRPr="003D7B6B" w:rsidRDefault="005D3E53" w:rsidP="005F6739">
      <w:pPr>
        <w:pStyle w:val="Akapitzlist"/>
        <w:spacing w:after="0" w:line="360" w:lineRule="auto"/>
        <w:jc w:val="both"/>
        <w:rPr>
          <w:rFonts w:ascii="Times New Roman" w:hAnsi="Times New Roman" w:cs="Times New Roman"/>
          <w:b/>
          <w:bCs/>
          <w:color w:val="00B050"/>
          <w:sz w:val="24"/>
          <w:szCs w:val="24"/>
          <w:u w:val="single"/>
        </w:rPr>
      </w:pPr>
      <w:r w:rsidRPr="003D7B6B">
        <w:rPr>
          <w:rFonts w:ascii="Times New Roman" w:hAnsi="Times New Roman" w:cs="Times New Roman"/>
          <w:b/>
          <w:bCs/>
          <w:color w:val="00B050"/>
          <w:sz w:val="24"/>
          <w:szCs w:val="24"/>
          <w:u w:val="single"/>
        </w:rPr>
        <w:t>Priorytet 1:</w:t>
      </w:r>
    </w:p>
    <w:p w:rsidR="005D3E53" w:rsidRPr="003D7B6B" w:rsidRDefault="005D3E53" w:rsidP="005F6739">
      <w:pPr>
        <w:pStyle w:val="Akapitzlist"/>
        <w:spacing w:after="0" w:line="360" w:lineRule="auto"/>
        <w:ind w:left="709"/>
        <w:jc w:val="both"/>
        <w:rPr>
          <w:rFonts w:ascii="Times New Roman" w:hAnsi="Times New Roman" w:cs="Times New Roman"/>
          <w:b/>
          <w:bCs/>
          <w:i/>
          <w:iCs/>
          <w:color w:val="00B050"/>
          <w:sz w:val="24"/>
          <w:szCs w:val="24"/>
        </w:rPr>
      </w:pPr>
      <w:r w:rsidRPr="003D7B6B">
        <w:rPr>
          <w:rFonts w:ascii="Times New Roman" w:hAnsi="Times New Roman" w:cs="Times New Roman"/>
          <w:b/>
          <w:bCs/>
          <w:i/>
          <w:iCs/>
          <w:color w:val="00B050"/>
          <w:sz w:val="24"/>
          <w:szCs w:val="24"/>
        </w:rPr>
        <w:t>Stworzenie warunków do rozwoju podmiotów ekonomii społecznej oraz ich otoczenia w regionie.</w:t>
      </w:r>
    </w:p>
    <w:p w:rsidR="005D3E53" w:rsidRPr="005F6739" w:rsidRDefault="005D3E53" w:rsidP="007B21E7">
      <w:pPr>
        <w:pStyle w:val="Akapitzlist"/>
        <w:spacing w:after="0" w:line="360" w:lineRule="auto"/>
        <w:ind w:left="0" w:firstLine="720"/>
        <w:jc w:val="both"/>
        <w:rPr>
          <w:rFonts w:ascii="Times New Roman" w:hAnsi="Times New Roman" w:cs="Times New Roman"/>
          <w:b/>
          <w:bCs/>
          <w:sz w:val="24"/>
          <w:szCs w:val="24"/>
          <w:u w:val="single"/>
        </w:rPr>
      </w:pPr>
      <w:r w:rsidRPr="005F6739">
        <w:rPr>
          <w:rFonts w:ascii="Times New Roman" w:hAnsi="Times New Roman" w:cs="Times New Roman"/>
          <w:b/>
          <w:bCs/>
          <w:sz w:val="24"/>
          <w:szCs w:val="24"/>
          <w:u w:val="single"/>
        </w:rPr>
        <w:t xml:space="preserve">Cel szczegółowy 1.1: </w:t>
      </w:r>
    </w:p>
    <w:p w:rsidR="005D3E53" w:rsidRDefault="005D3E53" w:rsidP="005F6739">
      <w:pPr>
        <w:spacing w:after="0" w:line="360" w:lineRule="auto"/>
        <w:ind w:left="709"/>
        <w:jc w:val="both"/>
        <w:rPr>
          <w:rFonts w:ascii="Times New Roman" w:hAnsi="Times New Roman" w:cs="Times New Roman"/>
          <w:b/>
          <w:bCs/>
          <w:sz w:val="24"/>
          <w:szCs w:val="24"/>
        </w:rPr>
      </w:pPr>
      <w:r w:rsidRPr="005F6739">
        <w:rPr>
          <w:rFonts w:ascii="Times New Roman" w:hAnsi="Times New Roman" w:cs="Times New Roman"/>
          <w:b/>
          <w:bCs/>
          <w:sz w:val="24"/>
          <w:szCs w:val="24"/>
        </w:rPr>
        <w:t>Stworzenie warunków formalnych do funkcjonowania przedsiębiorczości społecznej w regionie;</w:t>
      </w:r>
    </w:p>
    <w:p w:rsidR="005D3E53" w:rsidRDefault="005D3E53" w:rsidP="005F6739">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Działania: </w:t>
      </w:r>
    </w:p>
    <w:p w:rsidR="005D3E53" w:rsidRDefault="005D3E53" w:rsidP="0070444E">
      <w:pPr>
        <w:pStyle w:val="Akapitzlist"/>
        <w:numPr>
          <w:ilvl w:val="0"/>
          <w:numId w:val="24"/>
        </w:numPr>
        <w:autoSpaceDE w:val="0"/>
        <w:autoSpaceDN w:val="0"/>
        <w:adjustRightInd w:val="0"/>
        <w:spacing w:after="12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uwzględnienie ekonomii społecznej w dokumentach</w:t>
      </w:r>
      <w:r w:rsidRPr="005F6739">
        <w:rPr>
          <w:rFonts w:ascii="Times New Roman" w:hAnsi="Times New Roman" w:cs="Times New Roman"/>
          <w:color w:val="000000"/>
          <w:sz w:val="24"/>
          <w:szCs w:val="24"/>
        </w:rPr>
        <w:t xml:space="preserve"> strategicznych </w:t>
      </w:r>
      <w:r>
        <w:rPr>
          <w:rFonts w:ascii="Times New Roman" w:hAnsi="Times New Roman" w:cs="Times New Roman"/>
          <w:color w:val="000000"/>
          <w:sz w:val="24"/>
          <w:szCs w:val="24"/>
        </w:rPr>
        <w:t>szczebla regionalnego i lokalnego</w:t>
      </w:r>
      <w:r w:rsidRPr="005F6739">
        <w:rPr>
          <w:rFonts w:ascii="Times New Roman" w:hAnsi="Times New Roman" w:cs="Times New Roman"/>
          <w:color w:val="000000"/>
          <w:sz w:val="24"/>
          <w:szCs w:val="24"/>
        </w:rPr>
        <w:t>;</w:t>
      </w:r>
    </w:p>
    <w:p w:rsidR="005D3E53" w:rsidRDefault="005D3E53" w:rsidP="001069DE">
      <w:pPr>
        <w:pStyle w:val="Akapitzlist"/>
        <w:numPr>
          <w:ilvl w:val="0"/>
          <w:numId w:val="24"/>
        </w:numPr>
        <w:autoSpaceDE w:val="0"/>
        <w:autoSpaceDN w:val="0"/>
        <w:adjustRightInd w:val="0"/>
        <w:spacing w:after="12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promowanie</w:t>
      </w:r>
      <w:r w:rsidRPr="005F6739">
        <w:rPr>
          <w:rFonts w:ascii="Times New Roman" w:hAnsi="Times New Roman" w:cs="Times New Roman"/>
          <w:color w:val="000000"/>
          <w:sz w:val="24"/>
          <w:szCs w:val="24"/>
        </w:rPr>
        <w:t xml:space="preserve"> stosowania klauzul społecznych zamówie</w:t>
      </w:r>
      <w:r>
        <w:rPr>
          <w:rFonts w:ascii="Times New Roman" w:hAnsi="Times New Roman" w:cs="Times New Roman"/>
          <w:color w:val="000000"/>
          <w:sz w:val="24"/>
          <w:szCs w:val="24"/>
        </w:rPr>
        <w:t>niach</w:t>
      </w:r>
      <w:r w:rsidRPr="005F6739">
        <w:rPr>
          <w:rFonts w:ascii="Times New Roman" w:hAnsi="Times New Roman" w:cs="Times New Roman"/>
          <w:color w:val="000000"/>
          <w:sz w:val="24"/>
          <w:szCs w:val="24"/>
        </w:rPr>
        <w:t xml:space="preserve"> publicznych;</w:t>
      </w:r>
    </w:p>
    <w:p w:rsidR="005D3E53" w:rsidRDefault="005D3E53" w:rsidP="001069DE">
      <w:pPr>
        <w:pStyle w:val="Akapitzlist"/>
        <w:numPr>
          <w:ilvl w:val="0"/>
          <w:numId w:val="24"/>
        </w:numPr>
        <w:autoSpaceDE w:val="0"/>
        <w:autoSpaceDN w:val="0"/>
        <w:adjustRightInd w:val="0"/>
        <w:spacing w:after="24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rozwój systemu wsparcia</w:t>
      </w:r>
      <w:r w:rsidRPr="005F6739">
        <w:rPr>
          <w:rFonts w:ascii="Times New Roman" w:hAnsi="Times New Roman" w:cs="Times New Roman"/>
          <w:color w:val="000000"/>
          <w:sz w:val="24"/>
          <w:szCs w:val="24"/>
        </w:rPr>
        <w:t xml:space="preserve"> ekonomii społecznej</w:t>
      </w:r>
      <w:r>
        <w:rPr>
          <w:rFonts w:ascii="Times New Roman" w:hAnsi="Times New Roman" w:cs="Times New Roman"/>
          <w:color w:val="000000"/>
          <w:sz w:val="24"/>
          <w:szCs w:val="24"/>
        </w:rPr>
        <w:t>.</w:t>
      </w:r>
    </w:p>
    <w:p w:rsidR="005D3E53" w:rsidRPr="005F6739" w:rsidRDefault="005D3E53" w:rsidP="005F6739">
      <w:pPr>
        <w:pStyle w:val="Akapitzlist"/>
        <w:autoSpaceDE w:val="0"/>
        <w:autoSpaceDN w:val="0"/>
        <w:adjustRightInd w:val="0"/>
        <w:spacing w:after="0" w:line="360" w:lineRule="auto"/>
        <w:ind w:left="709"/>
        <w:jc w:val="both"/>
        <w:rPr>
          <w:rFonts w:ascii="Times New Roman" w:hAnsi="Times New Roman" w:cs="Times New Roman"/>
          <w:b/>
          <w:bCs/>
          <w:color w:val="000000"/>
          <w:sz w:val="24"/>
          <w:szCs w:val="24"/>
          <w:u w:val="single"/>
        </w:rPr>
      </w:pPr>
      <w:r w:rsidRPr="005F6739">
        <w:rPr>
          <w:rFonts w:ascii="Times New Roman" w:hAnsi="Times New Roman" w:cs="Times New Roman"/>
          <w:b/>
          <w:bCs/>
          <w:color w:val="000000"/>
          <w:sz w:val="24"/>
          <w:szCs w:val="24"/>
          <w:u w:val="single"/>
        </w:rPr>
        <w:t>Cel szczegółowy 1.2:</w:t>
      </w:r>
    </w:p>
    <w:p w:rsidR="005D3E53" w:rsidRDefault="005D3E53" w:rsidP="001069DE">
      <w:pPr>
        <w:spacing w:after="120" w:line="360" w:lineRule="auto"/>
        <w:ind w:left="709"/>
        <w:jc w:val="both"/>
        <w:rPr>
          <w:rFonts w:ascii="Times New Roman" w:hAnsi="Times New Roman" w:cs="Times New Roman"/>
          <w:b/>
          <w:bCs/>
          <w:sz w:val="24"/>
          <w:szCs w:val="24"/>
        </w:rPr>
      </w:pPr>
      <w:r w:rsidRPr="005F6739">
        <w:rPr>
          <w:rFonts w:ascii="Times New Roman" w:hAnsi="Times New Roman" w:cs="Times New Roman"/>
          <w:b/>
          <w:bCs/>
          <w:sz w:val="24"/>
          <w:szCs w:val="24"/>
        </w:rPr>
        <w:t>Uruchamianie mechanizmów przedsiębiorczości społecznej poprzez wsparcie organizacji pozarządowych oraz podmiotów łączących działalność gospodarczą i</w:t>
      </w:r>
      <w:r>
        <w:rPr>
          <w:rFonts w:ascii="Times New Roman" w:hAnsi="Times New Roman" w:cs="Times New Roman"/>
          <w:b/>
          <w:bCs/>
          <w:sz w:val="24"/>
          <w:szCs w:val="24"/>
        </w:rPr>
        <w:t> </w:t>
      </w:r>
      <w:r w:rsidRPr="005F6739">
        <w:rPr>
          <w:rFonts w:ascii="Times New Roman" w:hAnsi="Times New Roman" w:cs="Times New Roman"/>
          <w:b/>
          <w:bCs/>
          <w:sz w:val="24"/>
          <w:szCs w:val="24"/>
        </w:rPr>
        <w:t>społeczną.</w:t>
      </w:r>
    </w:p>
    <w:p w:rsidR="005D3E53" w:rsidRDefault="005D3E53" w:rsidP="005F6739">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Default="005D3E53" w:rsidP="001069DE">
      <w:pPr>
        <w:pStyle w:val="Akapitzlist"/>
        <w:numPr>
          <w:ilvl w:val="0"/>
          <w:numId w:val="25"/>
        </w:numPr>
        <w:autoSpaceDE w:val="0"/>
        <w:autoSpaceDN w:val="0"/>
        <w:adjustRightInd w:val="0"/>
        <w:spacing w:after="12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wspieranie innowacyjnego podejścia</w:t>
      </w:r>
      <w:r w:rsidRPr="005F67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organizacji pozarządowych do</w:t>
      </w:r>
      <w:r w:rsidRPr="005F6739">
        <w:rPr>
          <w:rFonts w:ascii="Times New Roman" w:hAnsi="Times New Roman" w:cs="Times New Roman"/>
          <w:color w:val="000000"/>
          <w:sz w:val="24"/>
          <w:szCs w:val="24"/>
        </w:rPr>
        <w:t xml:space="preserve"> realizacji celów społecznych i ekonomicznych – większy nacisk na innowacyjność, przedsiębiorczość i orientację na rezultaty;</w:t>
      </w:r>
    </w:p>
    <w:p w:rsidR="005D3E53" w:rsidRDefault="005D3E53" w:rsidP="001069DE">
      <w:pPr>
        <w:pStyle w:val="Akapitzlist"/>
        <w:numPr>
          <w:ilvl w:val="0"/>
          <w:numId w:val="25"/>
        </w:numPr>
        <w:autoSpaceDE w:val="0"/>
        <w:autoSpaceDN w:val="0"/>
        <w:adjustRightInd w:val="0"/>
        <w:spacing w:after="120" w:line="360" w:lineRule="auto"/>
        <w:ind w:left="993" w:hanging="284"/>
        <w:jc w:val="both"/>
        <w:rPr>
          <w:rFonts w:ascii="Times New Roman" w:hAnsi="Times New Roman" w:cs="Times New Roman"/>
          <w:color w:val="000000"/>
          <w:sz w:val="24"/>
          <w:szCs w:val="24"/>
        </w:rPr>
      </w:pPr>
      <w:r w:rsidRPr="005F6739">
        <w:rPr>
          <w:rFonts w:ascii="Times New Roman" w:hAnsi="Times New Roman" w:cs="Times New Roman"/>
          <w:color w:val="000000"/>
          <w:sz w:val="24"/>
          <w:szCs w:val="24"/>
        </w:rPr>
        <w:t>utworzenie inkubatorów przedsiębiorczości społecznej, ośrodków wsparcia ekonomii społecznej udostępniających najważniejsze zasoby, w tym lokale na preferencyjnych warunkach, zapewniających bezpłatne doradztwo, szkolenia, służących wsparciem marketingowym (bazy danych potencjalnych kontrahentów) i</w:t>
      </w:r>
      <w:r>
        <w:rPr>
          <w:rFonts w:ascii="Times New Roman" w:hAnsi="Times New Roman" w:cs="Times New Roman"/>
          <w:color w:val="000000"/>
          <w:sz w:val="24"/>
          <w:szCs w:val="24"/>
        </w:rPr>
        <w:t> </w:t>
      </w:r>
      <w:r w:rsidRPr="005F6739">
        <w:rPr>
          <w:rFonts w:ascii="Times New Roman" w:hAnsi="Times New Roman" w:cs="Times New Roman"/>
          <w:color w:val="000000"/>
          <w:sz w:val="24"/>
          <w:szCs w:val="24"/>
        </w:rPr>
        <w:t>promocyjnym zarówno o statusie jednostek samorządowych, jak i</w:t>
      </w:r>
      <w:r>
        <w:rPr>
          <w:rFonts w:ascii="Times New Roman" w:hAnsi="Times New Roman" w:cs="Times New Roman"/>
          <w:color w:val="000000"/>
          <w:sz w:val="24"/>
          <w:szCs w:val="24"/>
        </w:rPr>
        <w:t> </w:t>
      </w:r>
      <w:r w:rsidRPr="005F6739">
        <w:rPr>
          <w:rFonts w:ascii="Times New Roman" w:hAnsi="Times New Roman" w:cs="Times New Roman"/>
          <w:color w:val="000000"/>
          <w:sz w:val="24"/>
          <w:szCs w:val="24"/>
        </w:rPr>
        <w:t>pozarządowych; docelowo instytucja typu inkubator lub ośrodek wsparcia powinna powstać w każdym powiecie na terenie Województwa Świętokrzyskiego;</w:t>
      </w:r>
    </w:p>
    <w:p w:rsidR="005D3E53" w:rsidRDefault="005D3E53" w:rsidP="0070444E">
      <w:pPr>
        <w:pStyle w:val="Akapitzlist"/>
        <w:numPr>
          <w:ilvl w:val="0"/>
          <w:numId w:val="25"/>
        </w:numPr>
        <w:autoSpaceDE w:val="0"/>
        <w:autoSpaceDN w:val="0"/>
        <w:adjustRightInd w:val="0"/>
        <w:spacing w:after="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rozwój</w:t>
      </w:r>
      <w:r w:rsidRPr="00E418E2">
        <w:rPr>
          <w:rFonts w:ascii="Times New Roman" w:hAnsi="Times New Roman" w:cs="Times New Roman"/>
          <w:color w:val="000000"/>
          <w:sz w:val="24"/>
          <w:szCs w:val="24"/>
        </w:rPr>
        <w:t xml:space="preserve"> systemu wsparcia finansowego dla podmiotów </w:t>
      </w:r>
      <w:r>
        <w:rPr>
          <w:rFonts w:ascii="Times New Roman" w:hAnsi="Times New Roman" w:cs="Times New Roman"/>
          <w:color w:val="000000"/>
          <w:sz w:val="24"/>
          <w:szCs w:val="24"/>
        </w:rPr>
        <w:t>ekonomii</w:t>
      </w:r>
      <w:r w:rsidRPr="00E418E2">
        <w:rPr>
          <w:rFonts w:ascii="Times New Roman" w:hAnsi="Times New Roman" w:cs="Times New Roman"/>
          <w:color w:val="000000"/>
          <w:sz w:val="24"/>
          <w:szCs w:val="24"/>
        </w:rPr>
        <w:t xml:space="preserve"> społecznej;</w:t>
      </w:r>
    </w:p>
    <w:p w:rsidR="005D3E53" w:rsidRPr="00E418E2" w:rsidRDefault="005D3E53" w:rsidP="001069DE">
      <w:pPr>
        <w:pStyle w:val="Akapitzlist"/>
        <w:numPr>
          <w:ilvl w:val="0"/>
          <w:numId w:val="25"/>
        </w:numPr>
        <w:autoSpaceDE w:val="0"/>
        <w:autoSpaceDN w:val="0"/>
        <w:adjustRightInd w:val="0"/>
        <w:spacing w:after="120" w:line="360" w:lineRule="auto"/>
        <w:ind w:left="993" w:hanging="284"/>
        <w:jc w:val="both"/>
        <w:rPr>
          <w:rFonts w:ascii="Times New Roman" w:hAnsi="Times New Roman" w:cs="Times New Roman"/>
          <w:color w:val="000000"/>
          <w:sz w:val="24"/>
          <w:szCs w:val="24"/>
        </w:rPr>
      </w:pPr>
      <w:r w:rsidRPr="00E418E2">
        <w:rPr>
          <w:rFonts w:ascii="Times New Roman" w:hAnsi="Times New Roman" w:cs="Times New Roman"/>
          <w:color w:val="000000"/>
          <w:sz w:val="24"/>
          <w:szCs w:val="24"/>
        </w:rPr>
        <w:lastRenderedPageBreak/>
        <w:t>kreowanie świadomej polityki wsparcia dla podmiotów ekonomii społecznej poprzez podnoszenie kompetencji pracowników samorządu i jego agend w zakresie funkcjonowania</w:t>
      </w:r>
      <w:r>
        <w:rPr>
          <w:rFonts w:ascii="Times New Roman" w:hAnsi="Times New Roman" w:cs="Times New Roman"/>
          <w:color w:val="000000"/>
          <w:sz w:val="24"/>
          <w:szCs w:val="24"/>
        </w:rPr>
        <w:t xml:space="preserve"> </w:t>
      </w:r>
      <w:r w:rsidRPr="00E418E2">
        <w:rPr>
          <w:rFonts w:ascii="Times New Roman" w:hAnsi="Times New Roman" w:cs="Times New Roman"/>
          <w:color w:val="000000"/>
          <w:sz w:val="24"/>
          <w:szCs w:val="24"/>
        </w:rPr>
        <w:t>i wspierania ekonomii społecznej.</w:t>
      </w:r>
    </w:p>
    <w:p w:rsidR="005D3E53" w:rsidRPr="00E418E2" w:rsidRDefault="005D3E53" w:rsidP="00E418E2">
      <w:pPr>
        <w:autoSpaceDE w:val="0"/>
        <w:autoSpaceDN w:val="0"/>
        <w:adjustRightInd w:val="0"/>
        <w:spacing w:after="0" w:line="360" w:lineRule="auto"/>
        <w:ind w:left="709"/>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Cel szczegółowy 1.3</w:t>
      </w:r>
      <w:r w:rsidRPr="00E418E2">
        <w:rPr>
          <w:rFonts w:ascii="Times New Roman" w:hAnsi="Times New Roman" w:cs="Times New Roman"/>
          <w:b/>
          <w:bCs/>
          <w:color w:val="000000"/>
          <w:sz w:val="24"/>
          <w:szCs w:val="24"/>
          <w:u w:val="single"/>
        </w:rPr>
        <w:t>:</w:t>
      </w:r>
    </w:p>
    <w:p w:rsidR="005D3E53" w:rsidRDefault="005D3E53" w:rsidP="00E418E2">
      <w:pPr>
        <w:spacing w:after="0" w:line="360" w:lineRule="auto"/>
        <w:ind w:left="709"/>
        <w:jc w:val="both"/>
        <w:rPr>
          <w:rFonts w:ascii="Times New Roman" w:hAnsi="Times New Roman" w:cs="Times New Roman"/>
          <w:b/>
          <w:bCs/>
          <w:sz w:val="24"/>
          <w:szCs w:val="24"/>
        </w:rPr>
      </w:pPr>
      <w:r w:rsidRPr="00E418E2">
        <w:rPr>
          <w:rFonts w:ascii="Times New Roman" w:hAnsi="Times New Roman" w:cs="Times New Roman"/>
          <w:b/>
          <w:bCs/>
          <w:sz w:val="24"/>
          <w:szCs w:val="24"/>
        </w:rPr>
        <w:t>Objęcie systemem wsparcia na zasadach preferencyjnych wybranych obszarów działalności.</w:t>
      </w:r>
    </w:p>
    <w:p w:rsidR="005D3E53" w:rsidRDefault="005D3E53" w:rsidP="001069DE">
      <w:pPr>
        <w:spacing w:after="12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Pr="00E418E2" w:rsidRDefault="005D3E53" w:rsidP="0070444E">
      <w:pPr>
        <w:pStyle w:val="Akapitzlist"/>
        <w:numPr>
          <w:ilvl w:val="0"/>
          <w:numId w:val="26"/>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E418E2">
        <w:rPr>
          <w:rFonts w:ascii="Times New Roman" w:hAnsi="Times New Roman" w:cs="Times New Roman"/>
          <w:color w:val="000000"/>
          <w:sz w:val="24"/>
          <w:szCs w:val="24"/>
        </w:rPr>
        <w:t>prowadzenie cyklicznych analiz dotyczących funkcjonowania przedsiębiorczości społecznej w regionie, w tym badanie bieżących profili działalności PES oraz ich potencjału;</w:t>
      </w:r>
    </w:p>
    <w:p w:rsidR="005D3E53" w:rsidRDefault="005D3E53" w:rsidP="0070444E">
      <w:pPr>
        <w:pStyle w:val="Akapitzlist"/>
        <w:numPr>
          <w:ilvl w:val="0"/>
          <w:numId w:val="26"/>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E418E2">
        <w:rPr>
          <w:rFonts w:ascii="Times New Roman" w:hAnsi="Times New Roman" w:cs="Times New Roman"/>
          <w:color w:val="000000"/>
          <w:sz w:val="24"/>
          <w:szCs w:val="24"/>
        </w:rPr>
        <w:t xml:space="preserve">preferowanie usług: z zakresu pomocy </w:t>
      </w:r>
      <w:r>
        <w:rPr>
          <w:rFonts w:ascii="Times New Roman" w:hAnsi="Times New Roman" w:cs="Times New Roman"/>
          <w:color w:val="000000"/>
          <w:sz w:val="24"/>
          <w:szCs w:val="24"/>
        </w:rPr>
        <w:t xml:space="preserve">i integracji </w:t>
      </w:r>
      <w:r w:rsidRPr="00E418E2">
        <w:rPr>
          <w:rFonts w:ascii="Times New Roman" w:hAnsi="Times New Roman" w:cs="Times New Roman"/>
          <w:color w:val="000000"/>
          <w:sz w:val="24"/>
          <w:szCs w:val="24"/>
        </w:rPr>
        <w:t>społecznej, z obszaru edukacji i</w:t>
      </w:r>
      <w:r w:rsidR="0067351D">
        <w:rPr>
          <w:rFonts w:ascii="Times New Roman" w:hAnsi="Times New Roman" w:cs="Times New Roman"/>
          <w:color w:val="000000"/>
          <w:sz w:val="24"/>
          <w:szCs w:val="24"/>
        </w:rPr>
        <w:t> </w:t>
      </w:r>
      <w:r w:rsidRPr="00E418E2">
        <w:rPr>
          <w:rFonts w:ascii="Times New Roman" w:hAnsi="Times New Roman" w:cs="Times New Roman"/>
          <w:color w:val="000000"/>
          <w:sz w:val="24"/>
          <w:szCs w:val="24"/>
        </w:rPr>
        <w:t>kultury oraz innych usług poziomie regionalnym i lokalnym.</w:t>
      </w:r>
    </w:p>
    <w:p w:rsidR="005D3E53" w:rsidRPr="003D7B6B" w:rsidRDefault="005D3E53" w:rsidP="00E418E2">
      <w:pPr>
        <w:spacing w:after="0" w:line="360" w:lineRule="auto"/>
        <w:ind w:left="709"/>
        <w:jc w:val="both"/>
        <w:rPr>
          <w:rFonts w:ascii="Times New Roman" w:hAnsi="Times New Roman" w:cs="Times New Roman"/>
          <w:b/>
          <w:bCs/>
          <w:color w:val="00B050"/>
          <w:sz w:val="24"/>
          <w:szCs w:val="24"/>
          <w:u w:val="single"/>
        </w:rPr>
      </w:pPr>
      <w:r w:rsidRPr="003D7B6B">
        <w:rPr>
          <w:rFonts w:ascii="Times New Roman" w:hAnsi="Times New Roman" w:cs="Times New Roman"/>
          <w:b/>
          <w:bCs/>
          <w:color w:val="00B050"/>
          <w:sz w:val="24"/>
          <w:szCs w:val="24"/>
          <w:u w:val="single"/>
        </w:rPr>
        <w:t>Priorytet 2:</w:t>
      </w:r>
    </w:p>
    <w:p w:rsidR="005D3E53" w:rsidRPr="003D7B6B" w:rsidRDefault="005D3E53" w:rsidP="00E418E2">
      <w:pPr>
        <w:pStyle w:val="Akapitzlist"/>
        <w:spacing w:after="0" w:line="360" w:lineRule="auto"/>
        <w:rPr>
          <w:rFonts w:ascii="Times New Roman" w:hAnsi="Times New Roman" w:cs="Times New Roman"/>
          <w:b/>
          <w:bCs/>
          <w:i/>
          <w:iCs/>
          <w:color w:val="00B050"/>
          <w:sz w:val="24"/>
          <w:szCs w:val="24"/>
        </w:rPr>
      </w:pPr>
      <w:r w:rsidRPr="003D7B6B">
        <w:rPr>
          <w:rFonts w:ascii="Times New Roman" w:hAnsi="Times New Roman" w:cs="Times New Roman"/>
          <w:b/>
          <w:bCs/>
          <w:i/>
          <w:iCs/>
          <w:color w:val="00B050"/>
          <w:sz w:val="24"/>
          <w:szCs w:val="24"/>
        </w:rPr>
        <w:t>Większe zaangażowanie sektora ekonomii społecznej w realizacji usług społecznych oraz gospodarce regionu.</w:t>
      </w:r>
    </w:p>
    <w:p w:rsidR="005D3E53" w:rsidRPr="00E418E2" w:rsidRDefault="005D3E53" w:rsidP="00DE360C">
      <w:pPr>
        <w:pStyle w:val="Akapitzlist"/>
        <w:spacing w:after="0" w:line="360" w:lineRule="auto"/>
        <w:ind w:left="709"/>
        <w:rPr>
          <w:rFonts w:ascii="Times New Roman" w:hAnsi="Times New Roman" w:cs="Times New Roman"/>
          <w:b/>
          <w:bCs/>
          <w:sz w:val="24"/>
          <w:szCs w:val="24"/>
        </w:rPr>
      </w:pPr>
      <w:r w:rsidRPr="00E418E2">
        <w:rPr>
          <w:rFonts w:ascii="Times New Roman" w:hAnsi="Times New Roman" w:cs="Times New Roman"/>
          <w:b/>
          <w:bCs/>
          <w:sz w:val="24"/>
          <w:szCs w:val="24"/>
        </w:rPr>
        <w:t>Cel szczegółowy 2.1:</w:t>
      </w:r>
    </w:p>
    <w:p w:rsidR="005D3E53" w:rsidRDefault="005D3E53" w:rsidP="00E418E2">
      <w:pPr>
        <w:spacing w:after="0" w:line="360" w:lineRule="auto"/>
        <w:ind w:left="709"/>
        <w:jc w:val="both"/>
        <w:rPr>
          <w:rFonts w:ascii="Times New Roman" w:hAnsi="Times New Roman" w:cs="Times New Roman"/>
          <w:b/>
          <w:bCs/>
          <w:sz w:val="24"/>
          <w:szCs w:val="24"/>
        </w:rPr>
      </w:pPr>
      <w:r w:rsidRPr="00E418E2">
        <w:rPr>
          <w:rFonts w:ascii="Times New Roman" w:hAnsi="Times New Roman" w:cs="Times New Roman"/>
          <w:b/>
          <w:bCs/>
          <w:sz w:val="24"/>
          <w:szCs w:val="24"/>
        </w:rPr>
        <w:t>Umocowanie ekonomii społecznej w systemie strategicznego planowanie rozwoju społeczno-gospodarczego na poziomie lokalnym i regionalnym.</w:t>
      </w:r>
    </w:p>
    <w:p w:rsidR="005D3E53" w:rsidRDefault="005D3E53" w:rsidP="00E418E2">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Pr="00E418E2" w:rsidRDefault="005D3E53" w:rsidP="00750EE3">
      <w:pPr>
        <w:pStyle w:val="Akapitzlist"/>
        <w:numPr>
          <w:ilvl w:val="0"/>
          <w:numId w:val="27"/>
        </w:numPr>
        <w:spacing w:after="120" w:line="360" w:lineRule="auto"/>
        <w:ind w:left="993" w:hanging="284"/>
        <w:jc w:val="both"/>
        <w:rPr>
          <w:rFonts w:ascii="Times New Roman" w:hAnsi="Times New Roman" w:cs="Times New Roman"/>
          <w:sz w:val="24"/>
          <w:szCs w:val="24"/>
        </w:rPr>
      </w:pPr>
      <w:r w:rsidRPr="00E418E2">
        <w:rPr>
          <w:rFonts w:ascii="Times New Roman" w:hAnsi="Times New Roman" w:cs="Times New Roman"/>
          <w:sz w:val="24"/>
          <w:szCs w:val="24"/>
        </w:rPr>
        <w:t>wspieranie działań sektora ekonomii społecznej zmierzających do wykreowania pozytywnego wizerunku marki ekonomii społecznej, podniesienia jakości działania oraz pomiaru oddziaływania społecznego (audyt społeczny), w szczególności w zakresie: 1) certyfikacji marki, 2) wypracowania standardów świadczenia usług społecznych, 3) wypracowania standardów działania inkubatorów i centrów wsparcia, 4) mierzenia społecznego oddziaływania podmiotów ekonom</w:t>
      </w:r>
      <w:r w:rsidR="00A465BA">
        <w:rPr>
          <w:rFonts w:ascii="Times New Roman" w:hAnsi="Times New Roman" w:cs="Times New Roman"/>
          <w:sz w:val="24"/>
          <w:szCs w:val="24"/>
        </w:rPr>
        <w:t>ii społecznej (audyt społeczny);</w:t>
      </w:r>
    </w:p>
    <w:p w:rsidR="005D3E53" w:rsidRDefault="005D3E53" w:rsidP="0070444E">
      <w:pPr>
        <w:pStyle w:val="Akapitzlist"/>
        <w:numPr>
          <w:ilvl w:val="0"/>
          <w:numId w:val="27"/>
        </w:numPr>
        <w:spacing w:after="0" w:line="360" w:lineRule="auto"/>
        <w:ind w:left="993" w:hanging="284"/>
        <w:jc w:val="both"/>
        <w:rPr>
          <w:rFonts w:ascii="Times New Roman" w:hAnsi="Times New Roman" w:cs="Times New Roman"/>
          <w:sz w:val="24"/>
          <w:szCs w:val="24"/>
        </w:rPr>
      </w:pPr>
      <w:r w:rsidRPr="00E418E2">
        <w:rPr>
          <w:rFonts w:ascii="Times New Roman" w:hAnsi="Times New Roman" w:cs="Times New Roman"/>
          <w:sz w:val="24"/>
          <w:szCs w:val="24"/>
        </w:rPr>
        <w:t>wprowadzenie aktywnych form reintegracji społecznej i zawodowej przez ośrodki pomocy społecznej i powiatowe urzędu pracy zorientowanych na tworzenie i</w:t>
      </w:r>
      <w:r w:rsidR="0067351D">
        <w:rPr>
          <w:rFonts w:ascii="Times New Roman" w:hAnsi="Times New Roman" w:cs="Times New Roman"/>
          <w:sz w:val="24"/>
          <w:szCs w:val="24"/>
        </w:rPr>
        <w:t> </w:t>
      </w:r>
      <w:r w:rsidRPr="00E418E2">
        <w:rPr>
          <w:rFonts w:ascii="Times New Roman" w:hAnsi="Times New Roman" w:cs="Times New Roman"/>
          <w:sz w:val="24"/>
          <w:szCs w:val="24"/>
        </w:rPr>
        <w:t>wspieranie podmiotów ekonomii społecznej poprzez: 1) pracę socjalną ukierunkowaną na zakładanie PES, 2) kierowanie beneficjentów OPS i PUP na odbycie praktyk i staży w podmiotach ekonomii społecznej, 3) udzielanie dotacji na założenie spółdzielni socjalnych.</w:t>
      </w:r>
    </w:p>
    <w:p w:rsidR="0067351D" w:rsidRDefault="0067351D" w:rsidP="0067351D">
      <w:pPr>
        <w:pStyle w:val="Akapitzlist"/>
        <w:spacing w:after="0" w:line="360" w:lineRule="auto"/>
        <w:jc w:val="both"/>
        <w:rPr>
          <w:rFonts w:ascii="Times New Roman" w:hAnsi="Times New Roman" w:cs="Times New Roman"/>
          <w:sz w:val="24"/>
          <w:szCs w:val="24"/>
        </w:rPr>
      </w:pPr>
    </w:p>
    <w:p w:rsidR="0067351D" w:rsidRDefault="0067351D" w:rsidP="0067351D">
      <w:pPr>
        <w:pStyle w:val="Akapitzlist"/>
        <w:spacing w:after="0" w:line="360" w:lineRule="auto"/>
        <w:jc w:val="both"/>
        <w:rPr>
          <w:rFonts w:ascii="Times New Roman" w:hAnsi="Times New Roman" w:cs="Times New Roman"/>
          <w:sz w:val="24"/>
          <w:szCs w:val="24"/>
        </w:rPr>
      </w:pPr>
    </w:p>
    <w:p w:rsidR="005D3E53" w:rsidRPr="00E418E2" w:rsidRDefault="005D3E53" w:rsidP="00E418E2">
      <w:pPr>
        <w:pStyle w:val="Akapitzlist"/>
        <w:spacing w:after="0" w:line="360" w:lineRule="auto"/>
        <w:ind w:left="709"/>
        <w:jc w:val="both"/>
        <w:rPr>
          <w:rFonts w:ascii="Times New Roman" w:hAnsi="Times New Roman" w:cs="Times New Roman"/>
          <w:b/>
          <w:bCs/>
          <w:sz w:val="24"/>
          <w:szCs w:val="24"/>
        </w:rPr>
      </w:pPr>
      <w:r w:rsidRPr="00E418E2">
        <w:rPr>
          <w:rFonts w:ascii="Times New Roman" w:hAnsi="Times New Roman" w:cs="Times New Roman"/>
          <w:b/>
          <w:bCs/>
          <w:sz w:val="24"/>
          <w:szCs w:val="24"/>
        </w:rPr>
        <w:lastRenderedPageBreak/>
        <w:t>Cel szczegółowy 2.2:</w:t>
      </w:r>
    </w:p>
    <w:p w:rsidR="005D3E53" w:rsidRDefault="005D3E53" w:rsidP="00E418E2">
      <w:pPr>
        <w:spacing w:after="120" w:line="360" w:lineRule="auto"/>
        <w:ind w:left="709"/>
        <w:jc w:val="both"/>
        <w:rPr>
          <w:rFonts w:ascii="Times New Roman" w:hAnsi="Times New Roman" w:cs="Times New Roman"/>
          <w:b/>
          <w:bCs/>
          <w:sz w:val="24"/>
          <w:szCs w:val="24"/>
        </w:rPr>
      </w:pPr>
      <w:r w:rsidRPr="00E418E2">
        <w:rPr>
          <w:rFonts w:ascii="Times New Roman" w:hAnsi="Times New Roman" w:cs="Times New Roman"/>
          <w:b/>
          <w:bCs/>
          <w:sz w:val="24"/>
          <w:szCs w:val="24"/>
        </w:rPr>
        <w:t>Wsparcie ekonomii społecznej jako partnera przy realizacji polityk publicznych.</w:t>
      </w:r>
    </w:p>
    <w:p w:rsidR="005D3E53" w:rsidRDefault="005D3E53" w:rsidP="00E418E2">
      <w:pPr>
        <w:spacing w:after="12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Pr="00E418E2" w:rsidRDefault="005D3E53" w:rsidP="0070444E">
      <w:pPr>
        <w:pStyle w:val="Akapitzlist"/>
        <w:numPr>
          <w:ilvl w:val="0"/>
          <w:numId w:val="28"/>
        </w:numPr>
        <w:spacing w:after="120" w:line="360" w:lineRule="auto"/>
        <w:ind w:left="993" w:hanging="284"/>
        <w:jc w:val="both"/>
        <w:rPr>
          <w:rFonts w:ascii="Times New Roman" w:hAnsi="Times New Roman" w:cs="Times New Roman"/>
          <w:sz w:val="24"/>
          <w:szCs w:val="24"/>
        </w:rPr>
      </w:pPr>
      <w:r w:rsidRPr="00E418E2">
        <w:rPr>
          <w:rFonts w:ascii="Times New Roman" w:hAnsi="Times New Roman" w:cs="Times New Roman"/>
          <w:sz w:val="24"/>
          <w:szCs w:val="24"/>
        </w:rPr>
        <w:t>wspieranie procesów służących budowaniu reprezentacji sektora ekonomii społecznej na szczebl</w:t>
      </w:r>
      <w:r w:rsidR="00A465BA">
        <w:rPr>
          <w:rFonts w:ascii="Times New Roman" w:hAnsi="Times New Roman" w:cs="Times New Roman"/>
          <w:sz w:val="24"/>
          <w:szCs w:val="24"/>
        </w:rPr>
        <w:t>u gminy, powiatu i województwa;</w:t>
      </w:r>
    </w:p>
    <w:p w:rsidR="005D3E53" w:rsidRPr="00E418E2" w:rsidRDefault="005D3E53" w:rsidP="0070444E">
      <w:pPr>
        <w:pStyle w:val="Akapitzlist"/>
        <w:numPr>
          <w:ilvl w:val="0"/>
          <w:numId w:val="28"/>
        </w:numPr>
        <w:spacing w:after="120" w:line="360" w:lineRule="auto"/>
        <w:ind w:left="993" w:hanging="284"/>
        <w:jc w:val="both"/>
        <w:rPr>
          <w:rFonts w:ascii="Times New Roman" w:hAnsi="Times New Roman" w:cs="Times New Roman"/>
          <w:sz w:val="24"/>
          <w:szCs w:val="24"/>
        </w:rPr>
      </w:pPr>
      <w:r w:rsidRPr="00E418E2">
        <w:rPr>
          <w:rFonts w:ascii="Times New Roman" w:hAnsi="Times New Roman" w:cs="Times New Roman"/>
          <w:sz w:val="24"/>
          <w:szCs w:val="24"/>
        </w:rPr>
        <w:t>zagwarantowanie udziału reprezentacjom sektora ekonomii społecznej w tworzeniu i realizacji polityk</w:t>
      </w:r>
      <w:r w:rsidR="00A465BA">
        <w:rPr>
          <w:rFonts w:ascii="Times New Roman" w:hAnsi="Times New Roman" w:cs="Times New Roman"/>
          <w:sz w:val="24"/>
          <w:szCs w:val="24"/>
        </w:rPr>
        <w:t xml:space="preserve"> publicznych;</w:t>
      </w:r>
    </w:p>
    <w:p w:rsidR="005D3E53" w:rsidRDefault="005D3E53" w:rsidP="0070444E">
      <w:pPr>
        <w:pStyle w:val="Akapitzlist"/>
        <w:numPr>
          <w:ilvl w:val="0"/>
          <w:numId w:val="28"/>
        </w:numPr>
        <w:spacing w:after="12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zakup przez samorządy terytorialne i </w:t>
      </w:r>
      <w:r w:rsidRPr="00E418E2">
        <w:rPr>
          <w:rFonts w:ascii="Times New Roman" w:hAnsi="Times New Roman" w:cs="Times New Roman"/>
          <w:sz w:val="24"/>
          <w:szCs w:val="24"/>
        </w:rPr>
        <w:t>ich jednostki wyrobów i usług dostarczanych przez przedsiębiorstwa społeczne, w tym kontraktowanie usług społecznych.</w:t>
      </w:r>
    </w:p>
    <w:p w:rsidR="005D3E53" w:rsidRPr="00E418E2" w:rsidRDefault="005D3E53" w:rsidP="00E418E2">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Cel szczegółowy 2.3</w:t>
      </w:r>
      <w:r w:rsidRPr="00E418E2">
        <w:rPr>
          <w:rFonts w:ascii="Times New Roman" w:hAnsi="Times New Roman" w:cs="Times New Roman"/>
          <w:b/>
          <w:bCs/>
          <w:sz w:val="24"/>
          <w:szCs w:val="24"/>
        </w:rPr>
        <w:t>:</w:t>
      </w:r>
    </w:p>
    <w:p w:rsidR="005D3E53" w:rsidRDefault="005D3E53" w:rsidP="00E418E2">
      <w:pPr>
        <w:spacing w:after="120" w:line="360" w:lineRule="auto"/>
        <w:ind w:left="709"/>
        <w:jc w:val="both"/>
        <w:rPr>
          <w:rFonts w:ascii="Times New Roman" w:hAnsi="Times New Roman" w:cs="Times New Roman"/>
          <w:b/>
          <w:bCs/>
          <w:color w:val="000000"/>
          <w:sz w:val="24"/>
          <w:szCs w:val="24"/>
        </w:rPr>
      </w:pPr>
      <w:r w:rsidRPr="00E418E2">
        <w:rPr>
          <w:rFonts w:ascii="Times New Roman" w:hAnsi="Times New Roman" w:cs="Times New Roman"/>
          <w:b/>
          <w:bCs/>
          <w:color w:val="000000"/>
          <w:sz w:val="24"/>
          <w:szCs w:val="24"/>
        </w:rPr>
        <w:t>Wsparcie wykorzystania potencjału przedsiębiorstw społecznych w rozwoju społeczności lokalnych, w tym rozwoju gospodarczego</w:t>
      </w:r>
      <w:r>
        <w:rPr>
          <w:rFonts w:ascii="Times New Roman" w:hAnsi="Times New Roman" w:cs="Times New Roman"/>
          <w:b/>
          <w:bCs/>
          <w:color w:val="000000"/>
          <w:sz w:val="24"/>
          <w:szCs w:val="24"/>
        </w:rPr>
        <w:t>.</w:t>
      </w:r>
    </w:p>
    <w:p w:rsidR="005D3E53" w:rsidRDefault="005D3E53" w:rsidP="00E418E2">
      <w:pPr>
        <w:spacing w:after="120" w:line="360" w:lineRule="auto"/>
        <w:ind w:left="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Działania:</w:t>
      </w:r>
    </w:p>
    <w:p w:rsidR="005D3E53" w:rsidRPr="00067C65" w:rsidRDefault="005D3E53" w:rsidP="0070444E">
      <w:pPr>
        <w:pStyle w:val="Akapitzlist"/>
        <w:numPr>
          <w:ilvl w:val="0"/>
          <w:numId w:val="29"/>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aktywizacja</w:t>
      </w:r>
      <w:r w:rsidRPr="00067C65">
        <w:rPr>
          <w:rFonts w:ascii="Times New Roman" w:hAnsi="Times New Roman" w:cs="Times New Roman"/>
          <w:color w:val="000000"/>
          <w:sz w:val="24"/>
          <w:szCs w:val="24"/>
        </w:rPr>
        <w:t xml:space="preserve"> osób do tej pory wykluczonych z rynku pracy lub mających trudności</w:t>
      </w:r>
      <w:r>
        <w:rPr>
          <w:rFonts w:ascii="Times New Roman" w:hAnsi="Times New Roman" w:cs="Times New Roman"/>
          <w:color w:val="000000"/>
          <w:sz w:val="24"/>
          <w:szCs w:val="24"/>
        </w:rPr>
        <w:t xml:space="preserve"> </w:t>
      </w:r>
      <w:r w:rsidR="00A465BA">
        <w:rPr>
          <w:rFonts w:ascii="Times New Roman" w:hAnsi="Times New Roman" w:cs="Times New Roman"/>
          <w:color w:val="000000"/>
          <w:sz w:val="24"/>
          <w:szCs w:val="24"/>
        </w:rPr>
        <w:t>w dostępie do niego;</w:t>
      </w:r>
    </w:p>
    <w:p w:rsidR="005D3E53" w:rsidRPr="00067C65" w:rsidRDefault="005D3E53" w:rsidP="0070444E">
      <w:pPr>
        <w:pStyle w:val="Akapitzlist"/>
        <w:numPr>
          <w:ilvl w:val="0"/>
          <w:numId w:val="29"/>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067C65">
        <w:rPr>
          <w:rFonts w:ascii="Times New Roman" w:hAnsi="Times New Roman" w:cs="Times New Roman"/>
          <w:color w:val="000000"/>
          <w:sz w:val="24"/>
          <w:szCs w:val="24"/>
        </w:rPr>
        <w:t>wykorzystanie innowacyjności przedsiębiorstw społecznych, ich umiejętności łączenia potencjałów osób i instytucji oraz po</w:t>
      </w:r>
      <w:r w:rsidR="00A465BA">
        <w:rPr>
          <w:rFonts w:ascii="Times New Roman" w:hAnsi="Times New Roman" w:cs="Times New Roman"/>
          <w:color w:val="000000"/>
          <w:sz w:val="24"/>
          <w:szCs w:val="24"/>
        </w:rPr>
        <w:t>zyskiwania środków zewnętrznych;</w:t>
      </w:r>
      <w:r w:rsidRPr="00067C65">
        <w:rPr>
          <w:rFonts w:ascii="Times New Roman" w:hAnsi="Times New Roman" w:cs="Times New Roman"/>
          <w:color w:val="000000"/>
          <w:sz w:val="24"/>
          <w:szCs w:val="24"/>
        </w:rPr>
        <w:t xml:space="preserve"> </w:t>
      </w:r>
    </w:p>
    <w:p w:rsidR="005D3E53" w:rsidRPr="00A465BA" w:rsidRDefault="005D3E53" w:rsidP="00A465BA">
      <w:pPr>
        <w:pStyle w:val="Akapitzlist"/>
        <w:numPr>
          <w:ilvl w:val="0"/>
          <w:numId w:val="29"/>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identyfikacja</w:t>
      </w:r>
      <w:r w:rsidRPr="00067C65">
        <w:rPr>
          <w:rFonts w:ascii="Times New Roman" w:hAnsi="Times New Roman" w:cs="Times New Roman"/>
          <w:color w:val="000000"/>
          <w:sz w:val="24"/>
          <w:szCs w:val="24"/>
        </w:rPr>
        <w:t xml:space="preserve"> obszarów, w których realizację zadań publicznych można zlecić do realizacji przedsiębiorstwom społecznym (kontraktowanie) lub podjąć w ramach partnerstwa publiczno-społecznego.</w:t>
      </w:r>
    </w:p>
    <w:p w:rsidR="005D3E53" w:rsidRPr="003D7B6B" w:rsidRDefault="005D3E53" w:rsidP="00067C65">
      <w:pPr>
        <w:spacing w:after="0" w:line="360" w:lineRule="auto"/>
        <w:ind w:left="709"/>
        <w:jc w:val="both"/>
        <w:rPr>
          <w:rFonts w:ascii="Times New Roman" w:hAnsi="Times New Roman" w:cs="Times New Roman"/>
          <w:b/>
          <w:bCs/>
          <w:color w:val="00B050"/>
          <w:sz w:val="24"/>
          <w:szCs w:val="24"/>
          <w:u w:val="single"/>
        </w:rPr>
      </w:pPr>
      <w:r w:rsidRPr="003D7B6B">
        <w:rPr>
          <w:rFonts w:ascii="Times New Roman" w:hAnsi="Times New Roman" w:cs="Times New Roman"/>
          <w:b/>
          <w:bCs/>
          <w:color w:val="00B050"/>
          <w:sz w:val="24"/>
          <w:szCs w:val="24"/>
          <w:u w:val="single"/>
        </w:rPr>
        <w:t>Priorytet 3:</w:t>
      </w:r>
    </w:p>
    <w:p w:rsidR="005D3E53" w:rsidRPr="003D7B6B" w:rsidRDefault="005D3E53" w:rsidP="00067C65">
      <w:pPr>
        <w:pStyle w:val="Akapitzlist"/>
        <w:spacing w:after="0" w:line="360" w:lineRule="auto"/>
        <w:ind w:left="709"/>
        <w:jc w:val="both"/>
        <w:rPr>
          <w:rFonts w:ascii="Times New Roman" w:hAnsi="Times New Roman" w:cs="Times New Roman"/>
          <w:i/>
          <w:iCs/>
          <w:color w:val="00B050"/>
          <w:sz w:val="24"/>
          <w:szCs w:val="24"/>
        </w:rPr>
      </w:pPr>
      <w:r w:rsidRPr="003D7B6B">
        <w:rPr>
          <w:rFonts w:ascii="Times New Roman" w:hAnsi="Times New Roman" w:cs="Times New Roman"/>
          <w:b/>
          <w:bCs/>
          <w:i/>
          <w:iCs/>
          <w:color w:val="00B050"/>
          <w:sz w:val="24"/>
          <w:szCs w:val="24"/>
        </w:rPr>
        <w:t>Inicjowanie rozwoju partnerstw na rzecz przedsiębiorczości społecznej</w:t>
      </w:r>
      <w:r w:rsidRPr="003D7B6B">
        <w:rPr>
          <w:rFonts w:ascii="Times New Roman" w:hAnsi="Times New Roman" w:cs="Times New Roman"/>
          <w:i/>
          <w:iCs/>
          <w:color w:val="00B050"/>
          <w:sz w:val="24"/>
          <w:szCs w:val="24"/>
        </w:rPr>
        <w:t>.</w:t>
      </w:r>
    </w:p>
    <w:p w:rsidR="005D3E53" w:rsidRPr="00067C65" w:rsidRDefault="005D3E53" w:rsidP="00067C65">
      <w:pPr>
        <w:pStyle w:val="Akapitzlist"/>
        <w:spacing w:after="0" w:line="360" w:lineRule="auto"/>
        <w:ind w:left="709"/>
        <w:jc w:val="both"/>
        <w:rPr>
          <w:rFonts w:ascii="Times New Roman" w:hAnsi="Times New Roman" w:cs="Times New Roman"/>
          <w:b/>
          <w:bCs/>
          <w:sz w:val="24"/>
          <w:szCs w:val="24"/>
          <w:u w:val="single"/>
        </w:rPr>
      </w:pPr>
      <w:r w:rsidRPr="00067C65">
        <w:rPr>
          <w:rFonts w:ascii="Times New Roman" w:hAnsi="Times New Roman" w:cs="Times New Roman"/>
          <w:b/>
          <w:bCs/>
          <w:sz w:val="24"/>
          <w:szCs w:val="24"/>
          <w:u w:val="single"/>
        </w:rPr>
        <w:t>Cel szczegółowy 3</w:t>
      </w:r>
      <w:r w:rsidRPr="00067C65">
        <w:rPr>
          <w:rFonts w:ascii="Times New Roman" w:hAnsi="Times New Roman" w:cs="Times New Roman"/>
          <w:sz w:val="24"/>
          <w:szCs w:val="24"/>
          <w:u w:val="single"/>
        </w:rPr>
        <w:t>.</w:t>
      </w:r>
      <w:r>
        <w:rPr>
          <w:rFonts w:ascii="Times New Roman" w:hAnsi="Times New Roman" w:cs="Times New Roman"/>
          <w:b/>
          <w:bCs/>
          <w:sz w:val="24"/>
          <w:szCs w:val="24"/>
          <w:u w:val="single"/>
        </w:rPr>
        <w:t>1</w:t>
      </w:r>
    </w:p>
    <w:p w:rsidR="005D3E53" w:rsidRDefault="005D3E53" w:rsidP="00067C65">
      <w:pPr>
        <w:spacing w:after="0" w:line="360" w:lineRule="auto"/>
        <w:ind w:left="709"/>
        <w:jc w:val="both"/>
        <w:rPr>
          <w:rFonts w:ascii="Times New Roman" w:hAnsi="Times New Roman" w:cs="Times New Roman"/>
          <w:b/>
          <w:bCs/>
          <w:sz w:val="24"/>
          <w:szCs w:val="24"/>
        </w:rPr>
      </w:pPr>
      <w:r w:rsidRPr="00067C65">
        <w:rPr>
          <w:rFonts w:ascii="Times New Roman" w:hAnsi="Times New Roman" w:cs="Times New Roman"/>
          <w:b/>
          <w:bCs/>
          <w:sz w:val="24"/>
          <w:szCs w:val="24"/>
        </w:rPr>
        <w:t>Rozwój otoczenia przedsiębiorczości społecznej w regionie.</w:t>
      </w:r>
    </w:p>
    <w:p w:rsidR="005D3E53" w:rsidRDefault="005D3E53" w:rsidP="00067C65">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Pr="00067C65" w:rsidRDefault="005D3E53" w:rsidP="0070444E">
      <w:pPr>
        <w:pStyle w:val="Akapitzlist"/>
        <w:numPr>
          <w:ilvl w:val="0"/>
          <w:numId w:val="30"/>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inspirowanie w zakresie zawiązywania</w:t>
      </w:r>
      <w:r w:rsidRPr="00067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porozumień międzysektorowych </w:t>
      </w:r>
      <w:r w:rsidRPr="00067C65">
        <w:rPr>
          <w:rFonts w:ascii="Times New Roman" w:hAnsi="Times New Roman" w:cs="Times New Roman"/>
          <w:color w:val="000000"/>
          <w:sz w:val="24"/>
          <w:szCs w:val="24"/>
        </w:rPr>
        <w:t>na rzecz rozwoj</w:t>
      </w:r>
      <w:r w:rsidR="00A465BA">
        <w:rPr>
          <w:rFonts w:ascii="Times New Roman" w:hAnsi="Times New Roman" w:cs="Times New Roman"/>
          <w:color w:val="000000"/>
          <w:sz w:val="24"/>
          <w:szCs w:val="24"/>
        </w:rPr>
        <w:t>u przedsiębiorczości społecznej;</w:t>
      </w:r>
    </w:p>
    <w:p w:rsidR="005D3E53" w:rsidRPr="00067C65" w:rsidRDefault="005D3E53" w:rsidP="0070444E">
      <w:pPr>
        <w:pStyle w:val="Akapitzlist"/>
        <w:numPr>
          <w:ilvl w:val="0"/>
          <w:numId w:val="30"/>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inicjowanie współpracy Powiatowych Urzędów Pracy i Ośrodków Pomocy Społecznej na rzecz ekonomii</w:t>
      </w:r>
      <w:r w:rsidR="00A465BA">
        <w:rPr>
          <w:rFonts w:ascii="Times New Roman" w:hAnsi="Times New Roman" w:cs="Times New Roman"/>
          <w:color w:val="000000"/>
          <w:sz w:val="24"/>
          <w:szCs w:val="24"/>
        </w:rPr>
        <w:t xml:space="preserve"> społecznej;</w:t>
      </w:r>
    </w:p>
    <w:p w:rsidR="005D3E53" w:rsidRPr="00067C65" w:rsidRDefault="005D3E53" w:rsidP="0070444E">
      <w:pPr>
        <w:pStyle w:val="Akapitzlist"/>
        <w:numPr>
          <w:ilvl w:val="0"/>
          <w:numId w:val="30"/>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stworzenie systemowych rozwiązań wspierających przedsiębiorstwa ekonomii społecznej poprzez utworzeni sieci Ośrodków Wsparcia Ekonomii Społecznej</w:t>
      </w:r>
      <w:r w:rsidR="00A465BA">
        <w:rPr>
          <w:rFonts w:ascii="Times New Roman" w:hAnsi="Times New Roman" w:cs="Times New Roman"/>
          <w:color w:val="000000"/>
          <w:sz w:val="24"/>
          <w:szCs w:val="24"/>
        </w:rPr>
        <w:t>;</w:t>
      </w:r>
    </w:p>
    <w:p w:rsidR="005D3E53" w:rsidRPr="000C3056" w:rsidRDefault="005D3E53" w:rsidP="0070444E">
      <w:pPr>
        <w:pStyle w:val="Akapitzlist"/>
        <w:numPr>
          <w:ilvl w:val="0"/>
          <w:numId w:val="31"/>
        </w:numPr>
        <w:autoSpaceDE w:val="0"/>
        <w:autoSpaceDN w:val="0"/>
        <w:adjustRightInd w:val="0"/>
        <w:spacing w:line="360" w:lineRule="auto"/>
        <w:ind w:left="993" w:hanging="284"/>
        <w:jc w:val="both"/>
        <w:rPr>
          <w:rFonts w:ascii="Times New Roman" w:hAnsi="Times New Roman" w:cs="Times New Roman"/>
          <w:sz w:val="24"/>
          <w:szCs w:val="24"/>
        </w:rPr>
      </w:pPr>
      <w:r w:rsidRPr="000C3056">
        <w:rPr>
          <w:rFonts w:ascii="Times New Roman" w:hAnsi="Times New Roman" w:cs="Times New Roman"/>
          <w:sz w:val="24"/>
          <w:szCs w:val="24"/>
        </w:rPr>
        <w:lastRenderedPageBreak/>
        <w:t>uruchomienie portali internetowych poświęconych ekonomii społecznej w regionie;</w:t>
      </w:r>
    </w:p>
    <w:p w:rsidR="005D3E53" w:rsidRPr="000C3056" w:rsidRDefault="005D3E53" w:rsidP="0070444E">
      <w:pPr>
        <w:pStyle w:val="Akapitzlist"/>
        <w:numPr>
          <w:ilvl w:val="0"/>
          <w:numId w:val="31"/>
        </w:numPr>
        <w:autoSpaceDE w:val="0"/>
        <w:autoSpaceDN w:val="0"/>
        <w:adjustRightInd w:val="0"/>
        <w:spacing w:line="360" w:lineRule="auto"/>
        <w:ind w:left="993" w:hanging="284"/>
        <w:jc w:val="both"/>
        <w:rPr>
          <w:rFonts w:ascii="Times New Roman" w:hAnsi="Times New Roman" w:cs="Times New Roman"/>
          <w:sz w:val="24"/>
          <w:szCs w:val="24"/>
        </w:rPr>
      </w:pPr>
      <w:r w:rsidRPr="000C3056">
        <w:rPr>
          <w:rFonts w:ascii="Times New Roman" w:hAnsi="Times New Roman" w:cs="Times New Roman"/>
          <w:sz w:val="24"/>
          <w:szCs w:val="24"/>
        </w:rPr>
        <w:t>powołanie przy Marszałku Województwa Świętokrzyskiego zespołu monitorującego rozwój ekonomii społecznej w regionie.</w:t>
      </w:r>
    </w:p>
    <w:p w:rsidR="005D3E53" w:rsidRPr="003D7B6B" w:rsidRDefault="005D3E53" w:rsidP="00067C65">
      <w:pPr>
        <w:spacing w:after="0" w:line="360" w:lineRule="auto"/>
        <w:ind w:left="709"/>
        <w:jc w:val="both"/>
        <w:rPr>
          <w:rFonts w:ascii="Times New Roman" w:hAnsi="Times New Roman" w:cs="Times New Roman"/>
          <w:b/>
          <w:bCs/>
          <w:color w:val="00B050"/>
          <w:sz w:val="24"/>
          <w:szCs w:val="24"/>
          <w:u w:val="single"/>
        </w:rPr>
      </w:pPr>
      <w:r w:rsidRPr="003D7B6B">
        <w:rPr>
          <w:rFonts w:ascii="Times New Roman" w:hAnsi="Times New Roman" w:cs="Times New Roman"/>
          <w:b/>
          <w:bCs/>
          <w:color w:val="00B050"/>
          <w:sz w:val="24"/>
          <w:szCs w:val="24"/>
          <w:u w:val="single"/>
        </w:rPr>
        <w:t>Priorytet 4:</w:t>
      </w:r>
    </w:p>
    <w:p w:rsidR="005D3E53" w:rsidRPr="003D7B6B" w:rsidRDefault="005D3E53" w:rsidP="00067C65">
      <w:pPr>
        <w:pStyle w:val="Akapitzlist"/>
        <w:spacing w:after="0" w:line="360" w:lineRule="auto"/>
        <w:ind w:left="709"/>
        <w:jc w:val="both"/>
        <w:rPr>
          <w:rFonts w:ascii="Times New Roman" w:hAnsi="Times New Roman" w:cs="Times New Roman"/>
          <w:b/>
          <w:bCs/>
          <w:i/>
          <w:iCs/>
          <w:color w:val="00B050"/>
          <w:sz w:val="24"/>
          <w:szCs w:val="24"/>
        </w:rPr>
      </w:pPr>
      <w:r w:rsidRPr="003D7B6B">
        <w:rPr>
          <w:rFonts w:ascii="Times New Roman" w:hAnsi="Times New Roman" w:cs="Times New Roman"/>
          <w:b/>
          <w:bCs/>
          <w:i/>
          <w:iCs/>
          <w:color w:val="00B050"/>
          <w:sz w:val="24"/>
          <w:szCs w:val="24"/>
        </w:rPr>
        <w:t>Promocja i upowszechnienie idei przedsiębiorczości społecznej.</w:t>
      </w:r>
    </w:p>
    <w:p w:rsidR="005D3E53" w:rsidRDefault="005D3E53" w:rsidP="00067C65">
      <w:pPr>
        <w:pStyle w:val="Akapitzlist"/>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Cel szczegółowy 4.1</w:t>
      </w:r>
    </w:p>
    <w:p w:rsidR="005D3E53" w:rsidRDefault="005D3E53" w:rsidP="00067C65">
      <w:pPr>
        <w:spacing w:after="0" w:line="360" w:lineRule="auto"/>
        <w:ind w:left="709"/>
        <w:jc w:val="both"/>
        <w:rPr>
          <w:rFonts w:ascii="Times New Roman" w:hAnsi="Times New Roman" w:cs="Times New Roman"/>
          <w:b/>
          <w:bCs/>
          <w:sz w:val="24"/>
          <w:szCs w:val="24"/>
        </w:rPr>
      </w:pPr>
      <w:r w:rsidRPr="00067C65">
        <w:rPr>
          <w:rFonts w:ascii="Times New Roman" w:hAnsi="Times New Roman" w:cs="Times New Roman"/>
          <w:b/>
          <w:bCs/>
          <w:sz w:val="24"/>
          <w:szCs w:val="24"/>
        </w:rPr>
        <w:t>Edukacja w zakresie przedsiębiorczości i ekonomii społecznej w regionie.</w:t>
      </w:r>
    </w:p>
    <w:p w:rsidR="005D3E53" w:rsidRDefault="005D3E53" w:rsidP="00067C65">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Default="005D3E53" w:rsidP="0070444E">
      <w:pPr>
        <w:pStyle w:val="Akapitzlist"/>
        <w:numPr>
          <w:ilvl w:val="0"/>
          <w:numId w:val="32"/>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wsparcie edukacyjne władz lokalnych w zakresie wiedzy o ekonomii społecznej</w:t>
      </w:r>
      <w:r w:rsidR="00A465BA">
        <w:rPr>
          <w:rFonts w:ascii="Times New Roman" w:hAnsi="Times New Roman" w:cs="Times New Roman"/>
          <w:color w:val="000000"/>
          <w:sz w:val="24"/>
          <w:szCs w:val="24"/>
        </w:rPr>
        <w:t>;</w:t>
      </w:r>
    </w:p>
    <w:p w:rsidR="005D3E53" w:rsidRPr="00067C65" w:rsidRDefault="005D3E53" w:rsidP="0070444E">
      <w:pPr>
        <w:pStyle w:val="Akapitzlist"/>
        <w:numPr>
          <w:ilvl w:val="0"/>
          <w:numId w:val="32"/>
        </w:numPr>
        <w:autoSpaceDE w:val="0"/>
        <w:autoSpaceDN w:val="0"/>
        <w:adjustRightInd w:val="0"/>
        <w:spacing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promowanie działań mających na celu podniesienie świadomości z zakresu ekonomii społecznej wśród</w:t>
      </w:r>
      <w:r w:rsidRPr="00067C65">
        <w:rPr>
          <w:rFonts w:ascii="Times New Roman" w:hAnsi="Times New Roman" w:cs="Times New Roman"/>
          <w:color w:val="000000"/>
          <w:sz w:val="24"/>
          <w:szCs w:val="24"/>
        </w:rPr>
        <w:t xml:space="preserve"> kadr pomocy społecznej, instytucji rynku pracy i</w:t>
      </w:r>
      <w:r>
        <w:rPr>
          <w:rFonts w:ascii="Times New Roman" w:hAnsi="Times New Roman" w:cs="Times New Roman"/>
          <w:color w:val="000000"/>
          <w:sz w:val="24"/>
          <w:szCs w:val="24"/>
        </w:rPr>
        <w:t> </w:t>
      </w:r>
      <w:r w:rsidRPr="00067C65">
        <w:rPr>
          <w:rFonts w:ascii="Times New Roman" w:hAnsi="Times New Roman" w:cs="Times New Roman"/>
          <w:color w:val="000000"/>
          <w:sz w:val="24"/>
          <w:szCs w:val="24"/>
        </w:rPr>
        <w:t>pracowników JST odpowiedzialnych za kontakt z organizacjami pozarządowymi;</w:t>
      </w:r>
    </w:p>
    <w:p w:rsidR="005D3E53" w:rsidRPr="00067C65" w:rsidRDefault="005D3E53" w:rsidP="0070444E">
      <w:pPr>
        <w:pStyle w:val="Akapitzlist"/>
        <w:numPr>
          <w:ilvl w:val="0"/>
          <w:numId w:val="32"/>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067C65">
        <w:rPr>
          <w:rFonts w:ascii="Times New Roman" w:hAnsi="Times New Roman" w:cs="Times New Roman"/>
          <w:color w:val="000000"/>
          <w:sz w:val="24"/>
          <w:szCs w:val="24"/>
        </w:rPr>
        <w:t>propagowanie tworzenia spółdzielni uczniowskich jako wstępu do przedsiębiorczości społecznej;</w:t>
      </w:r>
    </w:p>
    <w:p w:rsidR="005D3E53" w:rsidRPr="00067C65" w:rsidRDefault="005D3E53" w:rsidP="0070444E">
      <w:pPr>
        <w:pStyle w:val="Akapitzlist"/>
        <w:numPr>
          <w:ilvl w:val="0"/>
          <w:numId w:val="32"/>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067C65">
        <w:rPr>
          <w:rFonts w:ascii="Times New Roman" w:hAnsi="Times New Roman" w:cs="Times New Roman"/>
          <w:color w:val="000000"/>
          <w:sz w:val="24"/>
          <w:szCs w:val="24"/>
        </w:rPr>
        <w:t>utworzenie kierunku bądź specjalizacji oraz organizacja studiów podyplomowych z</w:t>
      </w:r>
      <w:r>
        <w:rPr>
          <w:rFonts w:ascii="Times New Roman" w:hAnsi="Times New Roman" w:cs="Times New Roman"/>
          <w:color w:val="000000"/>
          <w:sz w:val="24"/>
          <w:szCs w:val="24"/>
        </w:rPr>
        <w:t> </w:t>
      </w:r>
      <w:r w:rsidRPr="00067C65">
        <w:rPr>
          <w:rFonts w:ascii="Times New Roman" w:hAnsi="Times New Roman" w:cs="Times New Roman"/>
          <w:color w:val="000000"/>
          <w:sz w:val="24"/>
          <w:szCs w:val="24"/>
        </w:rPr>
        <w:t>zakresu ekonomii społecznej na uczelniach wyższych w regionie.</w:t>
      </w:r>
    </w:p>
    <w:p w:rsidR="005D3E53" w:rsidRPr="00067C65" w:rsidRDefault="005D3E53" w:rsidP="00067C65">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Cel szczegółowy 4.2</w:t>
      </w:r>
    </w:p>
    <w:p w:rsidR="005D3E53" w:rsidRDefault="005D3E53" w:rsidP="00067C65">
      <w:pPr>
        <w:spacing w:after="0" w:line="360" w:lineRule="auto"/>
        <w:ind w:left="709"/>
        <w:jc w:val="both"/>
        <w:rPr>
          <w:rFonts w:ascii="Times New Roman" w:hAnsi="Times New Roman" w:cs="Times New Roman"/>
          <w:b/>
          <w:bCs/>
          <w:sz w:val="24"/>
          <w:szCs w:val="24"/>
        </w:rPr>
      </w:pPr>
      <w:r w:rsidRPr="00067C65">
        <w:rPr>
          <w:rFonts w:ascii="Times New Roman" w:hAnsi="Times New Roman" w:cs="Times New Roman"/>
          <w:b/>
          <w:bCs/>
          <w:sz w:val="24"/>
          <w:szCs w:val="24"/>
        </w:rPr>
        <w:t xml:space="preserve">Promocja </w:t>
      </w:r>
      <w:r>
        <w:rPr>
          <w:rFonts w:ascii="Times New Roman" w:hAnsi="Times New Roman" w:cs="Times New Roman"/>
          <w:b/>
          <w:bCs/>
          <w:sz w:val="24"/>
          <w:szCs w:val="24"/>
        </w:rPr>
        <w:t xml:space="preserve">ekonomii </w:t>
      </w:r>
      <w:r w:rsidRPr="00067C65">
        <w:rPr>
          <w:rFonts w:ascii="Times New Roman" w:hAnsi="Times New Roman" w:cs="Times New Roman"/>
          <w:b/>
          <w:bCs/>
          <w:sz w:val="24"/>
          <w:szCs w:val="24"/>
        </w:rPr>
        <w:t>społecznej.</w:t>
      </w:r>
    </w:p>
    <w:p w:rsidR="005D3E53" w:rsidRPr="00067C65" w:rsidRDefault="005D3E53" w:rsidP="00067C65">
      <w:p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Działania:</w:t>
      </w:r>
    </w:p>
    <w:p w:rsidR="005D3E53" w:rsidRPr="00067C65" w:rsidRDefault="005D3E53" w:rsidP="0070444E">
      <w:pPr>
        <w:pStyle w:val="Akapitzlist"/>
        <w:numPr>
          <w:ilvl w:val="0"/>
          <w:numId w:val="33"/>
        </w:numPr>
        <w:autoSpaceDE w:val="0"/>
        <w:autoSpaceDN w:val="0"/>
        <w:adjustRightInd w:val="0"/>
        <w:spacing w:line="360" w:lineRule="auto"/>
        <w:ind w:left="993" w:hanging="284"/>
        <w:rPr>
          <w:rFonts w:ascii="Times New Roman" w:hAnsi="Times New Roman" w:cs="Times New Roman"/>
          <w:color w:val="000000"/>
          <w:sz w:val="24"/>
          <w:szCs w:val="24"/>
        </w:rPr>
      </w:pPr>
      <w:r w:rsidRPr="00067C65">
        <w:rPr>
          <w:rFonts w:ascii="Times New Roman" w:hAnsi="Times New Roman" w:cs="Times New Roman"/>
          <w:color w:val="000000"/>
          <w:sz w:val="24"/>
          <w:szCs w:val="24"/>
        </w:rPr>
        <w:t>prowadzenie kampanii społecznych na rzecz przedsiębiorczości społecznej;</w:t>
      </w:r>
    </w:p>
    <w:p w:rsidR="005D3E53" w:rsidRPr="00067C65" w:rsidRDefault="005D3E53" w:rsidP="0070444E">
      <w:pPr>
        <w:pStyle w:val="Akapitzlist"/>
        <w:numPr>
          <w:ilvl w:val="0"/>
          <w:numId w:val="33"/>
        </w:numPr>
        <w:autoSpaceDE w:val="0"/>
        <w:autoSpaceDN w:val="0"/>
        <w:adjustRightInd w:val="0"/>
        <w:spacing w:line="360" w:lineRule="auto"/>
        <w:ind w:left="993" w:hanging="284"/>
        <w:rPr>
          <w:rFonts w:ascii="Times New Roman" w:hAnsi="Times New Roman" w:cs="Times New Roman"/>
          <w:color w:val="000000"/>
          <w:sz w:val="24"/>
          <w:szCs w:val="24"/>
        </w:rPr>
      </w:pPr>
      <w:r w:rsidRPr="00067C65">
        <w:rPr>
          <w:rFonts w:ascii="Times New Roman" w:hAnsi="Times New Roman" w:cs="Times New Roman"/>
          <w:color w:val="000000"/>
          <w:sz w:val="24"/>
          <w:szCs w:val="24"/>
        </w:rPr>
        <w:t xml:space="preserve">publikowanie </w:t>
      </w:r>
      <w:r>
        <w:rPr>
          <w:rFonts w:ascii="Times New Roman" w:hAnsi="Times New Roman" w:cs="Times New Roman"/>
          <w:color w:val="000000"/>
          <w:sz w:val="24"/>
          <w:szCs w:val="24"/>
        </w:rPr>
        <w:t>periodyków</w:t>
      </w:r>
      <w:r w:rsidRPr="00067C65">
        <w:rPr>
          <w:rFonts w:ascii="Times New Roman" w:hAnsi="Times New Roman" w:cs="Times New Roman"/>
          <w:color w:val="000000"/>
          <w:sz w:val="24"/>
          <w:szCs w:val="24"/>
        </w:rPr>
        <w:t xml:space="preserve"> dotyczących ekonomii społecznej;</w:t>
      </w:r>
    </w:p>
    <w:p w:rsidR="005D3E53" w:rsidRPr="00067C65" w:rsidRDefault="005D3E53" w:rsidP="0070444E">
      <w:pPr>
        <w:pStyle w:val="Akapitzlist"/>
        <w:numPr>
          <w:ilvl w:val="0"/>
          <w:numId w:val="33"/>
        </w:numPr>
        <w:autoSpaceDE w:val="0"/>
        <w:autoSpaceDN w:val="0"/>
        <w:adjustRightInd w:val="0"/>
        <w:spacing w:line="360" w:lineRule="auto"/>
        <w:ind w:left="993" w:hanging="284"/>
        <w:rPr>
          <w:rFonts w:ascii="Times New Roman" w:hAnsi="Times New Roman" w:cs="Times New Roman"/>
          <w:color w:val="000000"/>
          <w:sz w:val="24"/>
          <w:szCs w:val="24"/>
        </w:rPr>
      </w:pPr>
      <w:r w:rsidRPr="00067C65">
        <w:rPr>
          <w:rFonts w:ascii="Times New Roman" w:hAnsi="Times New Roman" w:cs="Times New Roman"/>
          <w:color w:val="000000"/>
          <w:sz w:val="24"/>
          <w:szCs w:val="24"/>
        </w:rPr>
        <w:t>współpraca z mediami</w:t>
      </w:r>
      <w:r>
        <w:rPr>
          <w:rFonts w:ascii="Times New Roman" w:hAnsi="Times New Roman" w:cs="Times New Roman"/>
          <w:color w:val="000000"/>
          <w:sz w:val="24"/>
          <w:szCs w:val="24"/>
        </w:rPr>
        <w:t xml:space="preserve"> w zakresie ekonomii społecznej</w:t>
      </w:r>
      <w:r w:rsidRPr="00067C65">
        <w:rPr>
          <w:rFonts w:ascii="Times New Roman" w:hAnsi="Times New Roman" w:cs="Times New Roman"/>
          <w:color w:val="000000"/>
          <w:sz w:val="24"/>
          <w:szCs w:val="24"/>
        </w:rPr>
        <w:t>;</w:t>
      </w:r>
    </w:p>
    <w:p w:rsidR="005D3E53" w:rsidRPr="00BE5945" w:rsidRDefault="005D3E53" w:rsidP="0070444E">
      <w:pPr>
        <w:pStyle w:val="Akapitzlist"/>
        <w:numPr>
          <w:ilvl w:val="0"/>
          <w:numId w:val="33"/>
        </w:numPr>
        <w:autoSpaceDE w:val="0"/>
        <w:autoSpaceDN w:val="0"/>
        <w:adjustRightInd w:val="0"/>
        <w:spacing w:after="0" w:line="360" w:lineRule="auto"/>
        <w:ind w:left="993" w:hanging="284"/>
        <w:jc w:val="both"/>
        <w:rPr>
          <w:rFonts w:ascii="Times New Roman" w:hAnsi="Times New Roman" w:cs="Times New Roman"/>
          <w:b/>
          <w:bCs/>
          <w:sz w:val="24"/>
          <w:szCs w:val="24"/>
        </w:rPr>
      </w:pPr>
      <w:r>
        <w:rPr>
          <w:rFonts w:ascii="Times New Roman" w:hAnsi="Times New Roman" w:cs="Times New Roman"/>
          <w:color w:val="000000"/>
          <w:sz w:val="24"/>
          <w:szCs w:val="24"/>
        </w:rPr>
        <w:t>współpraca ze Spółka Targi Kielce przy organizacji</w:t>
      </w:r>
      <w:r w:rsidRPr="00067C65">
        <w:rPr>
          <w:rFonts w:ascii="Times New Roman" w:hAnsi="Times New Roman" w:cs="Times New Roman"/>
          <w:color w:val="000000"/>
          <w:sz w:val="24"/>
          <w:szCs w:val="24"/>
        </w:rPr>
        <w:t xml:space="preserve"> targów,</w:t>
      </w:r>
      <w:r>
        <w:rPr>
          <w:rFonts w:ascii="Times New Roman" w:hAnsi="Times New Roman" w:cs="Times New Roman"/>
          <w:color w:val="000000"/>
          <w:sz w:val="24"/>
          <w:szCs w:val="24"/>
        </w:rPr>
        <w:t xml:space="preserve"> promujący</w:t>
      </w:r>
      <w:r w:rsidRPr="00067C65">
        <w:rPr>
          <w:rFonts w:ascii="Times New Roman" w:hAnsi="Times New Roman" w:cs="Times New Roman"/>
          <w:color w:val="000000"/>
          <w:sz w:val="24"/>
          <w:szCs w:val="24"/>
        </w:rPr>
        <w:t>ch idee ekonomii społecznej.</w:t>
      </w:r>
    </w:p>
    <w:p w:rsidR="005D3E53" w:rsidRDefault="005D3E53" w:rsidP="00BE5945">
      <w:pPr>
        <w:pStyle w:val="Akapitzlist"/>
        <w:autoSpaceDE w:val="0"/>
        <w:autoSpaceDN w:val="0"/>
        <w:adjustRightInd w:val="0"/>
        <w:spacing w:after="0" w:line="360" w:lineRule="auto"/>
        <w:ind w:left="993"/>
        <w:jc w:val="both"/>
        <w:rPr>
          <w:rFonts w:ascii="Times New Roman" w:hAnsi="Times New Roman" w:cs="Times New Roman"/>
          <w:b/>
          <w:bCs/>
          <w:sz w:val="24"/>
          <w:szCs w:val="24"/>
        </w:rPr>
        <w:sectPr w:rsidR="005D3E53" w:rsidSect="009A4D7B">
          <w:pgSz w:w="11906" w:h="16838"/>
          <w:pgMar w:top="1276" w:right="1417" w:bottom="426" w:left="1417" w:header="0" w:footer="290" w:gutter="0"/>
          <w:cols w:space="708"/>
          <w:titlePg/>
          <w:docGrid w:linePitch="360"/>
        </w:sectPr>
      </w:pPr>
    </w:p>
    <w:p w:rsidR="005D3E53" w:rsidRDefault="005A3BE2"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r w:rsidRPr="005A3BE2">
        <w:rPr>
          <w:noProof/>
          <w:lang w:eastAsia="pl-PL"/>
        </w:rPr>
        <w:lastRenderedPageBreak/>
        <w:pict>
          <v:roundrect id="_x0000_s1026" style="position:absolute;left:0;text-align:left;margin-left:585pt;margin-top:4in;width:171pt;height:45pt;z-index:16" arcsize="10923f" strokecolor="#92cddc" strokeweight="1pt">
            <v:fill color2="#b6dde8" focusposition="1" focussize="" focus="100%" type="gradient"/>
            <v:shadow on="t" type="perspective" color="#205867" opacity=".5" offset="1pt" offset2="-3pt"/>
            <v:textbox style="mso-next-textbox:#_x0000_s1026">
              <w:txbxContent>
                <w:p w:rsidR="001470CB" w:rsidRPr="002673DD" w:rsidRDefault="001470CB" w:rsidP="004F24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Promocja ekonomii społecznej.</w:t>
                  </w:r>
                </w:p>
              </w:txbxContent>
            </v:textbox>
            <w10:wrap type="square"/>
          </v:roundrect>
        </w:pict>
      </w:r>
      <w:r w:rsidRPr="005A3BE2">
        <w:rPr>
          <w:noProof/>
          <w:lang w:eastAsia="pl-PL"/>
        </w:rPr>
        <w:pict>
          <v:roundrect id="_x0000_s1027" style="position:absolute;left:0;text-align:left;margin-left:585pt;margin-top:234pt;width:171pt;height:45pt;z-index:15" arcsize="10923f" strokecolor="#92cddc" strokeweight="1pt">
            <v:fill color2="#b6dde8" focusposition="1" focussize="" focus="100%" type="gradient"/>
            <v:shadow on="t" type="perspective" color="#205867" opacity=".5" offset="1pt" offset2="-3pt"/>
            <v:textbox style="mso-next-textbox:#_x0000_s1027">
              <w:txbxContent>
                <w:p w:rsidR="001470CB" w:rsidRPr="002673DD" w:rsidRDefault="001470CB" w:rsidP="004F24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Edukacja w zakresie idei przedsiębiorczości społecznej.</w:t>
                  </w:r>
                </w:p>
              </w:txbxContent>
            </v:textbox>
            <w10:wrap type="square"/>
          </v:roundrect>
        </w:pict>
      </w:r>
      <w:r w:rsidRPr="005A3BE2">
        <w:rPr>
          <w:noProof/>
          <w:lang w:eastAsia="pl-PL"/>
        </w:rPr>
        <w:pict>
          <v:roundrect id="_x0000_s1028" style="position:absolute;left:0;text-align:left;margin-left:396pt;margin-top:234pt;width:181.4pt;height:54pt;z-index:14" arcsize="10923f" strokecolor="#fabf8f" strokeweight="1pt">
            <v:fill color2="#fbd4b4" focusposition="1" focussize="" focus="100%" type="gradient"/>
            <v:shadow on="t" type="perspective" color="#974706" opacity=".5" offset="1pt" offset2="-3pt"/>
            <v:textbox style="mso-next-textbox:#_x0000_s1028">
              <w:txbxContent>
                <w:p w:rsidR="001470CB" w:rsidRPr="002673DD" w:rsidRDefault="001470CB" w:rsidP="004F24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Rozwój otoczenia przedsiębiorczości społecznej w regionie.</w:t>
                  </w:r>
                </w:p>
              </w:txbxContent>
            </v:textbox>
            <w10:wrap type="square"/>
          </v:roundrect>
        </w:pict>
      </w:r>
      <w:r w:rsidRPr="005A3BE2">
        <w:rPr>
          <w:noProof/>
          <w:lang w:eastAsia="pl-PL"/>
        </w:rPr>
        <w:pict>
          <v:roundrect id="_x0000_s1029" style="position:absolute;left:0;text-align:left;margin-left:198pt;margin-top:405pt;width:181.4pt;height:90pt;z-index:13" arcsize="10923f" strokecolor="#b2a1c7" strokeweight="1pt">
            <v:fill color2="#ccc0d9" focusposition="1" focussize="" focus="100%" type="gradient"/>
            <v:shadow on="t" type="perspective" color="#3f3151" opacity=".5" offset="1pt" offset2="-3pt"/>
            <v:textbox style="mso-next-textbox:#_x0000_s1029">
              <w:txbxContent>
                <w:p w:rsidR="001470CB" w:rsidRPr="002673DD" w:rsidRDefault="001470CB" w:rsidP="004F24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Wsparcie wykorzystania potencjału przedsiębiorstw społecznych w rozwoju społeczności lokalnych, w tym rozwoju gospodarczego.</w:t>
                  </w:r>
                </w:p>
              </w:txbxContent>
            </v:textbox>
            <w10:wrap type="square"/>
          </v:roundrect>
        </w:pict>
      </w:r>
      <w:r w:rsidRPr="005A3BE2">
        <w:rPr>
          <w:noProof/>
          <w:lang w:eastAsia="pl-PL"/>
        </w:rPr>
        <w:pict>
          <v:roundrect id="_x0000_s1030" style="position:absolute;left:0;text-align:left;margin-left:198pt;margin-top:342pt;width:181.4pt;height:54pt;z-index:12" arcsize="10923f" strokecolor="#b2a1c7" strokeweight="1pt">
            <v:fill color2="#ccc0d9" focusposition="1" focussize="" focus="100%" type="gradient"/>
            <v:shadow on="t" type="perspective" color="#3f3151" opacity=".5" offset="1pt" offset2="-3pt"/>
            <v:textbox style="mso-next-textbox:#_x0000_s1030">
              <w:txbxContent>
                <w:p w:rsidR="001470CB" w:rsidRPr="002673DD" w:rsidRDefault="001470CB" w:rsidP="004F24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Wsparcie ekonomii społecznej jako partnera przy realizacji polityk publicznych.</w:t>
                  </w:r>
                </w:p>
              </w:txbxContent>
            </v:textbox>
            <w10:wrap type="square"/>
          </v:roundrect>
        </w:pict>
      </w:r>
      <w:r w:rsidRPr="005A3BE2">
        <w:rPr>
          <w:noProof/>
          <w:lang w:eastAsia="pl-PL"/>
        </w:rPr>
        <w:pict>
          <v:roundrect id="_x0000_s1031" style="position:absolute;left:0;text-align:left;margin-left:0;margin-top:315pt;width:180pt;height:117pt;z-index:9" arcsize="10923f" strokecolor="#d99594" strokeweight="1pt">
            <v:fill color2="#e5b8b7" focusposition="1" focussize="" focus="100%" type="gradient"/>
            <v:shadow on="t" type="perspective" color="#622423" opacity=".5" offset="1pt" offset2="-3pt"/>
            <v:textbox style="mso-next-textbox:#_x0000_s1031">
              <w:txbxContent>
                <w:p w:rsidR="001470CB" w:rsidRPr="002673DD" w:rsidRDefault="001470CB" w:rsidP="000D7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Uruchomienie mechanizmów przedsiębiorczości społecznej poprzez wsparcie  organizacji pozarządowych oraz podmiotów łączących działalność gospodarczą i społeczną.</w:t>
                  </w:r>
                </w:p>
              </w:txbxContent>
            </v:textbox>
            <w10:wrap type="square"/>
          </v:roundrect>
        </w:pict>
      </w:r>
      <w:r w:rsidRPr="005A3BE2">
        <w:rPr>
          <w:noProof/>
          <w:lang w:eastAsia="pl-PL"/>
        </w:rPr>
        <w:pict>
          <v:roundrect id="_x0000_s1032" style="position:absolute;left:0;text-align:left;margin-left:198pt;margin-top:234pt;width:181.4pt;height:99pt;z-index:11" arcsize="10923f" strokecolor="#b2a1c7" strokeweight="1pt">
            <v:fill color2="#ccc0d9" focusposition="1" focussize="" focus="100%" type="gradient"/>
            <v:shadow on="t" type="perspective" color="#3f3151" opacity=".5" offset="1pt" offset2="-3pt"/>
            <v:textbox style="mso-next-textbox:#_x0000_s1032">
              <w:txbxContent>
                <w:p w:rsidR="001470CB" w:rsidRPr="002673DD" w:rsidRDefault="001470CB" w:rsidP="004F24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Umocnienie ekonomii społecznej w systemie strategicznego planowania rozwoju społeczno-gospodarczego na poziomie lokalnym i regionalnym.</w:t>
                  </w:r>
                </w:p>
              </w:txbxContent>
            </v:textbox>
            <w10:wrap type="square"/>
          </v:roundrect>
        </w:pict>
      </w:r>
      <w:r w:rsidRPr="005A3BE2">
        <w:rPr>
          <w:noProof/>
          <w:lang w:eastAsia="pl-PL"/>
        </w:rPr>
        <w:pict>
          <v:roundrect id="_x0000_s1033" style="position:absolute;left:0;text-align:left;margin-left:0;margin-top:234pt;width:180pt;height:1in;z-index:8" arcsize="10923f" strokecolor="#d99594" strokeweight="1pt">
            <v:fill color2="#e5b8b7" focusposition="1" focussize="" focus="100%" type="gradient"/>
            <v:shadow on="t" type="perspective" color="#622423" opacity=".5" offset="1pt" offset2="-3pt"/>
            <v:textbox style="mso-next-textbox:#_x0000_s1033">
              <w:txbxContent>
                <w:p w:rsidR="001470CB" w:rsidRPr="002673DD" w:rsidRDefault="001470CB" w:rsidP="000D7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Stworzenie warunków formalnych do funkcjonowania przedsiębiorczości społecznej w regionie.</w:t>
                  </w:r>
                </w:p>
              </w:txbxContent>
            </v:textbox>
            <w10:wrap type="square"/>
          </v:roundrect>
        </w:pict>
      </w:r>
      <w:r w:rsidRPr="005A3BE2">
        <w:rPr>
          <w:noProof/>
          <w:lang w:eastAsia="pl-PL"/>
        </w:rPr>
        <w:pict>
          <v:roundrect id="_x0000_s1034" style="position:absolute;left:0;text-align:left;margin-left:0;margin-top:198pt;width:756pt;height:24pt;z-index:7" arcsize="10923f" strokecolor="#c2d69b" strokeweight="1pt">
            <v:fill color2="#d6e3bc" focusposition="1" focussize="" focus="100%" type="gradient"/>
            <v:shadow on="t" type="perspective" color="#4e6128" opacity=".5" offset="1pt" offset2="-3pt"/>
            <v:textbox style="mso-next-textbox:#_x0000_s1034">
              <w:txbxContent>
                <w:p w:rsidR="001470CB" w:rsidRPr="002673DD" w:rsidRDefault="001470CB" w:rsidP="000D7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CELE SZCZEGÓŁOWE (kierunki interwencji)</w:t>
                  </w:r>
                </w:p>
              </w:txbxContent>
            </v:textbox>
            <w10:wrap type="square"/>
          </v:roundrect>
        </w:pict>
      </w:r>
      <w:r w:rsidRPr="005A3BE2">
        <w:rPr>
          <w:noProof/>
          <w:lang w:eastAsia="pl-PL"/>
        </w:rPr>
        <w:pict>
          <v:roundrect id="_x0000_s1035" style="position:absolute;left:0;text-align:left;margin-left:396pt;margin-top:117pt;width:181.4pt;height:1in;z-index:6" arcsize="10923f" strokecolor="#fabf8f" strokeweight="1pt">
            <v:fill color2="#fbd4b4" focusposition="1" focussize="" focus="100%" type="gradient"/>
            <v:shadow on="t" type="perspective" color="#974706" opacity=".5" offset="1pt" offset2="-3pt"/>
            <v:textbox style="mso-next-textbox:#_x0000_s1035">
              <w:txbxContent>
                <w:p w:rsidR="001470CB" w:rsidRPr="002673DD" w:rsidRDefault="001470CB" w:rsidP="000D7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Inicjowanie rozwoju partnerstw na rzecz przedsiębiorczości społecznej.</w:t>
                  </w:r>
                </w:p>
              </w:txbxContent>
            </v:textbox>
            <w10:wrap type="square"/>
          </v:roundrect>
        </w:pict>
      </w:r>
      <w:r w:rsidRPr="005A3BE2">
        <w:rPr>
          <w:noProof/>
          <w:lang w:eastAsia="pl-PL"/>
        </w:rPr>
        <w:pict>
          <v:roundrect id="_x0000_s1036" style="position:absolute;left:0;text-align:left;margin-left:585pt;margin-top:117pt;width:171pt;height:1in;z-index:5" arcsize="10923f" strokecolor="#92cddc" strokeweight="1pt">
            <v:fill color2="#b6dde8" focusposition="1" focussize="" focus="100%" type="gradient"/>
            <v:shadow on="t" type="perspective" color="#205867" opacity=".5" offset="1pt" offset2="-3pt"/>
            <v:textbox style="mso-next-textbox:#_x0000_s1036">
              <w:txbxContent>
                <w:p w:rsidR="001470CB" w:rsidRPr="002673DD" w:rsidRDefault="001470CB" w:rsidP="002673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Promocja i upowszechnienie idei przedsiębiorczości społecznej.</w:t>
                  </w:r>
                </w:p>
              </w:txbxContent>
            </v:textbox>
            <w10:wrap type="square"/>
          </v:roundrect>
        </w:pict>
      </w:r>
      <w:r w:rsidRPr="005A3BE2">
        <w:rPr>
          <w:noProof/>
          <w:lang w:eastAsia="pl-PL"/>
        </w:rPr>
        <w:pict>
          <v:roundrect id="_x0000_s1037" style="position:absolute;left:0;text-align:left;margin-left:0;margin-top:441pt;width:180pt;height:1in;z-index:10" arcsize="10923f" strokecolor="#d99594" strokeweight="1pt">
            <v:fill color2="#e5b8b7" focusposition="1" focussize="" focus="100%" type="gradient"/>
            <v:shadow on="t" type="perspective" color="#622423" opacity=".5" offset="1pt" offset2="-3pt"/>
            <v:textbox style="mso-next-textbox:#_x0000_s1037">
              <w:txbxContent>
                <w:p w:rsidR="001470CB" w:rsidRPr="002673DD" w:rsidRDefault="001470CB" w:rsidP="000D7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Objęcie systemem wsparcia na zasadach preferencyjnych wybranych obszarów działalności. </w:t>
                  </w:r>
                </w:p>
              </w:txbxContent>
            </v:textbox>
            <w10:wrap type="square"/>
          </v:roundrect>
        </w:pict>
      </w:r>
      <w:r w:rsidRPr="005A3BE2">
        <w:rPr>
          <w:noProof/>
          <w:lang w:eastAsia="pl-PL"/>
        </w:rPr>
        <w:pict>
          <v:roundrect id="_x0000_s1038" style="position:absolute;left:0;text-align:left;margin-left:198pt;margin-top:117pt;width:181.4pt;height:1in;z-index:4" arcsize="10923f" strokecolor="#b2a1c7" strokeweight="1pt">
            <v:fill color2="#ccc0d9" focusposition="1" focussize="" focus="100%" type="gradient"/>
            <v:shadow on="t" type="perspective" color="#3f3151" opacity=".5" offset="1pt" offset2="-3pt"/>
            <v:textbox style="mso-next-textbox:#_x0000_s1038">
              <w:txbxContent>
                <w:p w:rsidR="001470CB" w:rsidRPr="002673DD" w:rsidRDefault="001470CB" w:rsidP="002673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Większe zaangażowanie sektora ekonomii społecznej w realizację usług społecznych oraz w gospodarkę regionu.</w:t>
                  </w:r>
                </w:p>
              </w:txbxContent>
            </v:textbox>
            <w10:wrap type="square"/>
          </v:roundrect>
        </w:pict>
      </w:r>
      <w:r w:rsidRPr="005A3BE2">
        <w:rPr>
          <w:noProof/>
          <w:lang w:eastAsia="pl-PL"/>
        </w:rPr>
        <w:pict>
          <v:roundrect id="_x0000_s1039" style="position:absolute;left:0;text-align:left;margin-left:0;margin-top:117pt;width:181.4pt;height:1in;z-index:3" arcsize="10923f" strokecolor="#d99594" strokeweight="1pt">
            <v:fill color2="#e5b8b7" focusposition="1" focussize="" focus="100%" type="gradient"/>
            <v:shadow on="t" type="perspective" color="#622423" opacity=".5" offset="1pt" offset2="-3pt"/>
            <v:textbox style="mso-next-textbox:#_x0000_s1039">
              <w:txbxContent>
                <w:p w:rsidR="001470CB" w:rsidRPr="002673DD" w:rsidRDefault="001470CB" w:rsidP="002673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Stworzenie warunków do rozwoju podmiotów ekonomii społecznej oraz ich otoczenia w regionie.</w:t>
                  </w:r>
                </w:p>
              </w:txbxContent>
            </v:textbox>
            <w10:wrap type="square"/>
          </v:roundrect>
        </w:pict>
      </w:r>
      <w:r w:rsidRPr="005A3BE2">
        <w:rPr>
          <w:noProof/>
          <w:lang w:eastAsia="pl-PL"/>
        </w:rPr>
        <w:pict>
          <v:roundrect id="_x0000_s1040" style="position:absolute;left:0;text-align:left;margin-left:0;margin-top:27pt;width:756pt;height:45pt;z-index:1" arcsize="10923f" strokecolor="#95b3d7" strokeweight="1pt">
            <v:fill color2="#b8cce4" focusposition="1" focussize="" focus="100%" type="gradient"/>
            <v:shadow on="t" type="perspective" color="#243f60" opacity=".5" offset="1pt" offset2="-3pt"/>
            <v:textbox style="mso-next-textbox:#_x0000_s1040">
              <w:txbxContent>
                <w:p w:rsidR="001470CB" w:rsidRPr="00871DAE" w:rsidRDefault="001470CB" w:rsidP="002673DD">
                  <w:pPr>
                    <w:autoSpaceDE w:val="0"/>
                    <w:autoSpaceDN w:val="0"/>
                    <w:adjustRightInd w:val="0"/>
                    <w:spacing w:after="0" w:line="240" w:lineRule="auto"/>
                    <w:jc w:val="center"/>
                    <w:rPr>
                      <w:rFonts w:ascii="Times New Roman" w:hAnsi="Times New Roman" w:cs="Times New Roman"/>
                      <w:b/>
                      <w:bCs/>
                      <w:i/>
                      <w:iCs/>
                      <w:sz w:val="24"/>
                      <w:szCs w:val="24"/>
                    </w:rPr>
                  </w:pPr>
                  <w:r w:rsidRPr="00871DAE">
                    <w:rPr>
                      <w:rFonts w:ascii="Times New Roman" w:hAnsi="Times New Roman" w:cs="Times New Roman"/>
                      <w:b/>
                      <w:bCs/>
                      <w:i/>
                      <w:iCs/>
                      <w:sz w:val="24"/>
                      <w:szCs w:val="24"/>
                    </w:rPr>
                    <w:t>Rozwój sektora ekonomii społecznej w województwie świętokrzyskim jako istotnego elementu systemu zaspakajania potrzeb społecznych, stabilnego uczestnika gry rynkowej, ważnego partnera współodpowiedzialnego za polityki publiczne jednostek samorządów terytorialnych</w:t>
                  </w:r>
                </w:p>
              </w:txbxContent>
            </v:textbox>
            <w10:wrap type="square"/>
          </v:roundrect>
        </w:pict>
      </w:r>
      <w:r w:rsidRPr="005A3BE2">
        <w:rPr>
          <w:noProof/>
          <w:lang w:eastAsia="pl-PL"/>
        </w:rPr>
        <w:pict>
          <v:roundrect id="_x0000_s1041" style="position:absolute;left:0;text-align:left;margin-left:0;margin-top:81pt;width:756pt;height:24pt;z-index:2" arcsize="10923f" strokecolor="#c2d69b" strokeweight="1pt">
            <v:fill color2="#d6e3bc" focusposition="1" focussize="" focus="100%" type="gradient"/>
            <v:shadow on="t" type="perspective" color="#4e6128" opacity=".5" offset="1pt" offset2="-3pt"/>
            <v:textbox style="mso-next-textbox:#_x0000_s1041">
              <w:txbxContent>
                <w:p w:rsidR="001470CB" w:rsidRPr="002673DD" w:rsidRDefault="001470CB" w:rsidP="002673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PRIORYTETY</w:t>
                  </w:r>
                </w:p>
              </w:txbxContent>
            </v:textbox>
            <w10:wrap type="square"/>
          </v:roundrect>
        </w:pict>
      </w:r>
      <w:r w:rsidR="005D3E53">
        <w:rPr>
          <w:rFonts w:ascii="Times New Roman" w:hAnsi="Times New Roman" w:cs="Times New Roman"/>
          <w:b/>
          <w:bCs/>
          <w:sz w:val="24"/>
          <w:szCs w:val="24"/>
        </w:rPr>
        <w:t>GRAFICZNE PRZEDSTAWIENIE CELU, PRIORYTETÓW DZIAŁAŃ ORAZ KIERUNKÓW INTERWENCJI</w:t>
      </w: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pPr>
    </w:p>
    <w:p w:rsidR="005D3E53" w:rsidRDefault="005D3E53" w:rsidP="000D779D">
      <w:pPr>
        <w:pStyle w:val="Akapitzlist"/>
        <w:autoSpaceDE w:val="0"/>
        <w:autoSpaceDN w:val="0"/>
        <w:adjustRightInd w:val="0"/>
        <w:spacing w:after="0" w:line="360" w:lineRule="auto"/>
        <w:ind w:left="0"/>
        <w:jc w:val="center"/>
        <w:rPr>
          <w:rFonts w:ascii="Times New Roman" w:hAnsi="Times New Roman" w:cs="Times New Roman"/>
          <w:b/>
          <w:bCs/>
          <w:sz w:val="24"/>
          <w:szCs w:val="24"/>
        </w:rPr>
        <w:sectPr w:rsidR="005D3E53" w:rsidSect="00B078E7">
          <w:pgSz w:w="16838" w:h="11906" w:orient="landscape"/>
          <w:pgMar w:top="851" w:right="851" w:bottom="851" w:left="851" w:header="709" w:footer="709" w:gutter="0"/>
          <w:cols w:space="708"/>
          <w:docGrid w:linePitch="360"/>
        </w:sectPr>
      </w:pPr>
    </w:p>
    <w:p w:rsidR="005D3E53" w:rsidRPr="00B017BB" w:rsidRDefault="005D3E53" w:rsidP="00E2750B">
      <w:pPr>
        <w:pStyle w:val="Akapitzlist"/>
        <w:numPr>
          <w:ilvl w:val="0"/>
          <w:numId w:val="21"/>
        </w:numPr>
        <w:autoSpaceDE w:val="0"/>
        <w:autoSpaceDN w:val="0"/>
        <w:adjustRightInd w:val="0"/>
        <w:spacing w:after="0" w:line="360" w:lineRule="auto"/>
        <w:ind w:left="425" w:hanging="425"/>
        <w:rPr>
          <w:rFonts w:ascii="Times New Roman" w:hAnsi="Times New Roman" w:cs="Times New Roman"/>
          <w:b/>
          <w:bCs/>
          <w:color w:val="0070C0"/>
          <w:sz w:val="24"/>
          <w:szCs w:val="24"/>
        </w:rPr>
      </w:pPr>
      <w:r w:rsidRPr="00B017BB">
        <w:rPr>
          <w:rFonts w:ascii="Times New Roman" w:hAnsi="Times New Roman" w:cs="Times New Roman"/>
          <w:b/>
          <w:bCs/>
          <w:color w:val="0070C0"/>
          <w:sz w:val="24"/>
          <w:szCs w:val="24"/>
        </w:rPr>
        <w:lastRenderedPageBreak/>
        <w:t>FINANSOWANIE PLANU</w:t>
      </w:r>
    </w:p>
    <w:p w:rsidR="005D3E53" w:rsidRPr="00853F8B" w:rsidRDefault="005D3E53" w:rsidP="00853F8B">
      <w:pPr>
        <w:autoSpaceDE w:val="0"/>
        <w:autoSpaceDN w:val="0"/>
        <w:adjustRightInd w:val="0"/>
        <w:spacing w:after="0" w:line="360" w:lineRule="auto"/>
        <w:ind w:firstLine="426"/>
        <w:jc w:val="both"/>
        <w:rPr>
          <w:rFonts w:ascii="Times New Roman" w:hAnsi="Times New Roman" w:cs="Times New Roman"/>
          <w:sz w:val="24"/>
          <w:szCs w:val="24"/>
        </w:rPr>
      </w:pPr>
      <w:r w:rsidRPr="00853F8B">
        <w:rPr>
          <w:rFonts w:ascii="Times New Roman" w:hAnsi="Times New Roman" w:cs="Times New Roman"/>
          <w:sz w:val="24"/>
          <w:szCs w:val="24"/>
        </w:rPr>
        <w:t>Przedstawione przez Unię Europejską rekomendacje, zobowiązują kraje członkowskie do inicjowania takich działań</w:t>
      </w:r>
      <w:r>
        <w:rPr>
          <w:rFonts w:ascii="Times New Roman" w:hAnsi="Times New Roman" w:cs="Times New Roman"/>
          <w:sz w:val="24"/>
          <w:szCs w:val="24"/>
        </w:rPr>
        <w:t>,</w:t>
      </w:r>
      <w:r w:rsidRPr="00853F8B">
        <w:rPr>
          <w:rFonts w:ascii="Times New Roman" w:hAnsi="Times New Roman" w:cs="Times New Roman"/>
          <w:sz w:val="24"/>
          <w:szCs w:val="24"/>
        </w:rPr>
        <w:t xml:space="preserve"> aby przejść z systemu dotacyjnego do systemu pożyczkowego. Dostępność instrumentów o charakterze dotacyjnym będzie ograniczona. Po 2013 roku należy zwiększyć nacisk na podejście lokalne i zintegrowane. </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ab/>
        <w:t>Pomoc finansowa będzie dystrybuowana głównie za pomocą pożyczek preferencyjnych, udzielanych przez regionalne fundusze pożyczkowe.</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Natomiast pilotażowy program finansowania przedsiębiorstw społecznych</w:t>
      </w:r>
      <w:r>
        <w:rPr>
          <w:rFonts w:ascii="Times New Roman" w:hAnsi="Times New Roman" w:cs="Times New Roman"/>
          <w:sz w:val="24"/>
          <w:szCs w:val="24"/>
        </w:rPr>
        <w:t xml:space="preserve"> z</w:t>
      </w:r>
      <w:r w:rsidRPr="00853F8B">
        <w:rPr>
          <w:rFonts w:ascii="Times New Roman" w:hAnsi="Times New Roman" w:cs="Times New Roman"/>
          <w:sz w:val="24"/>
          <w:szCs w:val="24"/>
        </w:rPr>
        <w:t xml:space="preserve"> dnia 11 lipca 20</w:t>
      </w:r>
      <w:r>
        <w:rPr>
          <w:rFonts w:ascii="Times New Roman" w:hAnsi="Times New Roman" w:cs="Times New Roman"/>
          <w:sz w:val="24"/>
          <w:szCs w:val="24"/>
        </w:rPr>
        <w:t>11 roku</w:t>
      </w:r>
      <w:r w:rsidRPr="00853F8B">
        <w:rPr>
          <w:rFonts w:ascii="Times New Roman" w:hAnsi="Times New Roman" w:cs="Times New Roman"/>
          <w:sz w:val="24"/>
          <w:szCs w:val="24"/>
        </w:rPr>
        <w:t xml:space="preserve"> zakłada, iż zostanie stworzony program finansowania podmiotów ekonomii społecznej. Będzie się on opierał na finansowaniu zwrotnym w postaci preferencyjnych pożyczek dystrybuowanych przez lokalne i regionalne fundusze pożyczkowe pełniące rolę pośredników finansowych. Ponadto w ramach programu będzie finansowane doradztwo dla podmiotów przedsiębiorczości społecznej. </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ab/>
        <w:t>Program realizowany będzie w latach 2012-2015. Do końca 2012 nastąpi przekazanie środków do Funduszy, natomiast do końca 2015 zostaną wypłacone przedsiębiorstwom społecznym pożyczki. Budżet całego programu wynosi 30 milionów złotych. Na potrzeby realizacji projektu, Polska została podzielona na 5 mikroregionów. Województwo świętokrzyskie znajduje się w regionie 5, razem z województwem małopolskim i śląskim.</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ab/>
        <w:t xml:space="preserve">Program </w:t>
      </w:r>
      <w:r>
        <w:rPr>
          <w:rFonts w:ascii="Times New Roman" w:hAnsi="Times New Roman" w:cs="Times New Roman"/>
          <w:sz w:val="24"/>
          <w:szCs w:val="24"/>
        </w:rPr>
        <w:t>będzie</w:t>
      </w:r>
      <w:r w:rsidRPr="00853F8B">
        <w:rPr>
          <w:rFonts w:ascii="Times New Roman" w:hAnsi="Times New Roman" w:cs="Times New Roman"/>
          <w:sz w:val="24"/>
          <w:szCs w:val="24"/>
        </w:rPr>
        <w:t xml:space="preserve"> głównym źródłem finansowania niniejszego planu przynajmniej do końca 2015. </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ab/>
        <w:t>Ponadto</w:t>
      </w:r>
      <w:r>
        <w:rPr>
          <w:rFonts w:ascii="Times New Roman" w:hAnsi="Times New Roman" w:cs="Times New Roman"/>
          <w:sz w:val="24"/>
          <w:szCs w:val="24"/>
        </w:rPr>
        <w:t xml:space="preserve"> zakłada się finansowanie</w:t>
      </w:r>
      <w:r w:rsidRPr="00853F8B">
        <w:rPr>
          <w:rFonts w:ascii="Times New Roman" w:hAnsi="Times New Roman" w:cs="Times New Roman"/>
          <w:sz w:val="24"/>
          <w:szCs w:val="24"/>
        </w:rPr>
        <w:t xml:space="preserve"> Plan</w:t>
      </w:r>
      <w:r>
        <w:rPr>
          <w:rFonts w:ascii="Times New Roman" w:hAnsi="Times New Roman" w:cs="Times New Roman"/>
          <w:sz w:val="24"/>
          <w:szCs w:val="24"/>
        </w:rPr>
        <w:t>u</w:t>
      </w:r>
      <w:r w:rsidRPr="00853F8B">
        <w:rPr>
          <w:rFonts w:ascii="Times New Roman" w:hAnsi="Times New Roman" w:cs="Times New Roman"/>
          <w:sz w:val="24"/>
          <w:szCs w:val="24"/>
        </w:rPr>
        <w:t xml:space="preserve"> </w:t>
      </w:r>
      <w:r>
        <w:rPr>
          <w:rFonts w:ascii="Times New Roman" w:hAnsi="Times New Roman" w:cs="Times New Roman"/>
          <w:sz w:val="24"/>
          <w:szCs w:val="24"/>
        </w:rPr>
        <w:t>również z:</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1. Środków UE;</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2. Budżetu Państwa;</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3. Budżetów Samorządów Terytorialnych;</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4. Środków własnych przedsiębiorstw ES;</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5. Środków pochodzących od podmiotów prywatnych;</w:t>
      </w:r>
    </w:p>
    <w:p w:rsidR="005D3E53" w:rsidRPr="00853F8B" w:rsidRDefault="005D3E53" w:rsidP="00853F8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 xml:space="preserve">6. Funduszy grantowych. </w:t>
      </w: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Default="005D3E53" w:rsidP="00853F8B">
      <w:pPr>
        <w:autoSpaceDE w:val="0"/>
        <w:autoSpaceDN w:val="0"/>
        <w:adjustRightInd w:val="0"/>
        <w:spacing w:after="0" w:line="360" w:lineRule="auto"/>
        <w:jc w:val="both"/>
        <w:rPr>
          <w:rFonts w:ascii="Times New Roman" w:hAnsi="Times New Roman" w:cs="Times New Roman"/>
          <w:sz w:val="24"/>
          <w:szCs w:val="24"/>
        </w:rPr>
      </w:pPr>
    </w:p>
    <w:p w:rsidR="005D3E53" w:rsidRPr="00B017BB" w:rsidRDefault="005D3E53" w:rsidP="0067351D">
      <w:pPr>
        <w:pStyle w:val="Akapitzlist"/>
        <w:numPr>
          <w:ilvl w:val="0"/>
          <w:numId w:val="21"/>
        </w:numPr>
        <w:autoSpaceDE w:val="0"/>
        <w:autoSpaceDN w:val="0"/>
        <w:adjustRightInd w:val="0"/>
        <w:spacing w:after="0" w:line="360" w:lineRule="auto"/>
        <w:ind w:left="425" w:hanging="425"/>
        <w:jc w:val="both"/>
        <w:rPr>
          <w:rFonts w:ascii="Times New Roman" w:hAnsi="Times New Roman" w:cs="Times New Roman"/>
          <w:b/>
          <w:bCs/>
          <w:color w:val="0070C0"/>
          <w:sz w:val="24"/>
          <w:szCs w:val="24"/>
        </w:rPr>
      </w:pPr>
      <w:r w:rsidRPr="00B017BB">
        <w:rPr>
          <w:rFonts w:ascii="Times New Roman" w:hAnsi="Times New Roman" w:cs="Times New Roman"/>
          <w:b/>
          <w:bCs/>
          <w:color w:val="0070C0"/>
          <w:sz w:val="24"/>
          <w:szCs w:val="24"/>
        </w:rPr>
        <w:lastRenderedPageBreak/>
        <w:t>REALIZATORZY PLANU:</w:t>
      </w:r>
    </w:p>
    <w:p w:rsidR="005D3E53" w:rsidRDefault="005D3E53" w:rsidP="00E2750B">
      <w:pPr>
        <w:pStyle w:val="Akapitzlist"/>
        <w:autoSpaceDE w:val="0"/>
        <w:autoSpaceDN w:val="0"/>
        <w:adjustRightInd w:val="0"/>
        <w:spacing w:after="0" w:line="360" w:lineRule="auto"/>
        <w:ind w:left="426" w:firstLine="282"/>
        <w:jc w:val="both"/>
        <w:rPr>
          <w:rFonts w:ascii="Times New Roman" w:hAnsi="Times New Roman" w:cs="Times New Roman"/>
          <w:sz w:val="24"/>
          <w:szCs w:val="24"/>
        </w:rPr>
      </w:pPr>
      <w:r w:rsidRPr="00853F8B">
        <w:rPr>
          <w:rFonts w:ascii="Times New Roman" w:hAnsi="Times New Roman" w:cs="Times New Roman"/>
          <w:sz w:val="24"/>
          <w:szCs w:val="24"/>
        </w:rPr>
        <w:t>Ekonomia</w:t>
      </w:r>
      <w:r>
        <w:rPr>
          <w:rFonts w:ascii="Times New Roman" w:hAnsi="Times New Roman" w:cs="Times New Roman"/>
          <w:sz w:val="24"/>
          <w:szCs w:val="24"/>
        </w:rPr>
        <w:t xml:space="preserve"> społeczna wpisuje się w działalność wielu instytucji i organizacji. Dlatego zasadnym staje się fakt, aby w realizacje Planu zaangażowanych było wiele podmiotów współpracujących ze sobą, pocz</w:t>
      </w:r>
      <w:r w:rsidR="00324ECC">
        <w:rPr>
          <w:rFonts w:ascii="Times New Roman" w:hAnsi="Times New Roman" w:cs="Times New Roman"/>
          <w:sz w:val="24"/>
          <w:szCs w:val="24"/>
        </w:rPr>
        <w:t>ąwszy od administracji rządowej</w:t>
      </w:r>
      <w:r>
        <w:rPr>
          <w:rFonts w:ascii="Times New Roman" w:hAnsi="Times New Roman" w:cs="Times New Roman"/>
          <w:sz w:val="24"/>
          <w:szCs w:val="24"/>
        </w:rPr>
        <w:t xml:space="preserve">, poprzez samorządy, przedsiębiorstwa do organizacji pozarządowych. </w:t>
      </w:r>
    </w:p>
    <w:p w:rsidR="005D3E53" w:rsidRDefault="005D3E53" w:rsidP="00E2750B">
      <w:pPr>
        <w:pStyle w:val="Akapitzlist"/>
        <w:autoSpaceDE w:val="0"/>
        <w:autoSpaceDN w:val="0"/>
        <w:adjustRightInd w:val="0"/>
        <w:spacing w:after="0"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Poniżej wymieniono instytucje które w realizacje planu powinny być najbardziej zaangażowane, jednak należy zwrócić uwagę iż jest to katalog otwarty i każda instytucja czy osoba prywatna której zależy na rozwoju przedsiębiorstw społecznych w województwie świętokrzyskim może włączyć się w realizację Planu.</w:t>
      </w:r>
    </w:p>
    <w:p w:rsidR="005D3E53" w:rsidRPr="00853F8B" w:rsidRDefault="005D3E53" w:rsidP="00E2750B">
      <w:pPr>
        <w:pStyle w:val="Akapitzlist"/>
        <w:autoSpaceDE w:val="0"/>
        <w:autoSpaceDN w:val="0"/>
        <w:adjustRightInd w:val="0"/>
        <w:spacing w:after="0"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Instytucje bezpośrednio zaangażowane w realizację Planu: </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Urząd Marszałkowski Województwa Świętokrzyskiego</w:t>
      </w:r>
    </w:p>
    <w:p w:rsidR="00483D25" w:rsidRPr="00853F8B" w:rsidRDefault="00483D25" w:rsidP="00483D25">
      <w:pPr>
        <w:numPr>
          <w:ilvl w:val="0"/>
          <w:numId w:val="35"/>
        </w:numPr>
        <w:autoSpaceDE w:val="0"/>
        <w:autoSpaceDN w:val="0"/>
        <w:adjustRightInd w:val="0"/>
        <w:spacing w:after="0" w:line="360" w:lineRule="auto"/>
        <w:ind w:left="1418" w:hanging="284"/>
        <w:jc w:val="both"/>
        <w:rPr>
          <w:rFonts w:ascii="Times New Roman" w:hAnsi="Times New Roman" w:cs="Times New Roman"/>
          <w:sz w:val="24"/>
          <w:szCs w:val="24"/>
        </w:rPr>
      </w:pPr>
      <w:r w:rsidRPr="00853F8B">
        <w:rPr>
          <w:rFonts w:ascii="Times New Roman" w:hAnsi="Times New Roman" w:cs="Times New Roman"/>
          <w:sz w:val="24"/>
          <w:szCs w:val="24"/>
        </w:rPr>
        <w:t>Regionalny Ośrodek Polityki Społecznej – koordynator Planu</w:t>
      </w:r>
    </w:p>
    <w:p w:rsidR="00483D25" w:rsidRPr="00853F8B" w:rsidRDefault="00483D25" w:rsidP="00483D25">
      <w:pPr>
        <w:numPr>
          <w:ilvl w:val="0"/>
          <w:numId w:val="35"/>
        </w:numPr>
        <w:autoSpaceDE w:val="0"/>
        <w:autoSpaceDN w:val="0"/>
        <w:adjustRightInd w:val="0"/>
        <w:spacing w:after="0" w:line="360" w:lineRule="auto"/>
        <w:ind w:left="1418" w:hanging="284"/>
        <w:jc w:val="both"/>
        <w:rPr>
          <w:rFonts w:ascii="Times New Roman" w:hAnsi="Times New Roman" w:cs="Times New Roman"/>
          <w:sz w:val="24"/>
          <w:szCs w:val="24"/>
        </w:rPr>
      </w:pPr>
      <w:r w:rsidRPr="00853F8B">
        <w:rPr>
          <w:rFonts w:ascii="Times New Roman" w:hAnsi="Times New Roman" w:cs="Times New Roman"/>
          <w:sz w:val="24"/>
          <w:szCs w:val="24"/>
        </w:rPr>
        <w:t>Departament Polityki Regionalnej,</w:t>
      </w:r>
    </w:p>
    <w:p w:rsidR="00483D25" w:rsidRPr="00853F8B" w:rsidRDefault="00483D25" w:rsidP="00483D25">
      <w:pPr>
        <w:numPr>
          <w:ilvl w:val="0"/>
          <w:numId w:val="35"/>
        </w:numPr>
        <w:autoSpaceDE w:val="0"/>
        <w:autoSpaceDN w:val="0"/>
        <w:adjustRightInd w:val="0"/>
        <w:spacing w:after="0" w:line="360" w:lineRule="auto"/>
        <w:ind w:left="1418" w:hanging="284"/>
        <w:jc w:val="both"/>
        <w:rPr>
          <w:rFonts w:ascii="Times New Roman" w:hAnsi="Times New Roman" w:cs="Times New Roman"/>
          <w:sz w:val="24"/>
          <w:szCs w:val="24"/>
        </w:rPr>
      </w:pPr>
      <w:r w:rsidRPr="00853F8B">
        <w:rPr>
          <w:rFonts w:ascii="Times New Roman" w:hAnsi="Times New Roman" w:cs="Times New Roman"/>
          <w:sz w:val="24"/>
          <w:szCs w:val="24"/>
        </w:rPr>
        <w:t>Departament Funduszy Strukturalnych,</w:t>
      </w:r>
    </w:p>
    <w:p w:rsidR="00483D25" w:rsidRPr="00853F8B" w:rsidRDefault="00483D25" w:rsidP="00483D25">
      <w:pPr>
        <w:numPr>
          <w:ilvl w:val="0"/>
          <w:numId w:val="35"/>
        </w:numPr>
        <w:autoSpaceDE w:val="0"/>
        <w:autoSpaceDN w:val="0"/>
        <w:adjustRightInd w:val="0"/>
        <w:spacing w:after="0" w:line="360" w:lineRule="auto"/>
        <w:ind w:left="1418" w:hanging="284"/>
        <w:jc w:val="both"/>
        <w:rPr>
          <w:rFonts w:ascii="Times New Roman" w:hAnsi="Times New Roman" w:cs="Times New Roman"/>
          <w:sz w:val="24"/>
          <w:szCs w:val="24"/>
        </w:rPr>
      </w:pPr>
      <w:r w:rsidRPr="00853F8B">
        <w:rPr>
          <w:rFonts w:ascii="Times New Roman" w:hAnsi="Times New Roman" w:cs="Times New Roman"/>
          <w:sz w:val="24"/>
          <w:szCs w:val="24"/>
        </w:rPr>
        <w:t>Biuro Innowacji,</w:t>
      </w:r>
    </w:p>
    <w:p w:rsidR="00483D25" w:rsidRPr="00333306" w:rsidRDefault="00483D25" w:rsidP="00483D25">
      <w:pPr>
        <w:numPr>
          <w:ilvl w:val="0"/>
          <w:numId w:val="35"/>
        </w:numPr>
        <w:autoSpaceDE w:val="0"/>
        <w:autoSpaceDN w:val="0"/>
        <w:adjustRightInd w:val="0"/>
        <w:spacing w:after="0" w:line="360" w:lineRule="auto"/>
        <w:ind w:left="1418" w:hanging="284"/>
        <w:jc w:val="both"/>
        <w:rPr>
          <w:rFonts w:ascii="Times New Roman" w:hAnsi="Times New Roman" w:cs="Times New Roman"/>
          <w:sz w:val="24"/>
          <w:szCs w:val="24"/>
        </w:rPr>
      </w:pPr>
      <w:r w:rsidRPr="00853F8B">
        <w:rPr>
          <w:rFonts w:ascii="Times New Roman" w:hAnsi="Times New Roman" w:cs="Times New Roman"/>
          <w:sz w:val="24"/>
          <w:szCs w:val="24"/>
        </w:rPr>
        <w:t>Biuro Komunikacji Społecznej</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Wojewódzki Urząd Pracy,</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Świętokrzyskie Biuro Rozwoju Regionalnego,</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Starostwa Powiatowe,</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Powiatowe Urzędy Pracy,</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Powiatowe Centra Pomocy Rodzinie</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Urzędy Miast, Urzędy Gmin</w:t>
      </w:r>
    </w:p>
    <w:p w:rsidR="00483D25" w:rsidRPr="00563D10"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Ośrodki Pomocy Społecznej,</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Ośrodki Wsparcia Ekonomii Społecznej,</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Centra Integracji Społecznej, Kluby Integracji Społecznej,</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Warsztaty Terapii Zajęciowej</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Zakłady Aktywności Zawodowej</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Organizacje pozarządowe,</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Świętokrzyska Izba Gospodarcza,</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Izba Rzemieślników i Przedsiębiorców w Kielcach,</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Świętokrzyska Izba Rolnicza,</w:t>
      </w:r>
    </w:p>
    <w:p w:rsidR="00483D25" w:rsidRPr="00853F8B"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Szkoły i wyższe uczelnie,</w:t>
      </w:r>
    </w:p>
    <w:p w:rsidR="00483D25" w:rsidRDefault="00483D25" w:rsidP="00483D25">
      <w:pPr>
        <w:numPr>
          <w:ilvl w:val="0"/>
          <w:numId w:val="34"/>
        </w:numPr>
        <w:autoSpaceDE w:val="0"/>
        <w:autoSpaceDN w:val="0"/>
        <w:adjustRightInd w:val="0"/>
        <w:spacing w:after="0" w:line="360" w:lineRule="auto"/>
        <w:ind w:left="993" w:hanging="284"/>
        <w:jc w:val="both"/>
        <w:rPr>
          <w:rFonts w:ascii="Times New Roman" w:hAnsi="Times New Roman" w:cs="Times New Roman"/>
          <w:sz w:val="24"/>
          <w:szCs w:val="24"/>
        </w:rPr>
      </w:pPr>
      <w:r w:rsidRPr="00853F8B">
        <w:rPr>
          <w:rFonts w:ascii="Times New Roman" w:hAnsi="Times New Roman" w:cs="Times New Roman"/>
          <w:sz w:val="24"/>
          <w:szCs w:val="24"/>
        </w:rPr>
        <w:t>Lokalne Grupy Działania</w:t>
      </w:r>
    </w:p>
    <w:p w:rsidR="005D3E53" w:rsidRPr="00483D25" w:rsidRDefault="00483D25" w:rsidP="00483D25">
      <w:pPr>
        <w:numPr>
          <w:ilvl w:val="0"/>
          <w:numId w:val="34"/>
        </w:numPr>
        <w:autoSpaceDE w:val="0"/>
        <w:autoSpaceDN w:val="0"/>
        <w:adjustRightInd w:val="0"/>
        <w:spacing w:after="24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Regionalne Ośrodki Europejskiego Funduszu Społecznego. </w:t>
      </w:r>
    </w:p>
    <w:p w:rsidR="005D3E53" w:rsidRPr="00B017BB" w:rsidRDefault="005D3E53" w:rsidP="00E2750B">
      <w:pPr>
        <w:pStyle w:val="Akapitzlist"/>
        <w:numPr>
          <w:ilvl w:val="0"/>
          <w:numId w:val="21"/>
        </w:numPr>
        <w:autoSpaceDE w:val="0"/>
        <w:autoSpaceDN w:val="0"/>
        <w:adjustRightInd w:val="0"/>
        <w:spacing w:after="120" w:line="360" w:lineRule="auto"/>
        <w:ind w:left="284" w:hanging="284"/>
        <w:rPr>
          <w:rFonts w:ascii="Times New Roman" w:hAnsi="Times New Roman" w:cs="Times New Roman"/>
          <w:b/>
          <w:bCs/>
          <w:color w:val="0070C0"/>
          <w:sz w:val="24"/>
          <w:szCs w:val="24"/>
        </w:rPr>
      </w:pPr>
      <w:r w:rsidRPr="00B017BB">
        <w:rPr>
          <w:rFonts w:ascii="Times New Roman" w:hAnsi="Times New Roman" w:cs="Times New Roman"/>
          <w:b/>
          <w:bCs/>
          <w:color w:val="0070C0"/>
          <w:sz w:val="24"/>
          <w:szCs w:val="24"/>
        </w:rPr>
        <w:t>MONITORING I EWALUACJA PLANU</w:t>
      </w:r>
    </w:p>
    <w:p w:rsidR="005D3E53" w:rsidRPr="00853F8B" w:rsidRDefault="005D3E53" w:rsidP="00E2750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Regionalny Ośrodek Polityki Społecznej bezpośrednio będzie odpowiadał za sprawdzanie</w:t>
      </w:r>
      <w:r>
        <w:rPr>
          <w:rFonts w:ascii="Times New Roman" w:hAnsi="Times New Roman" w:cs="Times New Roman"/>
          <w:sz w:val="24"/>
          <w:szCs w:val="24"/>
        </w:rPr>
        <w:t xml:space="preserve"> poziomu</w:t>
      </w:r>
      <w:r w:rsidRPr="00853F8B">
        <w:rPr>
          <w:rFonts w:ascii="Times New Roman" w:hAnsi="Times New Roman" w:cs="Times New Roman"/>
          <w:sz w:val="24"/>
          <w:szCs w:val="24"/>
        </w:rPr>
        <w:t xml:space="preserve"> realizacji założonego w Planie celu. Sprawdzanie opierać się będzie na bieżącym monitoringu, który pozwoli na dokonywanie korekt w zapisach planu w przypadku zaistnienia nieprawidłowości w jeg</w:t>
      </w:r>
      <w:r>
        <w:rPr>
          <w:rFonts w:ascii="Times New Roman" w:hAnsi="Times New Roman" w:cs="Times New Roman"/>
          <w:sz w:val="24"/>
          <w:szCs w:val="24"/>
        </w:rPr>
        <w:t>o realizacji. W odstępach dwuletnich zostanie dokonana ewaluacja</w:t>
      </w:r>
      <w:r w:rsidRPr="00853F8B">
        <w:rPr>
          <w:rFonts w:ascii="Times New Roman" w:hAnsi="Times New Roman" w:cs="Times New Roman"/>
          <w:sz w:val="24"/>
          <w:szCs w:val="24"/>
        </w:rPr>
        <w:t xml:space="preserve"> pełna </w:t>
      </w:r>
      <w:r>
        <w:rPr>
          <w:rFonts w:ascii="Times New Roman" w:hAnsi="Times New Roman" w:cs="Times New Roman"/>
          <w:i/>
          <w:iCs/>
          <w:sz w:val="24"/>
          <w:szCs w:val="24"/>
        </w:rPr>
        <w:t>(</w:t>
      </w:r>
      <w:proofErr w:type="spellStart"/>
      <w:r>
        <w:rPr>
          <w:rFonts w:ascii="Times New Roman" w:hAnsi="Times New Roman" w:cs="Times New Roman"/>
          <w:i/>
          <w:iCs/>
          <w:sz w:val="24"/>
          <w:szCs w:val="24"/>
        </w:rPr>
        <w:t>mid-term</w:t>
      </w:r>
      <w:proofErr w:type="spellEnd"/>
      <w:r w:rsidRPr="00871DAE">
        <w:rPr>
          <w:rFonts w:ascii="Times New Roman" w:hAnsi="Times New Roman" w:cs="Times New Roman"/>
          <w:i/>
          <w:iCs/>
          <w:sz w:val="24"/>
          <w:szCs w:val="24"/>
        </w:rPr>
        <w:t xml:space="preserve">) </w:t>
      </w:r>
      <w:r w:rsidRPr="00853F8B">
        <w:rPr>
          <w:rFonts w:ascii="Times New Roman" w:hAnsi="Times New Roman" w:cs="Times New Roman"/>
          <w:sz w:val="24"/>
          <w:szCs w:val="24"/>
        </w:rPr>
        <w:t xml:space="preserve">na podstawie której zostanie sporządzony raport z realizacji </w:t>
      </w:r>
      <w:r>
        <w:rPr>
          <w:rFonts w:ascii="Times New Roman" w:hAnsi="Times New Roman" w:cs="Times New Roman"/>
          <w:sz w:val="24"/>
          <w:szCs w:val="24"/>
        </w:rPr>
        <w:t xml:space="preserve">danego etapu </w:t>
      </w:r>
      <w:r w:rsidRPr="00853F8B">
        <w:rPr>
          <w:rFonts w:ascii="Times New Roman" w:hAnsi="Times New Roman" w:cs="Times New Roman"/>
          <w:sz w:val="24"/>
          <w:szCs w:val="24"/>
        </w:rPr>
        <w:t xml:space="preserve">Planu. Przedmiotowy raport będzie przedstawiany Zarządowi Województwa oraz Sejmikowi. </w:t>
      </w:r>
    </w:p>
    <w:p w:rsidR="005D3E53" w:rsidRPr="00853F8B" w:rsidRDefault="005D3E53" w:rsidP="00E2750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Raportu sporządzany będzie na podstawie:</w:t>
      </w:r>
    </w:p>
    <w:p w:rsidR="005D3E53" w:rsidRPr="00853F8B" w:rsidRDefault="005D3E53" w:rsidP="00E2750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1. Sprawozdawczości OWES,</w:t>
      </w:r>
    </w:p>
    <w:p w:rsidR="005D3E53" w:rsidRPr="00853F8B" w:rsidRDefault="005D3E53" w:rsidP="00E2750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2. Danych statystycznych gromadzonych przez Obserwatorium Integracji Społecznej,</w:t>
      </w:r>
    </w:p>
    <w:p w:rsidR="005D3E53" w:rsidRPr="00853F8B" w:rsidRDefault="005D3E53" w:rsidP="00E2750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3. Danych statystycznych z Urzędu Statystycznego w Kielcach,</w:t>
      </w:r>
    </w:p>
    <w:p w:rsidR="005D3E53" w:rsidRPr="00853F8B" w:rsidRDefault="005D3E53" w:rsidP="00E2750B">
      <w:pPr>
        <w:autoSpaceDE w:val="0"/>
        <w:autoSpaceDN w:val="0"/>
        <w:adjustRightInd w:val="0"/>
        <w:spacing w:after="0" w:line="360" w:lineRule="auto"/>
        <w:jc w:val="both"/>
        <w:rPr>
          <w:rFonts w:ascii="Times New Roman" w:hAnsi="Times New Roman" w:cs="Times New Roman"/>
          <w:sz w:val="24"/>
          <w:szCs w:val="24"/>
        </w:rPr>
      </w:pPr>
      <w:r w:rsidRPr="00853F8B">
        <w:rPr>
          <w:rFonts w:ascii="Times New Roman" w:hAnsi="Times New Roman" w:cs="Times New Roman"/>
          <w:sz w:val="24"/>
          <w:szCs w:val="24"/>
        </w:rPr>
        <w:t>4. Sprawozdań będących w dyspozycji Wydziału Polityki Społecznej UW w Kielcach,</w:t>
      </w:r>
    </w:p>
    <w:p w:rsidR="005D3E53" w:rsidRDefault="005D3E53" w:rsidP="00C35D99">
      <w:pPr>
        <w:autoSpaceDE w:val="0"/>
        <w:autoSpaceDN w:val="0"/>
        <w:adjustRightInd w:val="0"/>
        <w:spacing w:after="120" w:line="360" w:lineRule="auto"/>
        <w:jc w:val="both"/>
        <w:rPr>
          <w:rFonts w:ascii="Times New Roman" w:hAnsi="Times New Roman" w:cs="Times New Roman"/>
          <w:sz w:val="24"/>
          <w:szCs w:val="24"/>
        </w:rPr>
      </w:pPr>
      <w:r w:rsidRPr="00853F8B">
        <w:rPr>
          <w:rFonts w:ascii="Times New Roman" w:hAnsi="Times New Roman" w:cs="Times New Roman"/>
          <w:sz w:val="24"/>
          <w:szCs w:val="24"/>
        </w:rPr>
        <w:t>5. Sprawozdań z realizacji Programów Operacyjnych.</w:t>
      </w:r>
    </w:p>
    <w:p w:rsidR="005D3E53" w:rsidRDefault="00321A3A" w:rsidP="00C35D99">
      <w:pPr>
        <w:autoSpaceDE w:val="0"/>
        <w:autoSpaceDN w:val="0"/>
        <w:adjustRightInd w:val="0"/>
        <w:spacing w:after="0" w:line="360" w:lineRule="auto"/>
        <w:ind w:left="284"/>
        <w:jc w:val="both"/>
        <w:rPr>
          <w:rFonts w:ascii="Times New Roman" w:hAnsi="Times New Roman" w:cs="Times New Roman"/>
          <w:color w:val="548DD4"/>
          <w:sz w:val="24"/>
          <w:szCs w:val="24"/>
        </w:rPr>
      </w:pPr>
      <w:r>
        <w:rPr>
          <w:rFonts w:ascii="Times New Roman" w:hAnsi="Times New Roman" w:cs="Times New Roman"/>
          <w:color w:val="548DD4"/>
          <w:sz w:val="24"/>
          <w:szCs w:val="24"/>
        </w:rPr>
        <w:t>8</w:t>
      </w:r>
      <w:r w:rsidR="005D3E53" w:rsidRPr="00C35D99">
        <w:rPr>
          <w:rFonts w:ascii="Times New Roman" w:hAnsi="Times New Roman" w:cs="Times New Roman"/>
          <w:color w:val="548DD4"/>
          <w:sz w:val="24"/>
          <w:szCs w:val="24"/>
        </w:rPr>
        <w:t xml:space="preserve">.1. </w:t>
      </w:r>
      <w:r w:rsidR="005D3E53">
        <w:rPr>
          <w:rFonts w:ascii="Times New Roman" w:hAnsi="Times New Roman" w:cs="Times New Roman"/>
          <w:color w:val="548DD4"/>
          <w:sz w:val="24"/>
          <w:szCs w:val="24"/>
        </w:rPr>
        <w:t>Wskaźniki weryfikacji stopnia realizacji Planu.</w:t>
      </w:r>
    </w:p>
    <w:p w:rsidR="005D3E53" w:rsidRDefault="005D3E53" w:rsidP="00EE56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celu rzetelnego monitoringu realizacji Planu opracowano </w:t>
      </w:r>
      <w:r w:rsidR="00483D25">
        <w:rPr>
          <w:rFonts w:ascii="Times New Roman" w:hAnsi="Times New Roman" w:cs="Times New Roman"/>
          <w:sz w:val="24"/>
          <w:szCs w:val="24"/>
        </w:rPr>
        <w:t>„</w:t>
      </w:r>
      <w:r>
        <w:rPr>
          <w:rFonts w:ascii="Times New Roman" w:hAnsi="Times New Roman" w:cs="Times New Roman"/>
          <w:sz w:val="24"/>
          <w:szCs w:val="24"/>
        </w:rPr>
        <w:t>koszyk wskaźników</w:t>
      </w:r>
      <w:r w:rsidR="00483D25">
        <w:rPr>
          <w:rFonts w:ascii="Times New Roman" w:hAnsi="Times New Roman" w:cs="Times New Roman"/>
          <w:sz w:val="24"/>
          <w:szCs w:val="24"/>
        </w:rPr>
        <w:t>”</w:t>
      </w:r>
      <w:r>
        <w:rPr>
          <w:rFonts w:ascii="Times New Roman" w:hAnsi="Times New Roman" w:cs="Times New Roman"/>
          <w:sz w:val="24"/>
          <w:szCs w:val="24"/>
        </w:rPr>
        <w:t xml:space="preserve">, który również pozwoli dokonywać ewaluacji Planu. </w:t>
      </w:r>
      <w:r w:rsidR="00483D25">
        <w:rPr>
          <w:rFonts w:ascii="Times New Roman" w:hAnsi="Times New Roman" w:cs="Times New Roman"/>
          <w:sz w:val="24"/>
          <w:szCs w:val="24"/>
        </w:rPr>
        <w:t>„</w:t>
      </w:r>
      <w:r>
        <w:rPr>
          <w:rFonts w:ascii="Times New Roman" w:hAnsi="Times New Roman" w:cs="Times New Roman"/>
          <w:sz w:val="24"/>
          <w:szCs w:val="24"/>
        </w:rPr>
        <w:t>Koszyk wskaźników</w:t>
      </w:r>
      <w:r w:rsidR="00483D25">
        <w:rPr>
          <w:rFonts w:ascii="Times New Roman" w:hAnsi="Times New Roman" w:cs="Times New Roman"/>
          <w:sz w:val="24"/>
          <w:szCs w:val="24"/>
        </w:rPr>
        <w:t>”</w:t>
      </w:r>
      <w:r>
        <w:rPr>
          <w:rFonts w:ascii="Times New Roman" w:hAnsi="Times New Roman" w:cs="Times New Roman"/>
          <w:sz w:val="24"/>
          <w:szCs w:val="24"/>
        </w:rPr>
        <w:t xml:space="preserve"> został przedstawiony w formie tabelarycznej na kolejnej stronie.</w:t>
      </w:r>
    </w:p>
    <w:p w:rsidR="005D3E53" w:rsidRDefault="005D3E53" w:rsidP="00EE569D">
      <w:pPr>
        <w:autoSpaceDE w:val="0"/>
        <w:autoSpaceDN w:val="0"/>
        <w:adjustRightInd w:val="0"/>
        <w:spacing w:after="0" w:line="360" w:lineRule="auto"/>
        <w:jc w:val="both"/>
        <w:rPr>
          <w:rFonts w:ascii="Times New Roman" w:hAnsi="Times New Roman" w:cs="Times New Roman"/>
          <w:sz w:val="24"/>
          <w:szCs w:val="24"/>
        </w:rPr>
        <w:sectPr w:rsidR="005D3E53" w:rsidSect="00B078E7">
          <w:pgSz w:w="11906" w:h="16838"/>
          <w:pgMar w:top="1418" w:right="1418" w:bottom="851" w:left="1418" w:header="709" w:footer="709" w:gutter="0"/>
          <w:cols w:space="708"/>
          <w:docGrid w:linePitch="360"/>
        </w:sectPr>
      </w:pPr>
    </w:p>
    <w:p w:rsidR="005D3E53" w:rsidRDefault="005D3E53" w:rsidP="00EE569D">
      <w:pPr>
        <w:pStyle w:val="Legenda"/>
        <w:keepNext/>
        <w:spacing w:after="0"/>
      </w:pPr>
      <w:r>
        <w:lastRenderedPageBreak/>
        <w:t xml:space="preserve">Tabela </w:t>
      </w:r>
      <w:fldSimple w:instr=" SEQ Tabela \* ARABIC ">
        <w:r w:rsidR="00CD58E3">
          <w:rPr>
            <w:noProof/>
          </w:rPr>
          <w:t>1</w:t>
        </w:r>
      </w:fldSimple>
      <w:r>
        <w:t>. Wskaźniki weryfikacji stopnia realizacji Planu</w:t>
      </w:r>
    </w:p>
    <w:tbl>
      <w:tblPr>
        <w:tblW w:w="10065" w:type="dxa"/>
        <w:jc w:val="center"/>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tblPr>
      <w:tblGrid>
        <w:gridCol w:w="1986"/>
        <w:gridCol w:w="2551"/>
        <w:gridCol w:w="850"/>
        <w:gridCol w:w="3119"/>
        <w:gridCol w:w="1559"/>
      </w:tblGrid>
      <w:tr w:rsidR="005D3E53" w:rsidRPr="007F45FA" w:rsidTr="000C3056">
        <w:trPr>
          <w:jc w:val="center"/>
        </w:trPr>
        <w:tc>
          <w:tcPr>
            <w:tcW w:w="1986" w:type="dxa"/>
            <w:tcBorders>
              <w:top w:val="double" w:sz="4" w:space="0" w:color="0070C0"/>
              <w:left w:val="double" w:sz="4" w:space="0" w:color="0070C0"/>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Rodzaj oceny</w:t>
            </w:r>
          </w:p>
        </w:tc>
        <w:tc>
          <w:tcPr>
            <w:tcW w:w="2551" w:type="dxa"/>
            <w:tcBorders>
              <w:top w:val="double" w:sz="4" w:space="0" w:color="0070C0"/>
              <w:left w:val="double" w:sz="4" w:space="0" w:color="0070C0"/>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Nazwa wskaźnika</w:t>
            </w:r>
          </w:p>
        </w:tc>
        <w:tc>
          <w:tcPr>
            <w:tcW w:w="850" w:type="dxa"/>
            <w:tcBorders>
              <w:top w:val="double" w:sz="4" w:space="0" w:color="0070C0"/>
              <w:left w:val="double" w:sz="4" w:space="0" w:color="0070C0"/>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Jedn. Miary</w:t>
            </w:r>
          </w:p>
        </w:tc>
        <w:tc>
          <w:tcPr>
            <w:tcW w:w="3119" w:type="dxa"/>
            <w:tcBorders>
              <w:top w:val="double" w:sz="4" w:space="0" w:color="0070C0"/>
              <w:left w:val="double" w:sz="4" w:space="0" w:color="0070C0"/>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Miara oceny</w:t>
            </w:r>
          </w:p>
        </w:tc>
        <w:tc>
          <w:tcPr>
            <w:tcW w:w="1559" w:type="dxa"/>
            <w:tcBorders>
              <w:top w:val="double" w:sz="4" w:space="0" w:color="0070C0"/>
              <w:left w:val="double" w:sz="4" w:space="0" w:color="0070C0"/>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ind w:left="175" w:hanging="175"/>
              <w:jc w:val="center"/>
              <w:rPr>
                <w:rFonts w:ascii="Times New Roman" w:hAnsi="Times New Roman" w:cs="Times New Roman"/>
                <w:b/>
                <w:bCs/>
                <w:sz w:val="20"/>
                <w:szCs w:val="20"/>
              </w:rPr>
            </w:pPr>
            <w:r w:rsidRPr="007F45FA">
              <w:rPr>
                <w:rFonts w:ascii="Times New Roman" w:hAnsi="Times New Roman" w:cs="Times New Roman"/>
                <w:b/>
                <w:bCs/>
                <w:sz w:val="20"/>
                <w:szCs w:val="20"/>
              </w:rPr>
              <w:t>Harmonogram ocen</w:t>
            </w:r>
          </w:p>
        </w:tc>
      </w:tr>
      <w:tr w:rsidR="005D3E53" w:rsidRPr="007F45FA" w:rsidTr="000C3056">
        <w:trPr>
          <w:jc w:val="center"/>
        </w:trPr>
        <w:tc>
          <w:tcPr>
            <w:tcW w:w="10065" w:type="dxa"/>
            <w:gridSpan w:val="5"/>
            <w:tcBorders>
              <w:top w:val="double" w:sz="4" w:space="0" w:color="0070C0"/>
              <w:left w:val="double" w:sz="4" w:space="0" w:color="0070C0"/>
              <w:bottom w:val="double" w:sz="4" w:space="0" w:color="0070C0"/>
              <w:right w:val="double" w:sz="4" w:space="0" w:color="0070C0"/>
            </w:tcBorders>
            <w:shd w:val="clear" w:color="auto" w:fill="EAF1DD"/>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Priorytet 1: Stworzenie warunków do rozwoju podmiotów ekonomii społecznej oraz ich otoczenia w regionie</w:t>
            </w:r>
          </w:p>
        </w:tc>
      </w:tr>
      <w:tr w:rsidR="005D3E53" w:rsidRPr="007F45FA" w:rsidTr="000C3056">
        <w:trPr>
          <w:jc w:val="center"/>
        </w:trPr>
        <w:tc>
          <w:tcPr>
            <w:tcW w:w="1986" w:type="dxa"/>
            <w:vMerge w:val="restart"/>
            <w:tcBorders>
              <w:top w:val="double" w:sz="4" w:space="0" w:color="0070C0"/>
              <w:left w:val="double" w:sz="4" w:space="0" w:color="0070C0"/>
            </w:tcBorders>
            <w:shd w:val="clear" w:color="auto" w:fill="DBE5F1"/>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1.1 : Stworzenie warunków formalnych do funkcjonowania przedsiębiorczości społecznej w regionie</w:t>
            </w:r>
          </w:p>
        </w:tc>
        <w:tc>
          <w:tcPr>
            <w:tcW w:w="2551" w:type="dxa"/>
            <w:tcBorders>
              <w:top w:val="double" w:sz="4" w:space="0" w:color="0070C0"/>
            </w:tcBorders>
            <w:shd w:val="clear" w:color="auto" w:fill="DBE5F1"/>
          </w:tcPr>
          <w:p w:rsidR="005D3E53" w:rsidRPr="007F45FA" w:rsidRDefault="005D3E53" w:rsidP="007F45FA">
            <w:pPr>
              <w:pStyle w:val="Akapitzlist"/>
              <w:numPr>
                <w:ilvl w:val="0"/>
                <w:numId w:val="42"/>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problematyka ES w dokumentach programowych samorządu</w:t>
            </w:r>
          </w:p>
        </w:tc>
        <w:tc>
          <w:tcPr>
            <w:tcW w:w="850" w:type="dxa"/>
            <w:tcBorders>
              <w:top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w:t>
            </w: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w:t>
            </w:r>
          </w:p>
        </w:tc>
        <w:tc>
          <w:tcPr>
            <w:tcW w:w="3119" w:type="dxa"/>
            <w:tcBorders>
              <w:top w:val="double" w:sz="4" w:space="0" w:color="0070C0"/>
            </w:tcBorders>
            <w:shd w:val="clear" w:color="auto" w:fill="DBE5F1"/>
          </w:tcPr>
          <w:p w:rsidR="005D3E53" w:rsidRPr="007F45FA" w:rsidRDefault="005D3E53" w:rsidP="007F45FA">
            <w:pPr>
              <w:pStyle w:val="Akapitzlist"/>
              <w:numPr>
                <w:ilvl w:val="0"/>
                <w:numId w:val="42"/>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odsetek gmin/powiatów, które uwzględniły problematykę ekonomii społecznej w swoich dokumentach programowych</w:t>
            </w:r>
          </w:p>
        </w:tc>
        <w:tc>
          <w:tcPr>
            <w:tcW w:w="1559" w:type="dxa"/>
            <w:tcBorders>
              <w:top w:val="double" w:sz="4" w:space="0" w:color="0070C0"/>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co 2 lata</w:t>
            </w: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r>
      <w:tr w:rsidR="005D3E53" w:rsidRPr="007F45FA" w:rsidTr="000C3056">
        <w:trPr>
          <w:jc w:val="center"/>
        </w:trPr>
        <w:tc>
          <w:tcPr>
            <w:tcW w:w="1986" w:type="dxa"/>
            <w:vMerge/>
            <w:tcBorders>
              <w:lef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shd w:val="clear" w:color="auto" w:fill="DBE5F1"/>
          </w:tcPr>
          <w:p w:rsidR="005D3E53" w:rsidRPr="007F45FA" w:rsidRDefault="005D3E53" w:rsidP="007F45FA">
            <w:pPr>
              <w:pStyle w:val="Akapitzlist"/>
              <w:numPr>
                <w:ilvl w:val="0"/>
                <w:numId w:val="42"/>
              </w:numPr>
              <w:autoSpaceDE w:val="0"/>
              <w:autoSpaceDN w:val="0"/>
              <w:adjustRightInd w:val="0"/>
              <w:spacing w:after="0" w:line="240" w:lineRule="auto"/>
              <w:ind w:left="175" w:hanging="175"/>
              <w:rPr>
                <w:rFonts w:ascii="Times New Roman" w:hAnsi="Times New Roman" w:cs="Times New Roman"/>
                <w:sz w:val="20"/>
                <w:szCs w:val="20"/>
              </w:rPr>
            </w:pPr>
            <w:r w:rsidRPr="007F45FA">
              <w:rPr>
                <w:rFonts w:ascii="Times New Roman" w:hAnsi="Times New Roman" w:cs="Times New Roman"/>
                <w:sz w:val="20"/>
                <w:szCs w:val="20"/>
              </w:rPr>
              <w:t>przetargi zawierające „klauzulę społeczną</w:t>
            </w:r>
          </w:p>
        </w:tc>
        <w:tc>
          <w:tcPr>
            <w:tcW w:w="850" w:type="dxa"/>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w:t>
            </w:r>
          </w:p>
        </w:tc>
        <w:tc>
          <w:tcPr>
            <w:tcW w:w="3119" w:type="dxa"/>
            <w:shd w:val="clear" w:color="auto" w:fill="DBE5F1"/>
          </w:tcPr>
          <w:p w:rsidR="005D3E53" w:rsidRPr="007F45FA" w:rsidRDefault="005D3E53" w:rsidP="007F45FA">
            <w:pPr>
              <w:pStyle w:val="Akapitzlist"/>
              <w:numPr>
                <w:ilvl w:val="0"/>
                <w:numId w:val="42"/>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odsetek ogłoszonych przetargów zawierających „klauzulę społeczną)</w:t>
            </w:r>
          </w:p>
        </w:tc>
        <w:tc>
          <w:tcPr>
            <w:tcW w:w="1559" w:type="dxa"/>
            <w:tcBorders>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tcBorders>
              <w:lef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usługi zlecane na podstawie tzw. „klauzuli społecznej”</w:t>
            </w:r>
          </w:p>
        </w:tc>
        <w:tc>
          <w:tcPr>
            <w:tcW w:w="850" w:type="dxa"/>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w:t>
            </w:r>
          </w:p>
        </w:tc>
        <w:tc>
          <w:tcPr>
            <w:tcW w:w="3119" w:type="dxa"/>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odsetek zleconych usług w ramach przetargów na podstawie tzw. „klauzuli społecznej”</w:t>
            </w:r>
          </w:p>
        </w:tc>
        <w:tc>
          <w:tcPr>
            <w:tcW w:w="1559" w:type="dxa"/>
            <w:tcBorders>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tcBorders>
              <w:left w:val="double" w:sz="4" w:space="0" w:color="0070C0"/>
              <w:bottom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Borders>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 xml:space="preserve">fundusze pożyczkowe oraz </w:t>
            </w:r>
            <w:proofErr w:type="spellStart"/>
            <w:r w:rsidRPr="007F45FA">
              <w:rPr>
                <w:rFonts w:ascii="Times New Roman" w:hAnsi="Times New Roman" w:cs="Times New Roman"/>
                <w:sz w:val="20"/>
                <w:szCs w:val="20"/>
              </w:rPr>
              <w:t>poręczeniowe</w:t>
            </w:r>
            <w:proofErr w:type="spellEnd"/>
          </w:p>
        </w:tc>
        <w:tc>
          <w:tcPr>
            <w:tcW w:w="850" w:type="dxa"/>
            <w:tcBorders>
              <w:bottom w:val="double" w:sz="4" w:space="0" w:color="0070C0"/>
            </w:tcBorders>
            <w:shd w:val="clear" w:color="auto" w:fill="DBE5F1"/>
          </w:tcPr>
          <w:p w:rsidR="005D3E53"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wol.</w:t>
            </w:r>
          </w:p>
        </w:tc>
        <w:tc>
          <w:tcPr>
            <w:tcW w:w="3119" w:type="dxa"/>
            <w:tcBorders>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 xml:space="preserve">liczba funkcjonujących na terenie województwa funduszy pożyczkowych oraz </w:t>
            </w:r>
            <w:proofErr w:type="spellStart"/>
            <w:r w:rsidRPr="007F45FA">
              <w:rPr>
                <w:rFonts w:ascii="Times New Roman" w:hAnsi="Times New Roman" w:cs="Times New Roman"/>
                <w:sz w:val="20"/>
                <w:szCs w:val="20"/>
              </w:rPr>
              <w:t>poręczeniowych</w:t>
            </w:r>
            <w:proofErr w:type="spellEnd"/>
            <w:r w:rsidRPr="007F45FA">
              <w:rPr>
                <w:rFonts w:ascii="Times New Roman" w:hAnsi="Times New Roman" w:cs="Times New Roman"/>
                <w:sz w:val="20"/>
                <w:szCs w:val="20"/>
              </w:rPr>
              <w:t xml:space="preserve"> dla PES,</w:t>
            </w:r>
          </w:p>
          <w:p w:rsidR="005D3E53"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 xml:space="preserve">liczba PES które skorzystały z funduszy </w:t>
            </w:r>
            <w:proofErr w:type="spellStart"/>
            <w:r w:rsidRPr="007F45FA">
              <w:rPr>
                <w:rFonts w:ascii="Times New Roman" w:hAnsi="Times New Roman" w:cs="Times New Roman"/>
                <w:sz w:val="20"/>
                <w:szCs w:val="20"/>
              </w:rPr>
              <w:t>poreczniowych</w:t>
            </w:r>
            <w:proofErr w:type="spellEnd"/>
            <w:r w:rsidRPr="007F45FA">
              <w:rPr>
                <w:rFonts w:ascii="Times New Roman" w:hAnsi="Times New Roman" w:cs="Times New Roman"/>
                <w:sz w:val="20"/>
                <w:szCs w:val="20"/>
              </w:rPr>
              <w:t xml:space="preserve"> i pożyczkowych </w:t>
            </w:r>
            <w:r>
              <w:rPr>
                <w:rFonts w:ascii="Times New Roman" w:hAnsi="Times New Roman" w:cs="Times New Roman"/>
                <w:sz w:val="20"/>
                <w:szCs w:val="20"/>
              </w:rPr>
              <w:t>.</w:t>
            </w:r>
          </w:p>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Pr>
                <w:rFonts w:ascii="Times New Roman" w:hAnsi="Times New Roman" w:cs="Times New Roman"/>
                <w:sz w:val="20"/>
                <w:szCs w:val="20"/>
              </w:rPr>
              <w:t xml:space="preserve">Wolumen wsparcia </w:t>
            </w:r>
            <w:proofErr w:type="spellStart"/>
            <w:r>
              <w:rPr>
                <w:rFonts w:ascii="Times New Roman" w:hAnsi="Times New Roman" w:cs="Times New Roman"/>
                <w:sz w:val="20"/>
                <w:szCs w:val="20"/>
              </w:rPr>
              <w:t>finasowego</w:t>
            </w:r>
            <w:proofErr w:type="spellEnd"/>
            <w:r>
              <w:rPr>
                <w:rFonts w:ascii="Times New Roman" w:hAnsi="Times New Roman" w:cs="Times New Roman"/>
                <w:sz w:val="20"/>
                <w:szCs w:val="20"/>
              </w:rPr>
              <w:t xml:space="preserve"> udzielonego przez fundusze doręczeniowe i pożyczkowe</w:t>
            </w:r>
          </w:p>
        </w:tc>
        <w:tc>
          <w:tcPr>
            <w:tcW w:w="1559" w:type="dxa"/>
            <w:tcBorders>
              <w:bottom w:val="double" w:sz="4" w:space="0" w:color="0070C0"/>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val="restart"/>
            <w:tcBorders>
              <w:top w:val="double" w:sz="4" w:space="0" w:color="0070C0"/>
              <w:left w:val="double" w:sz="4" w:space="0" w:color="0070C0"/>
            </w:tcBorders>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1.2: Uruchomienie mechanizmów przedsiębiorczości społecznej poprzez wsparcie organizacji pozarządowych oraz podmiotów łączących działalność gospodarczą i społeczną.</w:t>
            </w:r>
          </w:p>
        </w:tc>
        <w:tc>
          <w:tcPr>
            <w:tcW w:w="2551"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zatrudnienie w podmiotach ekonomii społecznej</w:t>
            </w:r>
          </w:p>
        </w:tc>
        <w:tc>
          <w:tcPr>
            <w:tcW w:w="850" w:type="dxa"/>
            <w:tcBorders>
              <w:top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osoby</w:t>
            </w:r>
          </w:p>
        </w:tc>
        <w:tc>
          <w:tcPr>
            <w:tcW w:w="3119"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kobiet/mężczyzn zatrudnionych (w podziale na podstawę i wymiar czasu pracy) w podmiotach ekonomii społecznej</w:t>
            </w:r>
          </w:p>
        </w:tc>
        <w:tc>
          <w:tcPr>
            <w:tcW w:w="1559" w:type="dxa"/>
            <w:tcBorders>
              <w:top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tcBorders>
              <w:lef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spółdzielnie socjalne</w:t>
            </w:r>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liczba zarejestrowanych spółdzielni socjalnych</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tcBorders>
              <w:lef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organizacje pozarządowe prowadzące działalność gospodarczą</w:t>
            </w:r>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liczba organizacji pozarządowych (w podziale na status), które wskutek pomocy OWES rozpoczęły działalność ekonomiczną</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2 lata </w:t>
            </w:r>
          </w:p>
        </w:tc>
      </w:tr>
      <w:tr w:rsidR="005D3E53" w:rsidRPr="007F45FA" w:rsidTr="000C3056">
        <w:trPr>
          <w:jc w:val="center"/>
        </w:trPr>
        <w:tc>
          <w:tcPr>
            <w:tcW w:w="1986" w:type="dxa"/>
            <w:vMerge/>
            <w:tcBorders>
              <w:left w:val="double" w:sz="4" w:space="0" w:color="0070C0"/>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efektywność gospodarowania</w:t>
            </w:r>
          </w:p>
        </w:tc>
        <w:tc>
          <w:tcPr>
            <w:tcW w:w="850" w:type="dxa"/>
            <w:tcBorders>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 xml:space="preserve">liczba podmiotów ekonomii społecznej działających na zasadach rynkowych, które osiągnęły dochód lub nadwyżkę bilansową z działalności. </w:t>
            </w:r>
          </w:p>
        </w:tc>
        <w:tc>
          <w:tcPr>
            <w:tcW w:w="1559" w:type="dxa"/>
            <w:tcBorders>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cantSplit/>
          <w:trHeight w:val="2182"/>
          <w:jc w:val="center"/>
        </w:trPr>
        <w:tc>
          <w:tcPr>
            <w:tcW w:w="1986" w:type="dxa"/>
            <w:tcBorders>
              <w:top w:val="double" w:sz="4" w:space="0" w:color="0070C0"/>
              <w:left w:val="double" w:sz="4" w:space="0" w:color="0070C0"/>
              <w:bottom w:val="double" w:sz="4" w:space="0" w:color="0070C0"/>
            </w:tcBorders>
            <w:shd w:val="clear" w:color="auto" w:fill="DBE5F1"/>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1.3 Objęcie systemem wsparcia na zasadach preferencyjnych wybranych obszarów działalności</w:t>
            </w:r>
          </w:p>
        </w:tc>
        <w:tc>
          <w:tcPr>
            <w:tcW w:w="2551" w:type="dxa"/>
            <w:tcBorders>
              <w:top w:val="double" w:sz="4" w:space="0" w:color="0070C0"/>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5" w:hanging="175"/>
              <w:rPr>
                <w:rFonts w:ascii="Times New Roman" w:hAnsi="Times New Roman" w:cs="Times New Roman"/>
                <w:sz w:val="20"/>
                <w:szCs w:val="20"/>
              </w:rPr>
            </w:pPr>
            <w:r w:rsidRPr="007F45FA">
              <w:rPr>
                <w:rFonts w:ascii="Times New Roman" w:hAnsi="Times New Roman" w:cs="Times New Roman"/>
                <w:sz w:val="20"/>
                <w:szCs w:val="20"/>
              </w:rPr>
              <w:t>zakres systemu wsparcia ES</w:t>
            </w:r>
          </w:p>
        </w:tc>
        <w:tc>
          <w:tcPr>
            <w:tcW w:w="850" w:type="dxa"/>
            <w:tcBorders>
              <w:top w:val="double" w:sz="4" w:space="0" w:color="0070C0"/>
              <w:bottom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top w:val="double" w:sz="4" w:space="0" w:color="0070C0"/>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 xml:space="preserve">liczba podmiotów ekonomii społecznej które zostały objęte wsparciem na zasadach preferencyjnych. </w:t>
            </w:r>
          </w:p>
        </w:tc>
        <w:tc>
          <w:tcPr>
            <w:tcW w:w="1559" w:type="dxa"/>
            <w:tcBorders>
              <w:top w:val="double" w:sz="4" w:space="0" w:color="0070C0"/>
              <w:bottom w:val="double" w:sz="4" w:space="0" w:color="0070C0"/>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2 lata </w:t>
            </w:r>
          </w:p>
        </w:tc>
      </w:tr>
      <w:tr w:rsidR="005D3E53" w:rsidRPr="007F45FA" w:rsidTr="000C3056">
        <w:trPr>
          <w:jc w:val="center"/>
        </w:trPr>
        <w:tc>
          <w:tcPr>
            <w:tcW w:w="10065" w:type="dxa"/>
            <w:gridSpan w:val="5"/>
            <w:tcBorders>
              <w:top w:val="double" w:sz="4" w:space="0" w:color="0070C0"/>
              <w:left w:val="double" w:sz="4" w:space="0" w:color="0070C0"/>
              <w:bottom w:val="double" w:sz="4" w:space="0" w:color="0070C0"/>
              <w:right w:val="double" w:sz="4" w:space="0" w:color="0070C0"/>
            </w:tcBorders>
            <w:shd w:val="clear" w:color="auto" w:fill="EAF1DD"/>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Priorytet 2: Większe zaangażowanie sektora ekonomii społecznej w realizację usług społecznych oraz gospodarkę regionu</w:t>
            </w:r>
          </w:p>
        </w:tc>
      </w:tr>
      <w:tr w:rsidR="005D3E53" w:rsidRPr="007F45FA" w:rsidTr="000C3056">
        <w:trPr>
          <w:jc w:val="center"/>
        </w:trPr>
        <w:tc>
          <w:tcPr>
            <w:tcW w:w="1986" w:type="dxa"/>
            <w:vMerge w:val="restart"/>
            <w:tcBorders>
              <w:top w:val="double" w:sz="4" w:space="0" w:color="0070C0"/>
              <w:left w:val="double" w:sz="4" w:space="0" w:color="0070C0"/>
            </w:tcBorders>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2.1: Umocnienie ekonomii społecznej w systemie strategicznego planowania rozwoju społeczno-gospodarczego na poziomie lokalnym i regionalnym</w:t>
            </w:r>
          </w:p>
        </w:tc>
        <w:tc>
          <w:tcPr>
            <w:tcW w:w="2551"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75"/>
              <w:rPr>
                <w:rFonts w:ascii="Times New Roman" w:hAnsi="Times New Roman" w:cs="Times New Roman"/>
                <w:sz w:val="20"/>
                <w:szCs w:val="20"/>
              </w:rPr>
            </w:pPr>
            <w:r w:rsidRPr="007F45FA">
              <w:rPr>
                <w:rFonts w:ascii="Times New Roman" w:hAnsi="Times New Roman" w:cs="Times New Roman"/>
                <w:sz w:val="20"/>
                <w:szCs w:val="20"/>
              </w:rPr>
              <w:t>standardy działań PES</w:t>
            </w:r>
          </w:p>
        </w:tc>
        <w:tc>
          <w:tcPr>
            <w:tcW w:w="850" w:type="dxa"/>
            <w:tcBorders>
              <w:top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PES realizujących usługi społeczne na podstawie standardów</w:t>
            </w:r>
          </w:p>
        </w:tc>
        <w:tc>
          <w:tcPr>
            <w:tcW w:w="1559" w:type="dxa"/>
            <w:tcBorders>
              <w:top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3 lata </w:t>
            </w:r>
          </w:p>
        </w:tc>
      </w:tr>
      <w:tr w:rsidR="005D3E53" w:rsidRPr="007F45FA" w:rsidTr="000C3056">
        <w:trPr>
          <w:jc w:val="center"/>
        </w:trPr>
        <w:tc>
          <w:tcPr>
            <w:tcW w:w="1986" w:type="dxa"/>
            <w:vMerge/>
            <w:tcBorders>
              <w:lef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standardy działań instytucji wsparcia</w:t>
            </w:r>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certyfikowanych ośrodków wsparcia</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co 2 lata</w:t>
            </w:r>
          </w:p>
        </w:tc>
      </w:tr>
      <w:tr w:rsidR="005D3E53" w:rsidRPr="007F45FA" w:rsidTr="000C3056">
        <w:trPr>
          <w:jc w:val="center"/>
        </w:trPr>
        <w:tc>
          <w:tcPr>
            <w:tcW w:w="1986" w:type="dxa"/>
            <w:vMerge/>
            <w:tcBorders>
              <w:left w:val="double" w:sz="4" w:space="0" w:color="0070C0"/>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praktyki i staże w PES</w:t>
            </w:r>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osoby</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 xml:space="preserve">liczba osób (w podziale na </w:t>
            </w:r>
            <w:r w:rsidRPr="007F45FA">
              <w:rPr>
                <w:rFonts w:ascii="Times New Roman" w:hAnsi="Times New Roman" w:cs="Times New Roman"/>
                <w:sz w:val="20"/>
                <w:szCs w:val="20"/>
              </w:rPr>
              <w:lastRenderedPageBreak/>
              <w:t>kobiety i mężczyzn) odbywających staże i praktyki w PES</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lastRenderedPageBreak/>
              <w:t xml:space="preserve">na koniec roku </w:t>
            </w:r>
          </w:p>
        </w:tc>
      </w:tr>
      <w:tr w:rsidR="005D3E53" w:rsidRPr="007F45FA" w:rsidTr="000C3056">
        <w:trPr>
          <w:trHeight w:val="1177"/>
          <w:jc w:val="center"/>
        </w:trPr>
        <w:tc>
          <w:tcPr>
            <w:tcW w:w="1986" w:type="dxa"/>
            <w:vMerge/>
            <w:tcBorders>
              <w:top w:val="double" w:sz="4" w:space="0" w:color="0070C0"/>
              <w:left w:val="double" w:sz="4" w:space="0" w:color="0070C0"/>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dotacje na założenie spółdzielni socjalnych</w:t>
            </w:r>
          </w:p>
        </w:tc>
        <w:tc>
          <w:tcPr>
            <w:tcW w:w="850" w:type="dxa"/>
            <w:tcBorders>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dotacji udzielonych na założenie spółdzielni socjalnych</w:t>
            </w:r>
          </w:p>
        </w:tc>
        <w:tc>
          <w:tcPr>
            <w:tcW w:w="1559" w:type="dxa"/>
            <w:tcBorders>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cantSplit/>
          <w:trHeight w:val="2111"/>
          <w:jc w:val="center"/>
        </w:trPr>
        <w:tc>
          <w:tcPr>
            <w:tcW w:w="1986" w:type="dxa"/>
            <w:tcBorders>
              <w:top w:val="double" w:sz="4" w:space="0" w:color="0070C0"/>
              <w:left w:val="double" w:sz="4" w:space="0" w:color="0070C0"/>
              <w:bottom w:val="double" w:sz="4" w:space="0" w:color="0070C0"/>
            </w:tcBorders>
            <w:shd w:val="clear" w:color="auto" w:fill="DBE5F1"/>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2.2: Wsparcie ekonomii społecznej partnera przy realizacji praktyk publicznych</w:t>
            </w:r>
          </w:p>
        </w:tc>
        <w:tc>
          <w:tcPr>
            <w:tcW w:w="2551" w:type="dxa"/>
            <w:tcBorders>
              <w:top w:val="double" w:sz="4" w:space="0" w:color="0070C0"/>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reprezentacje sektora ekonomii społecznej na szczeblu gminy, powiatu i województwa</w:t>
            </w:r>
          </w:p>
        </w:tc>
        <w:tc>
          <w:tcPr>
            <w:tcW w:w="850" w:type="dxa"/>
            <w:tcBorders>
              <w:top w:val="double" w:sz="4" w:space="0" w:color="0070C0"/>
              <w:bottom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liczba</w:t>
            </w:r>
          </w:p>
        </w:tc>
        <w:tc>
          <w:tcPr>
            <w:tcW w:w="3119" w:type="dxa"/>
            <w:tcBorders>
              <w:top w:val="double" w:sz="4" w:space="0" w:color="0070C0"/>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liderów ekonomii społecznej na poziomie gmin, powiatów i województwa</w:t>
            </w:r>
          </w:p>
        </w:tc>
        <w:tc>
          <w:tcPr>
            <w:tcW w:w="1559" w:type="dxa"/>
            <w:tcBorders>
              <w:top w:val="double" w:sz="4" w:space="0" w:color="0070C0"/>
              <w:bottom w:val="double" w:sz="4" w:space="0" w:color="0070C0"/>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2 lata </w:t>
            </w:r>
          </w:p>
        </w:tc>
      </w:tr>
      <w:tr w:rsidR="005D3E53" w:rsidRPr="007F45FA" w:rsidTr="000C3056">
        <w:trPr>
          <w:jc w:val="center"/>
        </w:trPr>
        <w:tc>
          <w:tcPr>
            <w:tcW w:w="10065" w:type="dxa"/>
            <w:gridSpan w:val="5"/>
            <w:tcBorders>
              <w:top w:val="double" w:sz="4" w:space="0" w:color="0070C0"/>
              <w:left w:val="double" w:sz="4" w:space="0" w:color="0070C0"/>
              <w:bottom w:val="double" w:sz="4" w:space="0" w:color="0070C0"/>
              <w:right w:val="double" w:sz="4" w:space="0" w:color="0070C0"/>
            </w:tcBorders>
            <w:shd w:val="clear" w:color="auto" w:fill="EAF1DD"/>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Priorytet 3: Inicjowanie rozwoju partnerstw na rzecz przedsiębiorczości społecznej</w:t>
            </w:r>
          </w:p>
        </w:tc>
      </w:tr>
      <w:tr w:rsidR="005D3E53" w:rsidRPr="007F45FA" w:rsidTr="000C3056">
        <w:trPr>
          <w:jc w:val="center"/>
        </w:trPr>
        <w:tc>
          <w:tcPr>
            <w:tcW w:w="1986" w:type="dxa"/>
            <w:vMerge w:val="restart"/>
            <w:tcBorders>
              <w:top w:val="double" w:sz="4" w:space="0" w:color="0070C0"/>
              <w:left w:val="double" w:sz="4" w:space="0" w:color="0070C0"/>
            </w:tcBorders>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3.1 Rozwój otoczenia przedsiębiorczości</w:t>
            </w:r>
          </w:p>
        </w:tc>
        <w:tc>
          <w:tcPr>
            <w:tcW w:w="2551"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ośrodki wsparcia ekonomii społecznej w województwie</w:t>
            </w:r>
          </w:p>
        </w:tc>
        <w:tc>
          <w:tcPr>
            <w:tcW w:w="850" w:type="dxa"/>
            <w:tcBorders>
              <w:top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ośrodków wsparcia ekonomii społecznej w województwie świadczących kompleksowe usługi  które objęte są systemem akredytacji/certyfikacji</w:t>
            </w:r>
          </w:p>
        </w:tc>
        <w:tc>
          <w:tcPr>
            <w:tcW w:w="1559" w:type="dxa"/>
            <w:tcBorders>
              <w:top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tcBorders>
              <w:left w:val="double" w:sz="4" w:space="0" w:color="0070C0"/>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porozumienie o wspieraniu przedsiębiorczości społecznej</w:t>
            </w:r>
          </w:p>
        </w:tc>
        <w:tc>
          <w:tcPr>
            <w:tcW w:w="850" w:type="dxa"/>
            <w:tcBorders>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porozumień o wspieraniu przedsiębiorczości społecznej na poziomie powiatowym</w:t>
            </w:r>
          </w:p>
        </w:tc>
        <w:tc>
          <w:tcPr>
            <w:tcW w:w="1559" w:type="dxa"/>
            <w:tcBorders>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0065" w:type="dxa"/>
            <w:gridSpan w:val="5"/>
            <w:tcBorders>
              <w:top w:val="double" w:sz="4" w:space="0" w:color="0070C0"/>
              <w:left w:val="double" w:sz="4" w:space="0" w:color="0070C0"/>
              <w:bottom w:val="double" w:sz="4" w:space="0" w:color="0070C0"/>
              <w:right w:val="double" w:sz="4" w:space="0" w:color="0070C0"/>
            </w:tcBorders>
            <w:shd w:val="clear" w:color="auto" w:fill="EAF1DD"/>
          </w:tcPr>
          <w:p w:rsidR="005D3E53" w:rsidRPr="007F45FA" w:rsidRDefault="005D3E53" w:rsidP="007F45FA">
            <w:pPr>
              <w:autoSpaceDE w:val="0"/>
              <w:autoSpaceDN w:val="0"/>
              <w:adjustRightInd w:val="0"/>
              <w:spacing w:after="0" w:line="240" w:lineRule="auto"/>
              <w:jc w:val="center"/>
              <w:rPr>
                <w:rFonts w:ascii="Times New Roman" w:hAnsi="Times New Roman" w:cs="Times New Roman"/>
                <w:b/>
                <w:bCs/>
                <w:sz w:val="20"/>
                <w:szCs w:val="20"/>
              </w:rPr>
            </w:pPr>
            <w:r w:rsidRPr="007F45FA">
              <w:rPr>
                <w:rFonts w:ascii="Times New Roman" w:hAnsi="Times New Roman" w:cs="Times New Roman"/>
                <w:b/>
                <w:bCs/>
                <w:sz w:val="20"/>
                <w:szCs w:val="20"/>
              </w:rPr>
              <w:t>Priorytet 4: Promocja i upowszechnianie idei przedsiębiorczości społecznej</w:t>
            </w:r>
          </w:p>
        </w:tc>
      </w:tr>
      <w:tr w:rsidR="005D3E53" w:rsidRPr="007F45FA" w:rsidTr="000C3056">
        <w:trPr>
          <w:cantSplit/>
          <w:trHeight w:val="2078"/>
          <w:jc w:val="center"/>
        </w:trPr>
        <w:tc>
          <w:tcPr>
            <w:tcW w:w="1986" w:type="dxa"/>
            <w:tcBorders>
              <w:top w:val="double" w:sz="4" w:space="0" w:color="0070C0"/>
              <w:left w:val="double" w:sz="4" w:space="0" w:color="0070C0"/>
              <w:bottom w:val="double" w:sz="4" w:space="0" w:color="0070C0"/>
            </w:tcBorders>
            <w:shd w:val="clear" w:color="auto" w:fill="DBE5F1"/>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4.1: Edukacja w zakresie przedsiębiorczości i ekonomii społecznej w regionie</w:t>
            </w:r>
          </w:p>
        </w:tc>
        <w:tc>
          <w:tcPr>
            <w:tcW w:w="2551" w:type="dxa"/>
            <w:tcBorders>
              <w:top w:val="double" w:sz="4" w:space="0" w:color="0070C0"/>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stan wiedzy o ekonomii społecznej w społeczeństwie</w:t>
            </w:r>
          </w:p>
        </w:tc>
        <w:tc>
          <w:tcPr>
            <w:tcW w:w="850" w:type="dxa"/>
            <w:tcBorders>
              <w:top w:val="double" w:sz="4" w:space="0" w:color="0070C0"/>
              <w:bottom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w:t>
            </w:r>
          </w:p>
        </w:tc>
        <w:tc>
          <w:tcPr>
            <w:tcW w:w="3119" w:type="dxa"/>
            <w:tcBorders>
              <w:top w:val="double" w:sz="4" w:space="0" w:color="0070C0"/>
              <w:bottom w:val="double" w:sz="4" w:space="0" w:color="0070C0"/>
            </w:tcBorders>
            <w:shd w:val="clear" w:color="auto" w:fill="DBE5F1"/>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odsetek mieszkańców regionu rozpoznających, rozumiejących i ufających PES</w:t>
            </w:r>
          </w:p>
        </w:tc>
        <w:tc>
          <w:tcPr>
            <w:tcW w:w="1559" w:type="dxa"/>
            <w:tcBorders>
              <w:top w:val="double" w:sz="4" w:space="0" w:color="0070C0"/>
              <w:bottom w:val="double" w:sz="4" w:space="0" w:color="0070C0"/>
              <w:right w:val="double" w:sz="4" w:space="0" w:color="0070C0"/>
            </w:tcBorders>
            <w:shd w:val="clear" w:color="auto" w:fill="DBE5F1"/>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3 lata </w:t>
            </w:r>
          </w:p>
        </w:tc>
      </w:tr>
      <w:tr w:rsidR="005D3E53" w:rsidRPr="007F45FA" w:rsidTr="000C3056">
        <w:trPr>
          <w:jc w:val="center"/>
        </w:trPr>
        <w:tc>
          <w:tcPr>
            <w:tcW w:w="1986" w:type="dxa"/>
            <w:vMerge w:val="restart"/>
            <w:tcBorders>
              <w:top w:val="double" w:sz="4" w:space="0" w:color="0070C0"/>
              <w:left w:val="double" w:sz="4" w:space="0" w:color="0070C0"/>
            </w:tcBorders>
            <w:textDirection w:val="btLr"/>
          </w:tcPr>
          <w:p w:rsidR="005D3E53" w:rsidRPr="007F45FA" w:rsidRDefault="005D3E53" w:rsidP="007F45FA">
            <w:pPr>
              <w:autoSpaceDE w:val="0"/>
              <w:autoSpaceDN w:val="0"/>
              <w:adjustRightInd w:val="0"/>
              <w:spacing w:after="0" w:line="240" w:lineRule="auto"/>
              <w:ind w:left="113" w:right="113"/>
              <w:rPr>
                <w:rFonts w:ascii="Times New Roman" w:hAnsi="Times New Roman" w:cs="Times New Roman"/>
                <w:sz w:val="20"/>
                <w:szCs w:val="20"/>
              </w:rPr>
            </w:pPr>
            <w:r w:rsidRPr="007F45FA">
              <w:rPr>
                <w:rFonts w:ascii="Times New Roman" w:hAnsi="Times New Roman" w:cs="Times New Roman"/>
                <w:sz w:val="20"/>
                <w:szCs w:val="20"/>
              </w:rPr>
              <w:t>4.2: Promocja ekonomi społecznej</w:t>
            </w:r>
          </w:p>
        </w:tc>
        <w:tc>
          <w:tcPr>
            <w:tcW w:w="2551"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konferencje nt. ekonomii społecznej</w:t>
            </w:r>
          </w:p>
        </w:tc>
        <w:tc>
          <w:tcPr>
            <w:tcW w:w="850" w:type="dxa"/>
            <w:tcBorders>
              <w:top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top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liczna konferencji o zasięgu regionalnym na temat ekonomii społecznej</w:t>
            </w:r>
          </w:p>
        </w:tc>
        <w:tc>
          <w:tcPr>
            <w:tcW w:w="1559" w:type="dxa"/>
            <w:tcBorders>
              <w:top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na koniec roku</w:t>
            </w:r>
          </w:p>
        </w:tc>
      </w:tr>
      <w:tr w:rsidR="005D3E53" w:rsidRPr="007F45FA" w:rsidTr="000C3056">
        <w:trPr>
          <w:jc w:val="center"/>
        </w:trPr>
        <w:tc>
          <w:tcPr>
            <w:tcW w:w="1986" w:type="dxa"/>
            <w:vMerge/>
            <w:tcBorders>
              <w:lef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kampanie informacyjne na rzecz ekonomii społecznej</w:t>
            </w:r>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liczba kampanii informacyjno-promocyjnych o zasięgu regionalnym organizowanych na temat ekonomii społecznej</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2 lata </w:t>
            </w:r>
          </w:p>
        </w:tc>
      </w:tr>
      <w:tr w:rsidR="005D3E53" w:rsidRPr="007F45FA" w:rsidTr="000C3056">
        <w:trPr>
          <w:jc w:val="center"/>
        </w:trPr>
        <w:tc>
          <w:tcPr>
            <w:tcW w:w="1986" w:type="dxa"/>
            <w:vMerge/>
            <w:tcBorders>
              <w:lef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wydawnictwa dot. problematyki ekonomii społecznej</w:t>
            </w:r>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wydanych periodyków dot. problematyki ES w regionie</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 xml:space="preserve">co 2 lata </w:t>
            </w:r>
          </w:p>
        </w:tc>
      </w:tr>
      <w:tr w:rsidR="005D3E53" w:rsidRPr="007F45FA" w:rsidTr="000C3056">
        <w:trPr>
          <w:jc w:val="center"/>
        </w:trPr>
        <w:tc>
          <w:tcPr>
            <w:tcW w:w="1986" w:type="dxa"/>
            <w:vMerge/>
            <w:tcBorders>
              <w:lef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Pr>
          <w:p w:rsidR="005D3E53" w:rsidRPr="007F45FA" w:rsidRDefault="005D3E53" w:rsidP="007F45FA">
            <w:pPr>
              <w:pStyle w:val="Akapitzlist"/>
              <w:numPr>
                <w:ilvl w:val="0"/>
                <w:numId w:val="43"/>
              </w:numPr>
              <w:autoSpaceDE w:val="0"/>
              <w:autoSpaceDN w:val="0"/>
              <w:adjustRightInd w:val="0"/>
              <w:spacing w:after="0" w:line="240" w:lineRule="auto"/>
              <w:ind w:left="175" w:hanging="175"/>
              <w:rPr>
                <w:rFonts w:ascii="Times New Roman" w:hAnsi="Times New Roman" w:cs="Times New Roman"/>
                <w:sz w:val="20"/>
                <w:szCs w:val="20"/>
              </w:rPr>
            </w:pPr>
            <w:r w:rsidRPr="007F45FA">
              <w:rPr>
                <w:rFonts w:ascii="Times New Roman" w:hAnsi="Times New Roman" w:cs="Times New Roman"/>
                <w:sz w:val="20"/>
                <w:szCs w:val="20"/>
              </w:rPr>
              <w:t xml:space="preserve">promocja ekonomii społecznej na poziomie </w:t>
            </w:r>
            <w:proofErr w:type="spellStart"/>
            <w:r w:rsidRPr="007F45FA">
              <w:rPr>
                <w:rFonts w:ascii="Times New Roman" w:hAnsi="Times New Roman" w:cs="Times New Roman"/>
                <w:sz w:val="20"/>
                <w:szCs w:val="20"/>
              </w:rPr>
              <w:t>subregionalnym</w:t>
            </w:r>
            <w:proofErr w:type="spellEnd"/>
          </w:p>
        </w:tc>
        <w:tc>
          <w:tcPr>
            <w:tcW w:w="850" w:type="dxa"/>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Pr>
          <w:p w:rsidR="005D3E53" w:rsidRPr="007F45FA" w:rsidRDefault="005D3E53" w:rsidP="007F45FA">
            <w:pPr>
              <w:pStyle w:val="Akapitzlist"/>
              <w:numPr>
                <w:ilvl w:val="0"/>
                <w:numId w:val="43"/>
              </w:numPr>
              <w:autoSpaceDE w:val="0"/>
              <w:autoSpaceDN w:val="0"/>
              <w:adjustRightInd w:val="0"/>
              <w:spacing w:after="0" w:line="240" w:lineRule="auto"/>
              <w:ind w:left="176" w:hanging="176"/>
              <w:rPr>
                <w:rFonts w:ascii="Times New Roman" w:hAnsi="Times New Roman" w:cs="Times New Roman"/>
                <w:sz w:val="20"/>
                <w:szCs w:val="20"/>
              </w:rPr>
            </w:pPr>
            <w:r w:rsidRPr="007F45FA">
              <w:rPr>
                <w:rFonts w:ascii="Times New Roman" w:hAnsi="Times New Roman" w:cs="Times New Roman"/>
                <w:sz w:val="20"/>
                <w:szCs w:val="20"/>
              </w:rPr>
              <w:t>liczba standaryzowanych wydarzeń dot. ES w każdym subregionie</w:t>
            </w:r>
          </w:p>
        </w:tc>
        <w:tc>
          <w:tcPr>
            <w:tcW w:w="1559" w:type="dxa"/>
            <w:tcBorders>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raz w roku</w:t>
            </w:r>
          </w:p>
        </w:tc>
      </w:tr>
      <w:tr w:rsidR="005D3E53" w:rsidRPr="007F45FA" w:rsidTr="000C3056">
        <w:trPr>
          <w:jc w:val="center"/>
        </w:trPr>
        <w:tc>
          <w:tcPr>
            <w:tcW w:w="1986" w:type="dxa"/>
            <w:vMerge/>
            <w:tcBorders>
              <w:left w:val="double" w:sz="4" w:space="0" w:color="0070C0"/>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p>
        </w:tc>
        <w:tc>
          <w:tcPr>
            <w:tcW w:w="2551"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5" w:hanging="142"/>
              <w:rPr>
                <w:rFonts w:ascii="Times New Roman" w:hAnsi="Times New Roman" w:cs="Times New Roman"/>
                <w:sz w:val="20"/>
                <w:szCs w:val="20"/>
              </w:rPr>
            </w:pPr>
            <w:r w:rsidRPr="007F45FA">
              <w:rPr>
                <w:rFonts w:ascii="Times New Roman" w:hAnsi="Times New Roman" w:cs="Times New Roman"/>
                <w:sz w:val="20"/>
                <w:szCs w:val="20"/>
              </w:rPr>
              <w:t>konkursy na najlepsze przedsiębiorstwo społeczne</w:t>
            </w:r>
          </w:p>
        </w:tc>
        <w:tc>
          <w:tcPr>
            <w:tcW w:w="850" w:type="dxa"/>
            <w:tcBorders>
              <w:bottom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szt.</w:t>
            </w:r>
          </w:p>
        </w:tc>
        <w:tc>
          <w:tcPr>
            <w:tcW w:w="3119" w:type="dxa"/>
            <w:tcBorders>
              <w:bottom w:val="double" w:sz="4" w:space="0" w:color="0070C0"/>
            </w:tcBorders>
          </w:tcPr>
          <w:p w:rsidR="005D3E53" w:rsidRPr="007F45FA" w:rsidRDefault="005D3E53" w:rsidP="007F45FA">
            <w:pPr>
              <w:pStyle w:val="Akapitzlist"/>
              <w:numPr>
                <w:ilvl w:val="0"/>
                <w:numId w:val="43"/>
              </w:numPr>
              <w:autoSpaceDE w:val="0"/>
              <w:autoSpaceDN w:val="0"/>
              <w:adjustRightInd w:val="0"/>
              <w:spacing w:after="0" w:line="240" w:lineRule="auto"/>
              <w:ind w:left="176" w:hanging="142"/>
              <w:rPr>
                <w:rFonts w:ascii="Times New Roman" w:hAnsi="Times New Roman" w:cs="Times New Roman"/>
                <w:sz w:val="20"/>
                <w:szCs w:val="20"/>
              </w:rPr>
            </w:pPr>
            <w:r w:rsidRPr="007F45FA">
              <w:rPr>
                <w:rFonts w:ascii="Times New Roman" w:hAnsi="Times New Roman" w:cs="Times New Roman"/>
                <w:sz w:val="20"/>
                <w:szCs w:val="20"/>
              </w:rPr>
              <w:t>liczba konkursów organizowanych na poziomie subregionów i regionów</w:t>
            </w:r>
          </w:p>
        </w:tc>
        <w:tc>
          <w:tcPr>
            <w:tcW w:w="1559" w:type="dxa"/>
            <w:tcBorders>
              <w:bottom w:val="double" w:sz="4" w:space="0" w:color="0070C0"/>
              <w:right w:val="double" w:sz="4" w:space="0" w:color="0070C0"/>
            </w:tcBorders>
          </w:tcPr>
          <w:p w:rsidR="005D3E53" w:rsidRPr="007F45FA" w:rsidRDefault="005D3E53" w:rsidP="007F45FA">
            <w:pPr>
              <w:autoSpaceDE w:val="0"/>
              <w:autoSpaceDN w:val="0"/>
              <w:adjustRightInd w:val="0"/>
              <w:spacing w:after="0" w:line="240" w:lineRule="auto"/>
              <w:rPr>
                <w:rFonts w:ascii="Times New Roman" w:hAnsi="Times New Roman" w:cs="Times New Roman"/>
                <w:sz w:val="20"/>
                <w:szCs w:val="20"/>
              </w:rPr>
            </w:pPr>
            <w:r w:rsidRPr="007F45FA">
              <w:rPr>
                <w:rFonts w:ascii="Times New Roman" w:hAnsi="Times New Roman" w:cs="Times New Roman"/>
                <w:sz w:val="20"/>
                <w:szCs w:val="20"/>
              </w:rPr>
              <w:t>raz w roku</w:t>
            </w:r>
          </w:p>
        </w:tc>
      </w:tr>
    </w:tbl>
    <w:p w:rsidR="005D3E53" w:rsidRDefault="005D3E53" w:rsidP="00853F8B">
      <w:pPr>
        <w:autoSpaceDE w:val="0"/>
        <w:autoSpaceDN w:val="0"/>
        <w:adjustRightInd w:val="0"/>
        <w:spacing w:after="0" w:line="360" w:lineRule="auto"/>
        <w:rPr>
          <w:rFonts w:ascii="Times New Roman" w:hAnsi="Times New Roman" w:cs="Times New Roman"/>
          <w:sz w:val="24"/>
          <w:szCs w:val="24"/>
        </w:rPr>
        <w:sectPr w:rsidR="005D3E53" w:rsidSect="00B078E7">
          <w:pgSz w:w="11906" w:h="16838"/>
          <w:pgMar w:top="1418" w:right="1418" w:bottom="851" w:left="1418" w:header="709" w:footer="709" w:gutter="0"/>
          <w:cols w:space="708"/>
          <w:docGrid w:linePitch="360"/>
        </w:sectPr>
      </w:pPr>
    </w:p>
    <w:p w:rsidR="005D3E53" w:rsidRPr="00B017BB" w:rsidRDefault="00CD58E3" w:rsidP="00FD00FD">
      <w:pPr>
        <w:pStyle w:val="Akapitzlist"/>
        <w:numPr>
          <w:ilvl w:val="0"/>
          <w:numId w:val="21"/>
        </w:numPr>
        <w:autoSpaceDE w:val="0"/>
        <w:autoSpaceDN w:val="0"/>
        <w:adjustRightInd w:val="0"/>
        <w:spacing w:after="120" w:line="360" w:lineRule="auto"/>
        <w:ind w:left="284" w:hanging="284"/>
        <w:rPr>
          <w:rFonts w:ascii="Times New Roman" w:hAnsi="Times New Roman" w:cs="Times New Roman"/>
          <w:b/>
          <w:bCs/>
          <w:color w:val="0070C0"/>
          <w:sz w:val="24"/>
          <w:szCs w:val="24"/>
        </w:rPr>
      </w:pPr>
      <w:r>
        <w:rPr>
          <w:rFonts w:ascii="Times New Roman" w:hAnsi="Times New Roman" w:cs="Times New Roman"/>
          <w:b/>
          <w:bCs/>
          <w:color w:val="0070C0"/>
          <w:sz w:val="24"/>
          <w:szCs w:val="24"/>
        </w:rPr>
        <w:lastRenderedPageBreak/>
        <w:t xml:space="preserve">SPIS TABEL , </w:t>
      </w:r>
      <w:r w:rsidR="005D3E53" w:rsidRPr="00B017BB">
        <w:rPr>
          <w:rFonts w:ascii="Times New Roman" w:hAnsi="Times New Roman" w:cs="Times New Roman"/>
          <w:b/>
          <w:bCs/>
          <w:color w:val="0070C0"/>
          <w:sz w:val="24"/>
          <w:szCs w:val="24"/>
        </w:rPr>
        <w:t>WYKRESÓW</w:t>
      </w:r>
      <w:r>
        <w:rPr>
          <w:rFonts w:ascii="Times New Roman" w:hAnsi="Times New Roman" w:cs="Times New Roman"/>
          <w:b/>
          <w:bCs/>
          <w:color w:val="0070C0"/>
          <w:sz w:val="24"/>
          <w:szCs w:val="24"/>
        </w:rPr>
        <w:t xml:space="preserve"> I RYSUNKÓW</w:t>
      </w:r>
    </w:p>
    <w:p w:rsidR="005D3E53" w:rsidRDefault="005D3E53" w:rsidP="00FD00FD">
      <w:pPr>
        <w:autoSpaceDE w:val="0"/>
        <w:autoSpaceDN w:val="0"/>
        <w:adjustRightInd w:val="0"/>
        <w:spacing w:after="0" w:line="360" w:lineRule="auto"/>
        <w:ind w:left="425"/>
        <w:rPr>
          <w:rFonts w:ascii="Times New Roman" w:hAnsi="Times New Roman" w:cs="Times New Roman"/>
          <w:b/>
          <w:bCs/>
          <w:sz w:val="24"/>
          <w:szCs w:val="24"/>
        </w:rPr>
      </w:pPr>
      <w:r>
        <w:rPr>
          <w:rFonts w:ascii="Times New Roman" w:hAnsi="Times New Roman" w:cs="Times New Roman"/>
          <w:b/>
          <w:bCs/>
          <w:sz w:val="24"/>
          <w:szCs w:val="24"/>
        </w:rPr>
        <w:t>Tabele</w:t>
      </w:r>
    </w:p>
    <w:p w:rsidR="007540C8" w:rsidRDefault="007540C8" w:rsidP="0070444E">
      <w:pPr>
        <w:pStyle w:val="Akapitzlist"/>
        <w:numPr>
          <w:ilvl w:val="0"/>
          <w:numId w:val="38"/>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Tabela 1. Instytucje ekonomii społecznej w województwie świętokrzyskim…...5</w:t>
      </w:r>
    </w:p>
    <w:p w:rsidR="005D3E53" w:rsidRDefault="005D3E53" w:rsidP="0070444E">
      <w:pPr>
        <w:pStyle w:val="Akapitzlist"/>
        <w:numPr>
          <w:ilvl w:val="0"/>
          <w:numId w:val="38"/>
        </w:numPr>
        <w:autoSpaceDE w:val="0"/>
        <w:autoSpaceDN w:val="0"/>
        <w:adjustRightInd w:val="0"/>
        <w:spacing w:after="120" w:line="360" w:lineRule="auto"/>
        <w:ind w:left="1134" w:hanging="425"/>
        <w:rPr>
          <w:rFonts w:ascii="Times New Roman" w:hAnsi="Times New Roman" w:cs="Times New Roman"/>
          <w:sz w:val="24"/>
          <w:szCs w:val="24"/>
        </w:rPr>
      </w:pPr>
      <w:r w:rsidRPr="00FD00FD">
        <w:rPr>
          <w:rFonts w:ascii="Times New Roman" w:hAnsi="Times New Roman" w:cs="Times New Roman"/>
          <w:sz w:val="24"/>
          <w:szCs w:val="24"/>
        </w:rPr>
        <w:t xml:space="preserve">Tabela </w:t>
      </w:r>
      <w:r w:rsidR="007540C8">
        <w:rPr>
          <w:rFonts w:ascii="Times New Roman" w:hAnsi="Times New Roman" w:cs="Times New Roman"/>
          <w:sz w:val="24"/>
          <w:szCs w:val="24"/>
        </w:rPr>
        <w:t>2</w:t>
      </w:r>
      <w:r>
        <w:rPr>
          <w:rFonts w:ascii="Times New Roman" w:hAnsi="Times New Roman" w:cs="Times New Roman"/>
          <w:sz w:val="24"/>
          <w:szCs w:val="24"/>
        </w:rPr>
        <w:t>. Wykaz organizacji w których przeprowadzono badanie……………...9</w:t>
      </w:r>
    </w:p>
    <w:p w:rsidR="005D3E53" w:rsidRDefault="005D3E53" w:rsidP="0070444E">
      <w:pPr>
        <w:pStyle w:val="Akapitzlist"/>
        <w:numPr>
          <w:ilvl w:val="0"/>
          <w:numId w:val="38"/>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Tabela </w:t>
      </w:r>
      <w:r w:rsidR="007540C8">
        <w:rPr>
          <w:rFonts w:ascii="Times New Roman" w:hAnsi="Times New Roman" w:cs="Times New Roman"/>
          <w:sz w:val="24"/>
          <w:szCs w:val="24"/>
        </w:rPr>
        <w:t>3</w:t>
      </w:r>
      <w:r>
        <w:rPr>
          <w:rFonts w:ascii="Times New Roman" w:hAnsi="Times New Roman" w:cs="Times New Roman"/>
          <w:sz w:val="24"/>
          <w:szCs w:val="24"/>
        </w:rPr>
        <w:t>. Cechy instytucji z sektora ekonomii społecznej………………………</w:t>
      </w:r>
      <w:r w:rsidR="007540C8">
        <w:rPr>
          <w:rFonts w:ascii="Times New Roman" w:hAnsi="Times New Roman" w:cs="Times New Roman"/>
          <w:sz w:val="24"/>
          <w:szCs w:val="24"/>
        </w:rPr>
        <w:t>13</w:t>
      </w:r>
    </w:p>
    <w:p w:rsidR="005D3E53" w:rsidRDefault="005D3E53" w:rsidP="0070444E">
      <w:pPr>
        <w:pStyle w:val="Akapitzlist"/>
        <w:numPr>
          <w:ilvl w:val="0"/>
          <w:numId w:val="38"/>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Tab</w:t>
      </w:r>
      <w:r w:rsidR="007540C8">
        <w:rPr>
          <w:rFonts w:ascii="Times New Roman" w:hAnsi="Times New Roman" w:cs="Times New Roman"/>
          <w:sz w:val="24"/>
          <w:szCs w:val="24"/>
        </w:rPr>
        <w:t>ela 4</w:t>
      </w:r>
      <w:r>
        <w:rPr>
          <w:rFonts w:ascii="Times New Roman" w:hAnsi="Times New Roman" w:cs="Times New Roman"/>
          <w:sz w:val="24"/>
          <w:szCs w:val="24"/>
        </w:rPr>
        <w:t>. Narzędzia do walki z wyklucze</w:t>
      </w:r>
      <w:r w:rsidR="007540C8">
        <w:rPr>
          <w:rFonts w:ascii="Times New Roman" w:hAnsi="Times New Roman" w:cs="Times New Roman"/>
          <w:sz w:val="24"/>
          <w:szCs w:val="24"/>
        </w:rPr>
        <w:t>niem społecznym i zawodowym…….14</w:t>
      </w:r>
    </w:p>
    <w:p w:rsidR="005D3E53" w:rsidRDefault="007540C8" w:rsidP="0070444E">
      <w:pPr>
        <w:pStyle w:val="Akapitzlist"/>
        <w:numPr>
          <w:ilvl w:val="0"/>
          <w:numId w:val="38"/>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Tabela 5</w:t>
      </w:r>
      <w:r w:rsidR="005D3E53">
        <w:rPr>
          <w:rFonts w:ascii="Times New Roman" w:hAnsi="Times New Roman" w:cs="Times New Roman"/>
          <w:sz w:val="24"/>
          <w:szCs w:val="24"/>
        </w:rPr>
        <w:t>. Wskaźniki weryfikacji sto</w:t>
      </w:r>
      <w:r>
        <w:rPr>
          <w:rFonts w:ascii="Times New Roman" w:hAnsi="Times New Roman" w:cs="Times New Roman"/>
          <w:sz w:val="24"/>
          <w:szCs w:val="24"/>
        </w:rPr>
        <w:t>pnia realizacji Planu………………………35</w:t>
      </w:r>
    </w:p>
    <w:p w:rsidR="005D3E53" w:rsidRDefault="005D3E53" w:rsidP="00FD00FD">
      <w:pPr>
        <w:autoSpaceDE w:val="0"/>
        <w:autoSpaceDN w:val="0"/>
        <w:adjustRightInd w:val="0"/>
        <w:spacing w:after="120" w:line="360" w:lineRule="auto"/>
        <w:ind w:left="426"/>
        <w:rPr>
          <w:rFonts w:ascii="Times New Roman" w:hAnsi="Times New Roman" w:cs="Times New Roman"/>
          <w:b/>
          <w:bCs/>
          <w:sz w:val="24"/>
          <w:szCs w:val="24"/>
        </w:rPr>
      </w:pPr>
      <w:r>
        <w:rPr>
          <w:rFonts w:ascii="Times New Roman" w:hAnsi="Times New Roman" w:cs="Times New Roman"/>
          <w:b/>
          <w:bCs/>
          <w:sz w:val="24"/>
          <w:szCs w:val="24"/>
        </w:rPr>
        <w:t>Wykresy</w:t>
      </w:r>
    </w:p>
    <w:p w:rsidR="005D3E53" w:rsidRDefault="005D3E53" w:rsidP="0070444E">
      <w:pPr>
        <w:pStyle w:val="Akapitzlist"/>
        <w:numPr>
          <w:ilvl w:val="0"/>
          <w:numId w:val="39"/>
        </w:numPr>
        <w:autoSpaceDE w:val="0"/>
        <w:autoSpaceDN w:val="0"/>
        <w:adjustRightInd w:val="0"/>
        <w:spacing w:after="120" w:line="360" w:lineRule="auto"/>
        <w:ind w:left="1134" w:hanging="425"/>
        <w:rPr>
          <w:rFonts w:ascii="Times New Roman" w:hAnsi="Times New Roman" w:cs="Times New Roman"/>
          <w:sz w:val="24"/>
          <w:szCs w:val="24"/>
        </w:rPr>
      </w:pPr>
      <w:r w:rsidRPr="00FD00FD">
        <w:rPr>
          <w:rFonts w:ascii="Times New Roman" w:hAnsi="Times New Roman" w:cs="Times New Roman"/>
          <w:sz w:val="24"/>
          <w:szCs w:val="24"/>
        </w:rPr>
        <w:t>Wykres 1.</w:t>
      </w:r>
      <w:r>
        <w:rPr>
          <w:rFonts w:ascii="Times New Roman" w:hAnsi="Times New Roman" w:cs="Times New Roman"/>
          <w:sz w:val="24"/>
          <w:szCs w:val="24"/>
        </w:rPr>
        <w:t xml:space="preserve"> Zasięg działani</w:t>
      </w:r>
      <w:r w:rsidR="007540C8">
        <w:rPr>
          <w:rFonts w:ascii="Times New Roman" w:hAnsi="Times New Roman" w:cs="Times New Roman"/>
          <w:sz w:val="24"/>
          <w:szCs w:val="24"/>
        </w:rPr>
        <w:t>a organizacji………………………………………….10</w:t>
      </w:r>
    </w:p>
    <w:p w:rsidR="005D3E53" w:rsidRDefault="005D3E53" w:rsidP="0070444E">
      <w:pPr>
        <w:pStyle w:val="Akapitzlist"/>
        <w:numPr>
          <w:ilvl w:val="0"/>
          <w:numId w:val="39"/>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Wykres 2. Oferowane usługi przez badane podmioty……………</w:t>
      </w:r>
      <w:r w:rsidR="007540C8">
        <w:rPr>
          <w:rFonts w:ascii="Times New Roman" w:hAnsi="Times New Roman" w:cs="Times New Roman"/>
          <w:sz w:val="24"/>
          <w:szCs w:val="24"/>
        </w:rPr>
        <w:t>………...……11</w:t>
      </w:r>
    </w:p>
    <w:p w:rsidR="005D3E53" w:rsidRDefault="005D3E53" w:rsidP="0070444E">
      <w:pPr>
        <w:pStyle w:val="Akapitzlist"/>
        <w:numPr>
          <w:ilvl w:val="0"/>
          <w:numId w:val="39"/>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Wykres 3. Grupy docelowe ofero</w:t>
      </w:r>
      <w:r w:rsidR="007540C8">
        <w:rPr>
          <w:rFonts w:ascii="Times New Roman" w:hAnsi="Times New Roman" w:cs="Times New Roman"/>
          <w:sz w:val="24"/>
          <w:szCs w:val="24"/>
        </w:rPr>
        <w:t>wanych usług…………………………......…..11</w:t>
      </w:r>
    </w:p>
    <w:p w:rsidR="005D3E53" w:rsidRDefault="007540C8" w:rsidP="0070444E">
      <w:pPr>
        <w:pStyle w:val="Akapitzlist"/>
        <w:numPr>
          <w:ilvl w:val="0"/>
          <w:numId w:val="39"/>
        </w:numPr>
        <w:autoSpaceDE w:val="0"/>
        <w:autoSpaceDN w:val="0"/>
        <w:adjustRightInd w:val="0"/>
        <w:spacing w:after="120" w:line="360" w:lineRule="auto"/>
        <w:ind w:left="1134" w:hanging="425"/>
        <w:rPr>
          <w:rFonts w:ascii="Times New Roman" w:hAnsi="Times New Roman" w:cs="Times New Roman"/>
          <w:sz w:val="24"/>
          <w:szCs w:val="24"/>
        </w:rPr>
      </w:pPr>
      <w:r>
        <w:rPr>
          <w:rFonts w:ascii="Times New Roman" w:hAnsi="Times New Roman" w:cs="Times New Roman"/>
          <w:sz w:val="24"/>
          <w:szCs w:val="24"/>
        </w:rPr>
        <w:t>Wykres 4</w:t>
      </w:r>
      <w:r w:rsidR="005D3E53">
        <w:rPr>
          <w:rFonts w:ascii="Times New Roman" w:hAnsi="Times New Roman" w:cs="Times New Roman"/>
          <w:sz w:val="24"/>
          <w:szCs w:val="24"/>
        </w:rPr>
        <w:t>. Terminy ekonomii społecznej……………………………..………</w:t>
      </w:r>
      <w:r>
        <w:rPr>
          <w:rFonts w:ascii="Times New Roman" w:hAnsi="Times New Roman" w:cs="Times New Roman"/>
          <w:sz w:val="24"/>
          <w:szCs w:val="24"/>
        </w:rPr>
        <w:t>.…14</w:t>
      </w:r>
    </w:p>
    <w:p w:rsidR="00CD58E3" w:rsidRDefault="00CD58E3" w:rsidP="00CD58E3">
      <w:pPr>
        <w:autoSpaceDE w:val="0"/>
        <w:autoSpaceDN w:val="0"/>
        <w:adjustRightInd w:val="0"/>
        <w:spacing w:after="120" w:line="360" w:lineRule="auto"/>
        <w:ind w:left="426"/>
        <w:rPr>
          <w:rFonts w:ascii="Times New Roman" w:hAnsi="Times New Roman" w:cs="Times New Roman"/>
          <w:b/>
          <w:bCs/>
          <w:sz w:val="24"/>
          <w:szCs w:val="24"/>
        </w:rPr>
      </w:pPr>
      <w:r>
        <w:rPr>
          <w:rFonts w:ascii="Times New Roman" w:hAnsi="Times New Roman" w:cs="Times New Roman"/>
          <w:b/>
          <w:bCs/>
          <w:sz w:val="24"/>
          <w:szCs w:val="24"/>
        </w:rPr>
        <w:t>Rysunki</w:t>
      </w:r>
    </w:p>
    <w:p w:rsidR="00CD58E3" w:rsidRPr="00CD58E3" w:rsidRDefault="00CD58E3" w:rsidP="00CD58E3">
      <w:pPr>
        <w:numPr>
          <w:ilvl w:val="3"/>
          <w:numId w:val="39"/>
        </w:numPr>
        <w:autoSpaceDE w:val="0"/>
        <w:autoSpaceDN w:val="0"/>
        <w:adjustRightInd w:val="0"/>
        <w:spacing w:after="120" w:line="360" w:lineRule="auto"/>
        <w:ind w:left="1134" w:hanging="425"/>
        <w:rPr>
          <w:rFonts w:ascii="Times New Roman" w:hAnsi="Times New Roman" w:cs="Times New Roman"/>
          <w:bCs/>
          <w:sz w:val="24"/>
          <w:szCs w:val="24"/>
        </w:rPr>
      </w:pPr>
      <w:r w:rsidRPr="00CD58E3">
        <w:rPr>
          <w:rFonts w:ascii="Times New Roman" w:hAnsi="Times New Roman" w:cs="Times New Roman"/>
          <w:bCs/>
          <w:sz w:val="24"/>
          <w:szCs w:val="24"/>
        </w:rPr>
        <w:t>Rysunek 1. Liczba stowarzyszeń i fundacji w województwach w przeliczeniu na 10 tys. mieszkańców……………</w:t>
      </w:r>
      <w:r>
        <w:rPr>
          <w:rFonts w:ascii="Times New Roman" w:hAnsi="Times New Roman" w:cs="Times New Roman"/>
          <w:bCs/>
          <w:sz w:val="24"/>
          <w:szCs w:val="24"/>
        </w:rPr>
        <w:t>…..</w:t>
      </w:r>
      <w:r w:rsidRPr="00CD58E3">
        <w:rPr>
          <w:rFonts w:ascii="Times New Roman" w:hAnsi="Times New Roman" w:cs="Times New Roman"/>
          <w:bCs/>
          <w:sz w:val="24"/>
          <w:szCs w:val="24"/>
        </w:rPr>
        <w:t>……………………………………………..5</w:t>
      </w:r>
    </w:p>
    <w:p w:rsidR="00CD58E3" w:rsidRDefault="00CD58E3" w:rsidP="00CD58E3">
      <w:pPr>
        <w:pStyle w:val="Akapitzlist"/>
        <w:autoSpaceDE w:val="0"/>
        <w:autoSpaceDN w:val="0"/>
        <w:adjustRightInd w:val="0"/>
        <w:spacing w:after="120" w:line="360" w:lineRule="auto"/>
        <w:ind w:left="709"/>
        <w:rPr>
          <w:rFonts w:ascii="Times New Roman" w:hAnsi="Times New Roman" w:cs="Times New Roman"/>
          <w:sz w:val="24"/>
          <w:szCs w:val="24"/>
        </w:rPr>
      </w:pPr>
    </w:p>
    <w:sectPr w:rsidR="00CD58E3" w:rsidSect="00B078E7">
      <w:pgSz w:w="11906" w:h="16838"/>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C6" w:rsidRDefault="006406C6" w:rsidP="0046191D">
      <w:pPr>
        <w:spacing w:after="0" w:line="240" w:lineRule="auto"/>
      </w:pPr>
      <w:r>
        <w:separator/>
      </w:r>
    </w:p>
  </w:endnote>
  <w:endnote w:type="continuationSeparator" w:id="0">
    <w:p w:rsidR="006406C6" w:rsidRDefault="006406C6" w:rsidP="00461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CB" w:rsidRDefault="001470CB">
    <w:pPr>
      <w:pStyle w:val="Stopka"/>
      <w:jc w:val="center"/>
    </w:pPr>
    <w:fldSimple w:instr=" PAGE   \* MERGEFORMAT ">
      <w:r w:rsidR="00F20031">
        <w:rPr>
          <w:noProof/>
        </w:rPr>
        <w:t>14</w:t>
      </w:r>
    </w:fldSimple>
  </w:p>
  <w:p w:rsidR="001470CB" w:rsidRDefault="001470CB" w:rsidP="00A60683">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C6" w:rsidRDefault="006406C6" w:rsidP="0046191D">
      <w:pPr>
        <w:spacing w:after="0" w:line="240" w:lineRule="auto"/>
      </w:pPr>
      <w:r>
        <w:separator/>
      </w:r>
    </w:p>
  </w:footnote>
  <w:footnote w:type="continuationSeparator" w:id="0">
    <w:p w:rsidR="006406C6" w:rsidRDefault="006406C6" w:rsidP="0046191D">
      <w:pPr>
        <w:spacing w:after="0" w:line="240" w:lineRule="auto"/>
      </w:pPr>
      <w:r>
        <w:continuationSeparator/>
      </w:r>
    </w:p>
  </w:footnote>
  <w:footnote w:id="1">
    <w:p w:rsidR="001470CB" w:rsidRDefault="001470CB" w:rsidP="00A97CD6">
      <w:pPr>
        <w:pStyle w:val="Tekstprzypisudolnego"/>
        <w:jc w:val="both"/>
      </w:pPr>
      <w:r>
        <w:rPr>
          <w:rStyle w:val="Odwoanieprzypisudolnego"/>
        </w:rPr>
        <w:footnoteRef/>
      </w:r>
      <w:r>
        <w:t xml:space="preserve"> M. </w:t>
      </w:r>
      <w:proofErr w:type="spellStart"/>
      <w:r>
        <w:t>Grewiński</w:t>
      </w:r>
      <w:proofErr w:type="spellEnd"/>
      <w:r>
        <w:t xml:space="preserve">, </w:t>
      </w:r>
      <w:r>
        <w:rPr>
          <w:i/>
          <w:iCs/>
        </w:rPr>
        <w:t xml:space="preserve">Modele wielosektorowości w pluralizmie polityki społecznej, </w:t>
      </w:r>
      <w:r>
        <w:t xml:space="preserve">[w:] </w:t>
      </w:r>
      <w:r>
        <w:rPr>
          <w:i/>
          <w:iCs/>
        </w:rPr>
        <w:t xml:space="preserve">Wokół polityki społecznej, </w:t>
      </w:r>
      <w:r>
        <w:t xml:space="preserve">pod red. K. </w:t>
      </w:r>
      <w:proofErr w:type="spellStart"/>
      <w:r>
        <w:t>Głębickiej</w:t>
      </w:r>
      <w:proofErr w:type="spellEnd"/>
      <w:r>
        <w:t xml:space="preserve"> i M. </w:t>
      </w:r>
      <w:proofErr w:type="spellStart"/>
      <w:r>
        <w:t>Grewińskiego</w:t>
      </w:r>
      <w:proofErr w:type="spellEnd"/>
      <w:r>
        <w:t>, Warszawa 2008, s. 128</w:t>
      </w:r>
    </w:p>
  </w:footnote>
  <w:footnote w:id="2">
    <w:p w:rsidR="001470CB" w:rsidRDefault="001470CB" w:rsidP="00A97CD6">
      <w:pPr>
        <w:pStyle w:val="Tekstprzypisudolnego"/>
        <w:jc w:val="both"/>
      </w:pPr>
      <w:r>
        <w:rPr>
          <w:rStyle w:val="Odwoanieprzypisudolnego"/>
        </w:rPr>
        <w:footnoteRef/>
      </w:r>
      <w:r>
        <w:t xml:space="preserve"> K. </w:t>
      </w:r>
      <w:proofErr w:type="spellStart"/>
      <w:r>
        <w:t>Głębicka</w:t>
      </w:r>
      <w:proofErr w:type="spellEnd"/>
      <w:r>
        <w:t xml:space="preserve">, </w:t>
      </w:r>
      <w:r>
        <w:rPr>
          <w:i/>
          <w:iCs/>
        </w:rPr>
        <w:t xml:space="preserve">Rola ekonomii społecznej, </w:t>
      </w:r>
      <w:r>
        <w:t xml:space="preserve">[w:] </w:t>
      </w:r>
      <w:r>
        <w:rPr>
          <w:i/>
          <w:iCs/>
        </w:rPr>
        <w:t xml:space="preserve">Ekonomia społeczna – wyzwania dla instytucji pomocy społecznej, </w:t>
      </w:r>
      <w:r>
        <w:t xml:space="preserve">K. </w:t>
      </w:r>
      <w:proofErr w:type="spellStart"/>
      <w:r>
        <w:t>Głębicka</w:t>
      </w:r>
      <w:proofErr w:type="spellEnd"/>
      <w:r>
        <w:t xml:space="preserve"> Warszawa 2010, s. 9</w:t>
      </w:r>
    </w:p>
  </w:footnote>
  <w:footnote w:id="3">
    <w:p w:rsidR="001470CB" w:rsidRDefault="001470CB" w:rsidP="00A97CD6">
      <w:pPr>
        <w:pStyle w:val="Tekstprzypisudolnego"/>
        <w:jc w:val="both"/>
      </w:pPr>
      <w:r>
        <w:rPr>
          <w:rStyle w:val="Odwoanieprzypisudolnego"/>
        </w:rPr>
        <w:footnoteRef/>
      </w:r>
      <w:r>
        <w:t xml:space="preserve"> J. Hausner, </w:t>
      </w:r>
      <w:r>
        <w:rPr>
          <w:i/>
          <w:iCs/>
        </w:rPr>
        <w:t xml:space="preserve">Ekonomia społeczna jako kategoria rozwoju, </w:t>
      </w:r>
      <w:r>
        <w:t xml:space="preserve">[w:] </w:t>
      </w:r>
      <w:r>
        <w:rPr>
          <w:i/>
          <w:iCs/>
        </w:rPr>
        <w:t xml:space="preserve">Ekonomia społeczna a rozwój, </w:t>
      </w:r>
      <w:r>
        <w:t>pod red. J. Hausnera Kraków. s. 12</w:t>
      </w:r>
    </w:p>
  </w:footnote>
  <w:footnote w:id="4">
    <w:p w:rsidR="001470CB" w:rsidRDefault="001470CB">
      <w:pPr>
        <w:pStyle w:val="Tekstprzypisudolnego"/>
      </w:pPr>
      <w:r>
        <w:rPr>
          <w:rStyle w:val="Odwoanieprzypisudolnego"/>
        </w:rPr>
        <w:footnoteRef/>
      </w:r>
      <w:r w:rsidRPr="002A06CE">
        <w:t xml:space="preserve"> EMES (</w:t>
      </w:r>
      <w:proofErr w:type="spellStart"/>
      <w:r w:rsidRPr="002A06CE">
        <w:t>European</w:t>
      </w:r>
      <w:proofErr w:type="spellEnd"/>
      <w:r w:rsidRPr="002A06CE">
        <w:t xml:space="preserve"> </w:t>
      </w:r>
      <w:proofErr w:type="spellStart"/>
      <w:r w:rsidRPr="002A06CE">
        <w:t>Resarch</w:t>
      </w:r>
      <w:proofErr w:type="spellEnd"/>
      <w:r w:rsidRPr="002A06CE">
        <w:t xml:space="preserve"> Network) tworzy 12 krajów</w:t>
      </w:r>
      <w:r>
        <w:t xml:space="preserve"> „starej” (www.emes.net) </w:t>
      </w:r>
    </w:p>
  </w:footnote>
  <w:footnote w:id="5">
    <w:p w:rsidR="001470CB" w:rsidRDefault="001470CB">
      <w:pPr>
        <w:pStyle w:val="Tekstprzypisudolnego"/>
      </w:pPr>
      <w:r>
        <w:rPr>
          <w:rStyle w:val="Odwoanieprzypisudolnego"/>
        </w:rPr>
        <w:footnoteRef/>
      </w:r>
      <w:r>
        <w:t xml:space="preserve"> Strategia Polityki Społecznej Województwa Świętokrzyskiego na lata 2012-2020. Kielce 2012 r. </w:t>
      </w:r>
    </w:p>
  </w:footnote>
  <w:footnote w:id="6">
    <w:p w:rsidR="001470CB" w:rsidRDefault="001470CB" w:rsidP="00FE1909">
      <w:pPr>
        <w:pStyle w:val="Tekstprzypisudolnego"/>
        <w:spacing w:line="360" w:lineRule="auto"/>
      </w:pPr>
      <w:r w:rsidRPr="00FE1909">
        <w:rPr>
          <w:rStyle w:val="Odwoanieprzypisudolnego"/>
        </w:rPr>
        <w:footnoteRef/>
      </w:r>
      <w:r w:rsidRPr="00FE1909">
        <w:t xml:space="preserve"> Instytucje Ekonomii Społecznej w Województwie Świętokrzyskim.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70F"/>
    <w:multiLevelType w:val="hybridMultilevel"/>
    <w:tmpl w:val="E8E4F4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E2678D"/>
    <w:multiLevelType w:val="hybridMultilevel"/>
    <w:tmpl w:val="1DCED4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7236B12"/>
    <w:multiLevelType w:val="hybridMultilevel"/>
    <w:tmpl w:val="BB0440C4"/>
    <w:lvl w:ilvl="0" w:tplc="0415000D">
      <w:start w:val="1"/>
      <w:numFmt w:val="bullet"/>
      <w:lvlText w:val=""/>
      <w:lvlJc w:val="left"/>
      <w:pPr>
        <w:ind w:left="1429" w:hanging="360"/>
      </w:pPr>
      <w:rPr>
        <w:rFonts w:ascii="Wingdings" w:hAnsi="Wingdings" w:cs="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3">
    <w:nsid w:val="07F917C9"/>
    <w:multiLevelType w:val="hybridMultilevel"/>
    <w:tmpl w:val="60341E16"/>
    <w:lvl w:ilvl="0" w:tplc="11625C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82C2D51"/>
    <w:multiLevelType w:val="hybridMultilevel"/>
    <w:tmpl w:val="852EC344"/>
    <w:lvl w:ilvl="0" w:tplc="0415000D">
      <w:start w:val="1"/>
      <w:numFmt w:val="bullet"/>
      <w:lvlText w:val=""/>
      <w:lvlJc w:val="left"/>
      <w:pPr>
        <w:ind w:left="1770" w:hanging="360"/>
      </w:pPr>
      <w:rPr>
        <w:rFonts w:ascii="Wingdings" w:hAnsi="Wingdings" w:cs="Wingdings"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cs="Wingdings" w:hint="default"/>
      </w:rPr>
    </w:lvl>
    <w:lvl w:ilvl="3" w:tplc="04150001">
      <w:start w:val="1"/>
      <w:numFmt w:val="bullet"/>
      <w:lvlText w:val=""/>
      <w:lvlJc w:val="left"/>
      <w:pPr>
        <w:ind w:left="3930" w:hanging="360"/>
      </w:pPr>
      <w:rPr>
        <w:rFonts w:ascii="Symbol" w:hAnsi="Symbol" w:cs="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cs="Wingdings" w:hint="default"/>
      </w:rPr>
    </w:lvl>
    <w:lvl w:ilvl="6" w:tplc="04150001">
      <w:start w:val="1"/>
      <w:numFmt w:val="bullet"/>
      <w:lvlText w:val=""/>
      <w:lvlJc w:val="left"/>
      <w:pPr>
        <w:ind w:left="6090" w:hanging="360"/>
      </w:pPr>
      <w:rPr>
        <w:rFonts w:ascii="Symbol" w:hAnsi="Symbol" w:cs="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cs="Wingdings" w:hint="default"/>
      </w:rPr>
    </w:lvl>
  </w:abstractNum>
  <w:abstractNum w:abstractNumId="5">
    <w:nsid w:val="11F933A6"/>
    <w:multiLevelType w:val="hybridMultilevel"/>
    <w:tmpl w:val="6B5E58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12AA3E55"/>
    <w:multiLevelType w:val="hybridMultilevel"/>
    <w:tmpl w:val="3A8A418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13E62205"/>
    <w:multiLevelType w:val="hybridMultilevel"/>
    <w:tmpl w:val="2936515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13ED1256"/>
    <w:multiLevelType w:val="hybridMultilevel"/>
    <w:tmpl w:val="540825CC"/>
    <w:lvl w:ilvl="0" w:tplc="04150001">
      <w:start w:val="1"/>
      <w:numFmt w:val="bullet"/>
      <w:lvlText w:val=""/>
      <w:lvlJc w:val="left"/>
      <w:pPr>
        <w:ind w:left="1320" w:hanging="360"/>
      </w:pPr>
      <w:rPr>
        <w:rFonts w:ascii="Symbol" w:hAnsi="Symbol" w:cs="Symbol" w:hint="default"/>
      </w:rPr>
    </w:lvl>
    <w:lvl w:ilvl="1" w:tplc="04150003">
      <w:start w:val="1"/>
      <w:numFmt w:val="bullet"/>
      <w:lvlText w:val="o"/>
      <w:lvlJc w:val="left"/>
      <w:pPr>
        <w:ind w:left="2040" w:hanging="360"/>
      </w:pPr>
      <w:rPr>
        <w:rFonts w:ascii="Courier New" w:hAnsi="Courier New" w:cs="Courier New" w:hint="default"/>
      </w:rPr>
    </w:lvl>
    <w:lvl w:ilvl="2" w:tplc="04150005">
      <w:start w:val="1"/>
      <w:numFmt w:val="bullet"/>
      <w:lvlText w:val=""/>
      <w:lvlJc w:val="left"/>
      <w:pPr>
        <w:ind w:left="2760" w:hanging="360"/>
      </w:pPr>
      <w:rPr>
        <w:rFonts w:ascii="Wingdings" w:hAnsi="Wingdings" w:cs="Wingdings" w:hint="default"/>
      </w:rPr>
    </w:lvl>
    <w:lvl w:ilvl="3" w:tplc="04150001">
      <w:start w:val="1"/>
      <w:numFmt w:val="bullet"/>
      <w:lvlText w:val=""/>
      <w:lvlJc w:val="left"/>
      <w:pPr>
        <w:ind w:left="3480" w:hanging="360"/>
      </w:pPr>
      <w:rPr>
        <w:rFonts w:ascii="Symbol" w:hAnsi="Symbol" w:cs="Symbol" w:hint="default"/>
      </w:rPr>
    </w:lvl>
    <w:lvl w:ilvl="4" w:tplc="04150003">
      <w:start w:val="1"/>
      <w:numFmt w:val="bullet"/>
      <w:lvlText w:val="o"/>
      <w:lvlJc w:val="left"/>
      <w:pPr>
        <w:ind w:left="4200" w:hanging="360"/>
      </w:pPr>
      <w:rPr>
        <w:rFonts w:ascii="Courier New" w:hAnsi="Courier New" w:cs="Courier New" w:hint="default"/>
      </w:rPr>
    </w:lvl>
    <w:lvl w:ilvl="5" w:tplc="04150005">
      <w:start w:val="1"/>
      <w:numFmt w:val="bullet"/>
      <w:lvlText w:val=""/>
      <w:lvlJc w:val="left"/>
      <w:pPr>
        <w:ind w:left="4920" w:hanging="360"/>
      </w:pPr>
      <w:rPr>
        <w:rFonts w:ascii="Wingdings" w:hAnsi="Wingdings" w:cs="Wingdings" w:hint="default"/>
      </w:rPr>
    </w:lvl>
    <w:lvl w:ilvl="6" w:tplc="04150001">
      <w:start w:val="1"/>
      <w:numFmt w:val="bullet"/>
      <w:lvlText w:val=""/>
      <w:lvlJc w:val="left"/>
      <w:pPr>
        <w:ind w:left="5640" w:hanging="360"/>
      </w:pPr>
      <w:rPr>
        <w:rFonts w:ascii="Symbol" w:hAnsi="Symbol" w:cs="Symbol" w:hint="default"/>
      </w:rPr>
    </w:lvl>
    <w:lvl w:ilvl="7" w:tplc="04150003">
      <w:start w:val="1"/>
      <w:numFmt w:val="bullet"/>
      <w:lvlText w:val="o"/>
      <w:lvlJc w:val="left"/>
      <w:pPr>
        <w:ind w:left="6360" w:hanging="360"/>
      </w:pPr>
      <w:rPr>
        <w:rFonts w:ascii="Courier New" w:hAnsi="Courier New" w:cs="Courier New" w:hint="default"/>
      </w:rPr>
    </w:lvl>
    <w:lvl w:ilvl="8" w:tplc="04150005">
      <w:start w:val="1"/>
      <w:numFmt w:val="bullet"/>
      <w:lvlText w:val=""/>
      <w:lvlJc w:val="left"/>
      <w:pPr>
        <w:ind w:left="7080" w:hanging="360"/>
      </w:pPr>
      <w:rPr>
        <w:rFonts w:ascii="Wingdings" w:hAnsi="Wingdings" w:cs="Wingdings" w:hint="default"/>
      </w:rPr>
    </w:lvl>
  </w:abstractNum>
  <w:abstractNum w:abstractNumId="9">
    <w:nsid w:val="19C72309"/>
    <w:multiLevelType w:val="hybridMultilevel"/>
    <w:tmpl w:val="7FD45DE6"/>
    <w:lvl w:ilvl="0" w:tplc="0415000D">
      <w:start w:val="1"/>
      <w:numFmt w:val="bullet"/>
      <w:lvlText w:val=""/>
      <w:lvlJc w:val="left"/>
      <w:pPr>
        <w:ind w:left="1429" w:hanging="360"/>
      </w:pPr>
      <w:rPr>
        <w:rFonts w:ascii="Wingdings" w:hAnsi="Wingdings" w:cs="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0">
    <w:nsid w:val="1B1D7083"/>
    <w:multiLevelType w:val="hybridMultilevel"/>
    <w:tmpl w:val="91E6AB7E"/>
    <w:lvl w:ilvl="0" w:tplc="899EFF06">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1EC92D1B"/>
    <w:multiLevelType w:val="hybridMultilevel"/>
    <w:tmpl w:val="0730F680"/>
    <w:lvl w:ilvl="0" w:tplc="0415000D">
      <w:start w:val="1"/>
      <w:numFmt w:val="bullet"/>
      <w:lvlText w:val=""/>
      <w:lvlJc w:val="left"/>
      <w:pPr>
        <w:ind w:left="1429" w:hanging="360"/>
      </w:pPr>
      <w:rPr>
        <w:rFonts w:ascii="Wingdings" w:hAnsi="Wingdings" w:cs="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2">
    <w:nsid w:val="23D42AC2"/>
    <w:multiLevelType w:val="multilevel"/>
    <w:tmpl w:val="6AD854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1725B6"/>
    <w:multiLevelType w:val="multilevel"/>
    <w:tmpl w:val="FAAC34A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ACD37BD"/>
    <w:multiLevelType w:val="hybridMultilevel"/>
    <w:tmpl w:val="9FFE7E00"/>
    <w:lvl w:ilvl="0" w:tplc="0415000D">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nsid w:val="2B28596D"/>
    <w:multiLevelType w:val="hybridMultilevel"/>
    <w:tmpl w:val="E426179E"/>
    <w:lvl w:ilvl="0" w:tplc="0415000B">
      <w:start w:val="1"/>
      <w:numFmt w:val="bullet"/>
      <w:lvlText w:val=""/>
      <w:lvlJc w:val="left"/>
      <w:pPr>
        <w:ind w:left="2149" w:hanging="360"/>
      </w:pPr>
      <w:rPr>
        <w:rFonts w:ascii="Wingdings" w:hAnsi="Wingdings" w:cs="Wingdings"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cs="Wingdings" w:hint="default"/>
      </w:rPr>
    </w:lvl>
    <w:lvl w:ilvl="3" w:tplc="04150001">
      <w:start w:val="1"/>
      <w:numFmt w:val="bullet"/>
      <w:lvlText w:val=""/>
      <w:lvlJc w:val="left"/>
      <w:pPr>
        <w:ind w:left="4309" w:hanging="360"/>
      </w:pPr>
      <w:rPr>
        <w:rFonts w:ascii="Symbol" w:hAnsi="Symbol" w:cs="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cs="Wingdings" w:hint="default"/>
      </w:rPr>
    </w:lvl>
    <w:lvl w:ilvl="6" w:tplc="04150001">
      <w:start w:val="1"/>
      <w:numFmt w:val="bullet"/>
      <w:lvlText w:val=""/>
      <w:lvlJc w:val="left"/>
      <w:pPr>
        <w:ind w:left="6469" w:hanging="360"/>
      </w:pPr>
      <w:rPr>
        <w:rFonts w:ascii="Symbol" w:hAnsi="Symbol" w:cs="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cs="Wingdings" w:hint="default"/>
      </w:rPr>
    </w:lvl>
  </w:abstractNum>
  <w:abstractNum w:abstractNumId="16">
    <w:nsid w:val="2CC82547"/>
    <w:multiLevelType w:val="hybridMultilevel"/>
    <w:tmpl w:val="BA087862"/>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7">
    <w:nsid w:val="2D7A6418"/>
    <w:multiLevelType w:val="hybridMultilevel"/>
    <w:tmpl w:val="7556CD94"/>
    <w:lvl w:ilvl="0" w:tplc="04150001">
      <w:start w:val="1"/>
      <w:numFmt w:val="bullet"/>
      <w:lvlText w:val=""/>
      <w:lvlJc w:val="left"/>
      <w:pPr>
        <w:ind w:left="765" w:hanging="360"/>
      </w:pPr>
      <w:rPr>
        <w:rFonts w:ascii="Symbol" w:hAnsi="Symbol" w:cs="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cs="Wingdings" w:hint="default"/>
      </w:rPr>
    </w:lvl>
    <w:lvl w:ilvl="3" w:tplc="04150001">
      <w:start w:val="1"/>
      <w:numFmt w:val="bullet"/>
      <w:lvlText w:val=""/>
      <w:lvlJc w:val="left"/>
      <w:pPr>
        <w:ind w:left="2925" w:hanging="360"/>
      </w:pPr>
      <w:rPr>
        <w:rFonts w:ascii="Symbol" w:hAnsi="Symbol" w:cs="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cs="Wingdings" w:hint="default"/>
      </w:rPr>
    </w:lvl>
    <w:lvl w:ilvl="6" w:tplc="04150001">
      <w:start w:val="1"/>
      <w:numFmt w:val="bullet"/>
      <w:lvlText w:val=""/>
      <w:lvlJc w:val="left"/>
      <w:pPr>
        <w:ind w:left="5085" w:hanging="360"/>
      </w:pPr>
      <w:rPr>
        <w:rFonts w:ascii="Symbol" w:hAnsi="Symbol" w:cs="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cs="Wingdings" w:hint="default"/>
      </w:rPr>
    </w:lvl>
  </w:abstractNum>
  <w:abstractNum w:abstractNumId="18">
    <w:nsid w:val="2FE46A12"/>
    <w:multiLevelType w:val="hybridMultilevel"/>
    <w:tmpl w:val="02C450A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31595FAC"/>
    <w:multiLevelType w:val="hybridMultilevel"/>
    <w:tmpl w:val="D07806C6"/>
    <w:lvl w:ilvl="0" w:tplc="196A6638">
      <w:start w:val="1"/>
      <w:numFmt w:val="decimal"/>
      <w:lvlText w:val="%1."/>
      <w:lvlJc w:val="left"/>
      <w:pPr>
        <w:ind w:left="1074" w:hanging="360"/>
      </w:pPr>
      <w:rPr>
        <w:rFonts w:hint="default"/>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0">
    <w:nsid w:val="32243A45"/>
    <w:multiLevelType w:val="hybridMultilevel"/>
    <w:tmpl w:val="3CEA424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39D72CCB"/>
    <w:multiLevelType w:val="hybridMultilevel"/>
    <w:tmpl w:val="0BA40D3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3ADE262D"/>
    <w:multiLevelType w:val="hybridMultilevel"/>
    <w:tmpl w:val="37D8DE82"/>
    <w:lvl w:ilvl="0" w:tplc="04150001">
      <w:start w:val="1"/>
      <w:numFmt w:val="bullet"/>
      <w:lvlText w:val=""/>
      <w:lvlJc w:val="left"/>
      <w:pPr>
        <w:ind w:left="1080" w:hanging="360"/>
      </w:pPr>
      <w:rPr>
        <w:rFonts w:ascii="Symbol" w:hAnsi="Symbol" w:cs="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3BCC46DD"/>
    <w:multiLevelType w:val="hybridMultilevel"/>
    <w:tmpl w:val="828E03A0"/>
    <w:lvl w:ilvl="0" w:tplc="04150001">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24">
    <w:nsid w:val="3C460C0F"/>
    <w:multiLevelType w:val="hybridMultilevel"/>
    <w:tmpl w:val="76FC22BA"/>
    <w:lvl w:ilvl="0" w:tplc="0415000D">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nsid w:val="3E854443"/>
    <w:multiLevelType w:val="hybridMultilevel"/>
    <w:tmpl w:val="5E44AA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54C36A9"/>
    <w:multiLevelType w:val="hybridMultilevel"/>
    <w:tmpl w:val="60341E16"/>
    <w:lvl w:ilvl="0" w:tplc="11625C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71B1B01"/>
    <w:multiLevelType w:val="hybridMultilevel"/>
    <w:tmpl w:val="9634AD7A"/>
    <w:lvl w:ilvl="0" w:tplc="04150005">
      <w:start w:val="1"/>
      <w:numFmt w:val="bullet"/>
      <w:lvlText w:val=""/>
      <w:lvlJc w:val="left"/>
      <w:pPr>
        <w:ind w:left="360" w:hanging="360"/>
      </w:pPr>
      <w:rPr>
        <w:rFonts w:ascii="Wingdings" w:hAnsi="Wingdings" w:cs="Wingdings" w:hint="default"/>
      </w:rPr>
    </w:lvl>
    <w:lvl w:ilvl="1" w:tplc="04150001">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4A0C6392"/>
    <w:multiLevelType w:val="hybridMultilevel"/>
    <w:tmpl w:val="8BDE6F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4B1E1304"/>
    <w:multiLevelType w:val="multilevel"/>
    <w:tmpl w:val="34CCFC6E"/>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548DD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0">
    <w:nsid w:val="511E2AEA"/>
    <w:multiLevelType w:val="hybridMultilevel"/>
    <w:tmpl w:val="38E4CEF0"/>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1">
    <w:nsid w:val="528E5E12"/>
    <w:multiLevelType w:val="hybridMultilevel"/>
    <w:tmpl w:val="3BF481D4"/>
    <w:lvl w:ilvl="0" w:tplc="0415000D">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2">
    <w:nsid w:val="54DB2968"/>
    <w:multiLevelType w:val="multilevel"/>
    <w:tmpl w:val="0402FE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B7C675C"/>
    <w:multiLevelType w:val="hybridMultilevel"/>
    <w:tmpl w:val="F5B4B316"/>
    <w:lvl w:ilvl="0" w:tplc="04150001">
      <w:start w:val="1"/>
      <w:numFmt w:val="bullet"/>
      <w:lvlText w:val=""/>
      <w:lvlJc w:val="left"/>
      <w:pPr>
        <w:ind w:left="1260" w:hanging="360"/>
      </w:pPr>
      <w:rPr>
        <w:rFonts w:ascii="Symbol" w:hAnsi="Symbol" w:cs="Symbol"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cs="Wingdings" w:hint="default"/>
      </w:rPr>
    </w:lvl>
    <w:lvl w:ilvl="3" w:tplc="04150001">
      <w:start w:val="1"/>
      <w:numFmt w:val="bullet"/>
      <w:lvlText w:val=""/>
      <w:lvlJc w:val="left"/>
      <w:pPr>
        <w:ind w:left="3420" w:hanging="360"/>
      </w:pPr>
      <w:rPr>
        <w:rFonts w:ascii="Symbol" w:hAnsi="Symbol" w:cs="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cs="Wingdings" w:hint="default"/>
      </w:rPr>
    </w:lvl>
    <w:lvl w:ilvl="6" w:tplc="04150001">
      <w:start w:val="1"/>
      <w:numFmt w:val="bullet"/>
      <w:lvlText w:val=""/>
      <w:lvlJc w:val="left"/>
      <w:pPr>
        <w:ind w:left="5580" w:hanging="360"/>
      </w:pPr>
      <w:rPr>
        <w:rFonts w:ascii="Symbol" w:hAnsi="Symbol" w:cs="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cs="Wingdings" w:hint="default"/>
      </w:rPr>
    </w:lvl>
  </w:abstractNum>
  <w:abstractNum w:abstractNumId="34">
    <w:nsid w:val="5C4620A6"/>
    <w:multiLevelType w:val="hybridMultilevel"/>
    <w:tmpl w:val="33A466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E397086"/>
    <w:multiLevelType w:val="hybridMultilevel"/>
    <w:tmpl w:val="0BCAC394"/>
    <w:lvl w:ilvl="0" w:tplc="04150001">
      <w:start w:val="1"/>
      <w:numFmt w:val="bullet"/>
      <w:lvlText w:val=""/>
      <w:lvlJc w:val="left"/>
      <w:pPr>
        <w:ind w:left="1485" w:hanging="360"/>
      </w:pPr>
      <w:rPr>
        <w:rFonts w:ascii="Symbol" w:hAnsi="Symbol" w:cs="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cs="Wingdings" w:hint="default"/>
      </w:rPr>
    </w:lvl>
    <w:lvl w:ilvl="3" w:tplc="04150001">
      <w:start w:val="1"/>
      <w:numFmt w:val="bullet"/>
      <w:lvlText w:val=""/>
      <w:lvlJc w:val="left"/>
      <w:pPr>
        <w:ind w:left="3645" w:hanging="360"/>
      </w:pPr>
      <w:rPr>
        <w:rFonts w:ascii="Symbol" w:hAnsi="Symbol" w:cs="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cs="Wingdings" w:hint="default"/>
      </w:rPr>
    </w:lvl>
    <w:lvl w:ilvl="6" w:tplc="04150001">
      <w:start w:val="1"/>
      <w:numFmt w:val="bullet"/>
      <w:lvlText w:val=""/>
      <w:lvlJc w:val="left"/>
      <w:pPr>
        <w:ind w:left="5805" w:hanging="360"/>
      </w:pPr>
      <w:rPr>
        <w:rFonts w:ascii="Symbol" w:hAnsi="Symbol" w:cs="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cs="Wingdings" w:hint="default"/>
      </w:rPr>
    </w:lvl>
  </w:abstractNum>
  <w:abstractNum w:abstractNumId="36">
    <w:nsid w:val="614F5054"/>
    <w:multiLevelType w:val="hybridMultilevel"/>
    <w:tmpl w:val="C434A78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64526B66"/>
    <w:multiLevelType w:val="hybridMultilevel"/>
    <w:tmpl w:val="E7CE7B7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66231B85"/>
    <w:multiLevelType w:val="hybridMultilevel"/>
    <w:tmpl w:val="43AEDE90"/>
    <w:lvl w:ilvl="0" w:tplc="F41EE6E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5B0A9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C7879AB"/>
    <w:multiLevelType w:val="multilevel"/>
    <w:tmpl w:val="BB0666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20B7347"/>
    <w:multiLevelType w:val="hybridMultilevel"/>
    <w:tmpl w:val="8B12B3DA"/>
    <w:lvl w:ilvl="0" w:tplc="0415000D">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1">
    <w:nsid w:val="7A170C22"/>
    <w:multiLevelType w:val="hybridMultilevel"/>
    <w:tmpl w:val="0CA8CFE8"/>
    <w:lvl w:ilvl="0" w:tplc="F41EE6E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C1910EB"/>
    <w:multiLevelType w:val="hybridMultilevel"/>
    <w:tmpl w:val="6BCC1364"/>
    <w:lvl w:ilvl="0" w:tplc="0415000D">
      <w:start w:val="1"/>
      <w:numFmt w:val="bullet"/>
      <w:lvlText w:val=""/>
      <w:lvlJc w:val="left"/>
      <w:pPr>
        <w:ind w:left="1429" w:hanging="360"/>
      </w:pPr>
      <w:rPr>
        <w:rFonts w:ascii="Wingdings" w:hAnsi="Wingdings" w:cs="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43">
    <w:nsid w:val="7C7614E7"/>
    <w:multiLevelType w:val="hybridMultilevel"/>
    <w:tmpl w:val="BD9A50F0"/>
    <w:lvl w:ilvl="0" w:tplc="0415000D">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4">
    <w:nsid w:val="7EB945DB"/>
    <w:multiLevelType w:val="hybridMultilevel"/>
    <w:tmpl w:val="5BF663EA"/>
    <w:lvl w:ilvl="0" w:tplc="0415000D">
      <w:start w:val="1"/>
      <w:numFmt w:val="bullet"/>
      <w:lvlText w:val=""/>
      <w:lvlJc w:val="left"/>
      <w:pPr>
        <w:ind w:left="1429" w:hanging="360"/>
      </w:pPr>
      <w:rPr>
        <w:rFonts w:ascii="Wingdings" w:hAnsi="Wingdings" w:cs="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45">
    <w:nsid w:val="7F6175E3"/>
    <w:multiLevelType w:val="multilevel"/>
    <w:tmpl w:val="0DB05E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34"/>
  </w:num>
  <w:num w:numId="3">
    <w:abstractNumId w:val="19"/>
  </w:num>
  <w:num w:numId="4">
    <w:abstractNumId w:val="1"/>
  </w:num>
  <w:num w:numId="5">
    <w:abstractNumId w:val="39"/>
  </w:num>
  <w:num w:numId="6">
    <w:abstractNumId w:val="33"/>
  </w:num>
  <w:num w:numId="7">
    <w:abstractNumId w:val="8"/>
  </w:num>
  <w:num w:numId="8">
    <w:abstractNumId w:val="16"/>
  </w:num>
  <w:num w:numId="9">
    <w:abstractNumId w:val="30"/>
  </w:num>
  <w:num w:numId="10">
    <w:abstractNumId w:val="45"/>
  </w:num>
  <w:num w:numId="11">
    <w:abstractNumId w:val="21"/>
  </w:num>
  <w:num w:numId="12">
    <w:abstractNumId w:val="18"/>
  </w:num>
  <w:num w:numId="13">
    <w:abstractNumId w:val="37"/>
  </w:num>
  <w:num w:numId="14">
    <w:abstractNumId w:val="36"/>
  </w:num>
  <w:num w:numId="15">
    <w:abstractNumId w:val="20"/>
  </w:num>
  <w:num w:numId="16">
    <w:abstractNumId w:val="22"/>
  </w:num>
  <w:num w:numId="17">
    <w:abstractNumId w:val="25"/>
  </w:num>
  <w:num w:numId="18">
    <w:abstractNumId w:val="26"/>
  </w:num>
  <w:num w:numId="19">
    <w:abstractNumId w:val="3"/>
  </w:num>
  <w:num w:numId="20">
    <w:abstractNumId w:val="32"/>
  </w:num>
  <w:num w:numId="21">
    <w:abstractNumId w:val="12"/>
  </w:num>
  <w:num w:numId="22">
    <w:abstractNumId w:val="28"/>
  </w:num>
  <w:num w:numId="23">
    <w:abstractNumId w:val="27"/>
  </w:num>
  <w:num w:numId="24">
    <w:abstractNumId w:val="40"/>
  </w:num>
  <w:num w:numId="25">
    <w:abstractNumId w:val="14"/>
  </w:num>
  <w:num w:numId="26">
    <w:abstractNumId w:val="31"/>
  </w:num>
  <w:num w:numId="27">
    <w:abstractNumId w:val="2"/>
  </w:num>
  <w:num w:numId="28">
    <w:abstractNumId w:val="11"/>
  </w:num>
  <w:num w:numId="29">
    <w:abstractNumId w:val="42"/>
  </w:num>
  <w:num w:numId="30">
    <w:abstractNumId w:val="43"/>
  </w:num>
  <w:num w:numId="31">
    <w:abstractNumId w:val="24"/>
  </w:num>
  <w:num w:numId="32">
    <w:abstractNumId w:val="44"/>
  </w:num>
  <w:num w:numId="33">
    <w:abstractNumId w:val="9"/>
  </w:num>
  <w:num w:numId="34">
    <w:abstractNumId w:val="23"/>
  </w:num>
  <w:num w:numId="35">
    <w:abstractNumId w:val="15"/>
  </w:num>
  <w:num w:numId="36">
    <w:abstractNumId w:val="0"/>
  </w:num>
  <w:num w:numId="37">
    <w:abstractNumId w:val="10"/>
  </w:num>
  <w:num w:numId="38">
    <w:abstractNumId w:val="41"/>
  </w:num>
  <w:num w:numId="39">
    <w:abstractNumId w:val="38"/>
  </w:num>
  <w:num w:numId="40">
    <w:abstractNumId w:val="35"/>
  </w:num>
  <w:num w:numId="41">
    <w:abstractNumId w:val="4"/>
  </w:num>
  <w:num w:numId="42">
    <w:abstractNumId w:val="6"/>
  </w:num>
  <w:num w:numId="43">
    <w:abstractNumId w:val="7"/>
  </w:num>
  <w:num w:numId="44">
    <w:abstractNumId w:val="5"/>
  </w:num>
  <w:num w:numId="45">
    <w:abstractNumId w:val="13"/>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B90"/>
    <w:rsid w:val="00011C21"/>
    <w:rsid w:val="00046C9B"/>
    <w:rsid w:val="000574E1"/>
    <w:rsid w:val="00060F6E"/>
    <w:rsid w:val="00061571"/>
    <w:rsid w:val="00067C65"/>
    <w:rsid w:val="00080409"/>
    <w:rsid w:val="00086FF5"/>
    <w:rsid w:val="0009237D"/>
    <w:rsid w:val="000A3E49"/>
    <w:rsid w:val="000C3056"/>
    <w:rsid w:val="000D4732"/>
    <w:rsid w:val="000D779D"/>
    <w:rsid w:val="000E1A92"/>
    <w:rsid w:val="000E3230"/>
    <w:rsid w:val="000E5C55"/>
    <w:rsid w:val="00103623"/>
    <w:rsid w:val="00103B1E"/>
    <w:rsid w:val="001069DE"/>
    <w:rsid w:val="00122A4F"/>
    <w:rsid w:val="00141C14"/>
    <w:rsid w:val="001470CB"/>
    <w:rsid w:val="0015307C"/>
    <w:rsid w:val="001539BF"/>
    <w:rsid w:val="001574E9"/>
    <w:rsid w:val="0016440B"/>
    <w:rsid w:val="0017466F"/>
    <w:rsid w:val="001813AE"/>
    <w:rsid w:val="001A6B90"/>
    <w:rsid w:val="001B78CC"/>
    <w:rsid w:val="001C4093"/>
    <w:rsid w:val="001E5EA5"/>
    <w:rsid w:val="001F038D"/>
    <w:rsid w:val="001F6166"/>
    <w:rsid w:val="0020363D"/>
    <w:rsid w:val="00204D2D"/>
    <w:rsid w:val="00216BB0"/>
    <w:rsid w:val="0023074F"/>
    <w:rsid w:val="00237C65"/>
    <w:rsid w:val="00244C0E"/>
    <w:rsid w:val="002563C9"/>
    <w:rsid w:val="002673DD"/>
    <w:rsid w:val="00274CBB"/>
    <w:rsid w:val="00287A98"/>
    <w:rsid w:val="002A06CE"/>
    <w:rsid w:val="002A6B1D"/>
    <w:rsid w:val="002B1D9D"/>
    <w:rsid w:val="002B3C4F"/>
    <w:rsid w:val="002C1529"/>
    <w:rsid w:val="002C4AD4"/>
    <w:rsid w:val="002D38A6"/>
    <w:rsid w:val="002E34D3"/>
    <w:rsid w:val="002F659F"/>
    <w:rsid w:val="003014BD"/>
    <w:rsid w:val="00302A3D"/>
    <w:rsid w:val="00302FFD"/>
    <w:rsid w:val="00317E1C"/>
    <w:rsid w:val="00321A3A"/>
    <w:rsid w:val="00324ECC"/>
    <w:rsid w:val="00357E0F"/>
    <w:rsid w:val="00360AD0"/>
    <w:rsid w:val="0036762C"/>
    <w:rsid w:val="003D5B4C"/>
    <w:rsid w:val="003D7B6B"/>
    <w:rsid w:val="003E5EAB"/>
    <w:rsid w:val="003E75D7"/>
    <w:rsid w:val="003F36C1"/>
    <w:rsid w:val="00403EFC"/>
    <w:rsid w:val="00414B47"/>
    <w:rsid w:val="00427945"/>
    <w:rsid w:val="00432698"/>
    <w:rsid w:val="00434652"/>
    <w:rsid w:val="0046191D"/>
    <w:rsid w:val="00461F6E"/>
    <w:rsid w:val="00477865"/>
    <w:rsid w:val="00482428"/>
    <w:rsid w:val="00483D25"/>
    <w:rsid w:val="004A569F"/>
    <w:rsid w:val="004D52D7"/>
    <w:rsid w:val="004D6AB9"/>
    <w:rsid w:val="004E17F2"/>
    <w:rsid w:val="004E707B"/>
    <w:rsid w:val="004F240E"/>
    <w:rsid w:val="0050008A"/>
    <w:rsid w:val="005149E8"/>
    <w:rsid w:val="0053662C"/>
    <w:rsid w:val="00536D5F"/>
    <w:rsid w:val="00543E6C"/>
    <w:rsid w:val="00567F6B"/>
    <w:rsid w:val="00596783"/>
    <w:rsid w:val="005A3BE2"/>
    <w:rsid w:val="005C59B0"/>
    <w:rsid w:val="005C5C8D"/>
    <w:rsid w:val="005C7B04"/>
    <w:rsid w:val="005D3E53"/>
    <w:rsid w:val="005D4FF4"/>
    <w:rsid w:val="005E58D8"/>
    <w:rsid w:val="005F3244"/>
    <w:rsid w:val="005F6739"/>
    <w:rsid w:val="006406C6"/>
    <w:rsid w:val="00643CF8"/>
    <w:rsid w:val="0067351D"/>
    <w:rsid w:val="0068360C"/>
    <w:rsid w:val="006B669E"/>
    <w:rsid w:val="006B74AE"/>
    <w:rsid w:val="006B7618"/>
    <w:rsid w:val="006D6DC1"/>
    <w:rsid w:val="0070444E"/>
    <w:rsid w:val="0070711B"/>
    <w:rsid w:val="00715429"/>
    <w:rsid w:val="00741861"/>
    <w:rsid w:val="00750EE3"/>
    <w:rsid w:val="007540C8"/>
    <w:rsid w:val="00767BD8"/>
    <w:rsid w:val="00781494"/>
    <w:rsid w:val="007A0A2C"/>
    <w:rsid w:val="007B21E7"/>
    <w:rsid w:val="007C0574"/>
    <w:rsid w:val="007D5600"/>
    <w:rsid w:val="007E7531"/>
    <w:rsid w:val="007F45FA"/>
    <w:rsid w:val="007F5DF5"/>
    <w:rsid w:val="00807AAF"/>
    <w:rsid w:val="00820C20"/>
    <w:rsid w:val="0085032A"/>
    <w:rsid w:val="00853F8B"/>
    <w:rsid w:val="00871DAE"/>
    <w:rsid w:val="00877292"/>
    <w:rsid w:val="008B501E"/>
    <w:rsid w:val="008F42DE"/>
    <w:rsid w:val="009010AB"/>
    <w:rsid w:val="009022B3"/>
    <w:rsid w:val="009049C2"/>
    <w:rsid w:val="00907935"/>
    <w:rsid w:val="0094133D"/>
    <w:rsid w:val="009678A5"/>
    <w:rsid w:val="00985F1C"/>
    <w:rsid w:val="009903D0"/>
    <w:rsid w:val="009A400A"/>
    <w:rsid w:val="009A4D7B"/>
    <w:rsid w:val="009C1D0A"/>
    <w:rsid w:val="009F36E3"/>
    <w:rsid w:val="00A07B97"/>
    <w:rsid w:val="00A23E3F"/>
    <w:rsid w:val="00A25EFF"/>
    <w:rsid w:val="00A30476"/>
    <w:rsid w:val="00A32539"/>
    <w:rsid w:val="00A4191A"/>
    <w:rsid w:val="00A465BA"/>
    <w:rsid w:val="00A60683"/>
    <w:rsid w:val="00A74BE8"/>
    <w:rsid w:val="00A768C2"/>
    <w:rsid w:val="00A83847"/>
    <w:rsid w:val="00A97CD6"/>
    <w:rsid w:val="00AB5DBC"/>
    <w:rsid w:val="00AC7705"/>
    <w:rsid w:val="00B017BB"/>
    <w:rsid w:val="00B078E7"/>
    <w:rsid w:val="00B12D29"/>
    <w:rsid w:val="00B655EB"/>
    <w:rsid w:val="00B82320"/>
    <w:rsid w:val="00B86535"/>
    <w:rsid w:val="00BB3C71"/>
    <w:rsid w:val="00BB464B"/>
    <w:rsid w:val="00BC3564"/>
    <w:rsid w:val="00BE3EF0"/>
    <w:rsid w:val="00BE5945"/>
    <w:rsid w:val="00C14401"/>
    <w:rsid w:val="00C17E83"/>
    <w:rsid w:val="00C35D99"/>
    <w:rsid w:val="00C85C17"/>
    <w:rsid w:val="00CA2FEF"/>
    <w:rsid w:val="00CA7046"/>
    <w:rsid w:val="00CC0A5A"/>
    <w:rsid w:val="00CD58E3"/>
    <w:rsid w:val="00CE16B4"/>
    <w:rsid w:val="00CF0172"/>
    <w:rsid w:val="00CF5F5D"/>
    <w:rsid w:val="00CF6C9F"/>
    <w:rsid w:val="00D1682D"/>
    <w:rsid w:val="00D2457E"/>
    <w:rsid w:val="00D70F87"/>
    <w:rsid w:val="00D74E97"/>
    <w:rsid w:val="00D933FF"/>
    <w:rsid w:val="00DA2008"/>
    <w:rsid w:val="00DA3790"/>
    <w:rsid w:val="00DB19EC"/>
    <w:rsid w:val="00DE360C"/>
    <w:rsid w:val="00E0767D"/>
    <w:rsid w:val="00E16638"/>
    <w:rsid w:val="00E16ED9"/>
    <w:rsid w:val="00E25494"/>
    <w:rsid w:val="00E2750B"/>
    <w:rsid w:val="00E418E2"/>
    <w:rsid w:val="00E578D7"/>
    <w:rsid w:val="00E76276"/>
    <w:rsid w:val="00E91294"/>
    <w:rsid w:val="00EC1A06"/>
    <w:rsid w:val="00EE569D"/>
    <w:rsid w:val="00EE6596"/>
    <w:rsid w:val="00EF64DB"/>
    <w:rsid w:val="00F07173"/>
    <w:rsid w:val="00F20031"/>
    <w:rsid w:val="00F23104"/>
    <w:rsid w:val="00F260DA"/>
    <w:rsid w:val="00F37F3E"/>
    <w:rsid w:val="00F41E0A"/>
    <w:rsid w:val="00F64C93"/>
    <w:rsid w:val="00FB257D"/>
    <w:rsid w:val="00FD00FD"/>
    <w:rsid w:val="00FD5FA4"/>
    <w:rsid w:val="00FE1909"/>
    <w:rsid w:val="00FE4DF3"/>
    <w:rsid w:val="00FF29D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2A6B1D"/>
    <w:pPr>
      <w:spacing w:after="200" w:line="276" w:lineRule="auto"/>
    </w:pPr>
    <w:rPr>
      <w:rFonts w:cs="Calibri"/>
      <w:sz w:val="22"/>
      <w:szCs w:val="22"/>
      <w:lang w:eastAsia="en-US"/>
    </w:rPr>
  </w:style>
  <w:style w:type="paragraph" w:styleId="Nagwek1">
    <w:name w:val="heading 1"/>
    <w:aliases w:val="Nagłówek 1 Raport.txt,Nagłówek 1 Raport.txt + Arial Black,12 pt,Nie Pogrubienie,Stosu..."/>
    <w:basedOn w:val="Normalny"/>
    <w:next w:val="Normalny"/>
    <w:link w:val="Nagwek1Znak"/>
    <w:uiPriority w:val="99"/>
    <w:qFormat/>
    <w:rsid w:val="0046191D"/>
    <w:pPr>
      <w:keepNext/>
      <w:keepLines/>
      <w:spacing w:before="480" w:after="0"/>
      <w:outlineLvl w:val="0"/>
    </w:pPr>
    <w:rPr>
      <w:rFonts w:ascii="Cambria" w:eastAsia="Times New Roman" w:hAnsi="Cambria" w:cs="Cambria"/>
      <w:b/>
      <w:bCs/>
      <w:color w:val="365F91"/>
      <w:sz w:val="28"/>
      <w:szCs w:val="28"/>
    </w:rPr>
  </w:style>
  <w:style w:type="paragraph" w:styleId="Nagwek2">
    <w:name w:val="heading 2"/>
    <w:basedOn w:val="Akapitzlist"/>
    <w:next w:val="Normalny"/>
    <w:link w:val="Nagwek2Znak"/>
    <w:uiPriority w:val="99"/>
    <w:qFormat/>
    <w:rsid w:val="00A23E3F"/>
    <w:pPr>
      <w:spacing w:before="240" w:after="240" w:line="240" w:lineRule="auto"/>
      <w:ind w:left="576" w:hanging="576"/>
      <w:jc w:val="both"/>
      <w:outlineLvl w:val="1"/>
    </w:pPr>
    <w:rPr>
      <w:rFonts w:ascii="Microsoft Sans Serif" w:hAnsi="Microsoft Sans Serif" w:cs="Microsoft Sans Serif"/>
      <w:b/>
      <w:bCs/>
      <w:color w:val="244061"/>
      <w:sz w:val="24"/>
      <w:szCs w:val="24"/>
    </w:rPr>
  </w:style>
  <w:style w:type="paragraph" w:styleId="Nagwek3">
    <w:name w:val="heading 3"/>
    <w:basedOn w:val="Akapitzlist"/>
    <w:next w:val="Normalny"/>
    <w:link w:val="Nagwek3Znak"/>
    <w:uiPriority w:val="99"/>
    <w:qFormat/>
    <w:rsid w:val="00A23E3F"/>
    <w:pPr>
      <w:spacing w:before="240" w:after="240" w:line="360" w:lineRule="auto"/>
      <w:ind w:hanging="720"/>
      <w:jc w:val="both"/>
      <w:outlineLvl w:val="2"/>
    </w:pPr>
    <w:rPr>
      <w:rFonts w:ascii="Microsoft Sans Serif" w:hAnsi="Microsoft Sans Serif" w:cs="Microsoft Sans Serif"/>
      <w:color w:val="244061"/>
      <w:sz w:val="20"/>
      <w:szCs w:val="20"/>
    </w:rPr>
  </w:style>
  <w:style w:type="paragraph" w:styleId="Nagwek4">
    <w:name w:val="heading 4"/>
    <w:basedOn w:val="Akapitzlist"/>
    <w:next w:val="Normalny"/>
    <w:link w:val="Nagwek4Znak"/>
    <w:uiPriority w:val="99"/>
    <w:qFormat/>
    <w:rsid w:val="00A23E3F"/>
    <w:pPr>
      <w:spacing w:before="240" w:after="240" w:line="360" w:lineRule="auto"/>
      <w:ind w:left="864" w:hanging="864"/>
      <w:jc w:val="both"/>
      <w:outlineLvl w:val="3"/>
    </w:pPr>
    <w:rPr>
      <w:rFonts w:ascii="Microsoft Sans Serif" w:hAnsi="Microsoft Sans Serif" w:cs="Microsoft Sans Serif"/>
      <w:color w:val="1F497D"/>
      <w:sz w:val="20"/>
      <w:szCs w:val="20"/>
    </w:rPr>
  </w:style>
  <w:style w:type="paragraph" w:styleId="Nagwek5">
    <w:name w:val="heading 5"/>
    <w:basedOn w:val="Normalny"/>
    <w:next w:val="Normalny"/>
    <w:link w:val="Nagwek5Znak"/>
    <w:uiPriority w:val="99"/>
    <w:qFormat/>
    <w:rsid w:val="00A23E3F"/>
    <w:pPr>
      <w:spacing w:before="240" w:after="60" w:line="240" w:lineRule="auto"/>
      <w:ind w:left="1008" w:hanging="1008"/>
      <w:jc w:val="both"/>
      <w:outlineLvl w:val="4"/>
    </w:pPr>
    <w:rPr>
      <w:b/>
      <w:bCs/>
      <w:i/>
      <w:iCs/>
      <w:sz w:val="26"/>
      <w:szCs w:val="26"/>
    </w:rPr>
  </w:style>
  <w:style w:type="paragraph" w:styleId="Nagwek6">
    <w:name w:val="heading 6"/>
    <w:basedOn w:val="Normalny"/>
    <w:next w:val="Normalny"/>
    <w:link w:val="Nagwek6Znak"/>
    <w:uiPriority w:val="99"/>
    <w:qFormat/>
    <w:rsid w:val="00A23E3F"/>
    <w:pPr>
      <w:spacing w:before="240" w:after="60" w:line="240" w:lineRule="auto"/>
      <w:ind w:left="1152" w:hanging="1152"/>
      <w:jc w:val="both"/>
      <w:outlineLvl w:val="5"/>
    </w:pPr>
    <w:rPr>
      <w:b/>
      <w:bCs/>
      <w:sz w:val="20"/>
      <w:szCs w:val="20"/>
    </w:rPr>
  </w:style>
  <w:style w:type="paragraph" w:styleId="Nagwek7">
    <w:name w:val="heading 7"/>
    <w:basedOn w:val="Normalny"/>
    <w:next w:val="Normalny"/>
    <w:link w:val="Nagwek7Znak"/>
    <w:uiPriority w:val="99"/>
    <w:qFormat/>
    <w:rsid w:val="00A23E3F"/>
    <w:pPr>
      <w:spacing w:before="240" w:after="60" w:line="240" w:lineRule="auto"/>
      <w:ind w:left="1296" w:hanging="1296"/>
      <w:jc w:val="both"/>
      <w:outlineLvl w:val="6"/>
    </w:pPr>
    <w:rPr>
      <w:sz w:val="24"/>
      <w:szCs w:val="24"/>
    </w:rPr>
  </w:style>
  <w:style w:type="paragraph" w:styleId="Nagwek8">
    <w:name w:val="heading 8"/>
    <w:basedOn w:val="Normalny"/>
    <w:next w:val="Normalny"/>
    <w:link w:val="Nagwek8Znak"/>
    <w:uiPriority w:val="99"/>
    <w:qFormat/>
    <w:rsid w:val="00A23E3F"/>
    <w:pPr>
      <w:spacing w:before="240" w:after="60" w:line="240" w:lineRule="auto"/>
      <w:ind w:left="1440" w:hanging="1440"/>
      <w:jc w:val="both"/>
      <w:outlineLvl w:val="7"/>
    </w:pPr>
    <w:rPr>
      <w:i/>
      <w:iCs/>
      <w:sz w:val="24"/>
      <w:szCs w:val="24"/>
    </w:rPr>
  </w:style>
  <w:style w:type="paragraph" w:styleId="Nagwek9">
    <w:name w:val="heading 9"/>
    <w:basedOn w:val="Normalny"/>
    <w:next w:val="Normalny"/>
    <w:link w:val="Nagwek9Znak"/>
    <w:uiPriority w:val="99"/>
    <w:qFormat/>
    <w:rsid w:val="00A23E3F"/>
    <w:pPr>
      <w:spacing w:before="240" w:after="60" w:line="240" w:lineRule="auto"/>
      <w:ind w:left="1584" w:hanging="1584"/>
      <w:jc w:val="both"/>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Raport.txt Znak,Nagłówek 1 Raport.txt + Arial Black Znak,12 pt Znak,Nie Pogrubienie Znak,Stosu... Znak"/>
    <w:basedOn w:val="Domylnaczcionkaakapitu"/>
    <w:link w:val="Nagwek1"/>
    <w:uiPriority w:val="99"/>
    <w:locked/>
    <w:rsid w:val="0046191D"/>
    <w:rPr>
      <w:rFonts w:ascii="Cambria" w:hAnsi="Cambria" w:cs="Cambria"/>
      <w:b/>
      <w:bCs/>
      <w:color w:val="365F91"/>
      <w:sz w:val="28"/>
      <w:szCs w:val="28"/>
    </w:rPr>
  </w:style>
  <w:style w:type="character" w:customStyle="1" w:styleId="Nagwek2Znak">
    <w:name w:val="Nagłówek 2 Znak"/>
    <w:basedOn w:val="Domylnaczcionkaakapitu"/>
    <w:link w:val="Nagwek2"/>
    <w:uiPriority w:val="99"/>
    <w:locked/>
    <w:rsid w:val="00A23E3F"/>
    <w:rPr>
      <w:rFonts w:ascii="Microsoft Sans Serif" w:eastAsia="Times New Roman" w:hAnsi="Microsoft Sans Serif" w:cs="Microsoft Sans Serif"/>
      <w:b/>
      <w:bCs/>
      <w:color w:val="244061"/>
      <w:sz w:val="20"/>
      <w:szCs w:val="20"/>
    </w:rPr>
  </w:style>
  <w:style w:type="character" w:customStyle="1" w:styleId="Nagwek3Znak">
    <w:name w:val="Nagłówek 3 Znak"/>
    <w:basedOn w:val="Domylnaczcionkaakapitu"/>
    <w:link w:val="Nagwek3"/>
    <w:uiPriority w:val="99"/>
    <w:locked/>
    <w:rsid w:val="00A23E3F"/>
    <w:rPr>
      <w:rFonts w:ascii="Microsoft Sans Serif" w:eastAsia="Times New Roman" w:hAnsi="Microsoft Sans Serif" w:cs="Microsoft Sans Serif"/>
      <w:color w:val="244061"/>
      <w:sz w:val="20"/>
      <w:szCs w:val="20"/>
    </w:rPr>
  </w:style>
  <w:style w:type="character" w:customStyle="1" w:styleId="Nagwek4Znak">
    <w:name w:val="Nagłówek 4 Znak"/>
    <w:basedOn w:val="Domylnaczcionkaakapitu"/>
    <w:link w:val="Nagwek4"/>
    <w:uiPriority w:val="99"/>
    <w:locked/>
    <w:rsid w:val="00A23E3F"/>
    <w:rPr>
      <w:rFonts w:ascii="Microsoft Sans Serif" w:eastAsia="Times New Roman" w:hAnsi="Microsoft Sans Serif" w:cs="Microsoft Sans Serif"/>
      <w:color w:val="1F497D"/>
      <w:sz w:val="18"/>
      <w:szCs w:val="18"/>
    </w:rPr>
  </w:style>
  <w:style w:type="character" w:customStyle="1" w:styleId="Nagwek5Znak">
    <w:name w:val="Nagłówek 5 Znak"/>
    <w:basedOn w:val="Domylnaczcionkaakapitu"/>
    <w:link w:val="Nagwek5"/>
    <w:uiPriority w:val="99"/>
    <w:locked/>
    <w:rsid w:val="00A23E3F"/>
    <w:rPr>
      <w:rFonts w:ascii="Calibri" w:eastAsia="Times New Roman" w:hAnsi="Calibri" w:cs="Calibri"/>
      <w:b/>
      <w:bCs/>
      <w:i/>
      <w:iCs/>
      <w:sz w:val="26"/>
      <w:szCs w:val="26"/>
    </w:rPr>
  </w:style>
  <w:style w:type="character" w:customStyle="1" w:styleId="Nagwek6Znak">
    <w:name w:val="Nagłówek 6 Znak"/>
    <w:basedOn w:val="Domylnaczcionkaakapitu"/>
    <w:link w:val="Nagwek6"/>
    <w:uiPriority w:val="99"/>
    <w:locked/>
    <w:rsid w:val="00A23E3F"/>
    <w:rPr>
      <w:rFonts w:ascii="Calibri" w:eastAsia="Times New Roman" w:hAnsi="Calibri" w:cs="Calibri"/>
      <w:b/>
      <w:bCs/>
      <w:sz w:val="20"/>
      <w:szCs w:val="20"/>
    </w:rPr>
  </w:style>
  <w:style w:type="character" w:customStyle="1" w:styleId="Nagwek7Znak">
    <w:name w:val="Nagłówek 7 Znak"/>
    <w:basedOn w:val="Domylnaczcionkaakapitu"/>
    <w:link w:val="Nagwek7"/>
    <w:uiPriority w:val="99"/>
    <w:locked/>
    <w:rsid w:val="00A23E3F"/>
    <w:rPr>
      <w:rFonts w:ascii="Calibri" w:eastAsia="Times New Roman" w:hAnsi="Calibri" w:cs="Calibri"/>
      <w:sz w:val="24"/>
      <w:szCs w:val="24"/>
    </w:rPr>
  </w:style>
  <w:style w:type="character" w:customStyle="1" w:styleId="Nagwek8Znak">
    <w:name w:val="Nagłówek 8 Znak"/>
    <w:basedOn w:val="Domylnaczcionkaakapitu"/>
    <w:link w:val="Nagwek8"/>
    <w:uiPriority w:val="99"/>
    <w:locked/>
    <w:rsid w:val="00A23E3F"/>
    <w:rPr>
      <w:rFonts w:ascii="Calibri" w:eastAsia="Times New Roman" w:hAnsi="Calibri" w:cs="Calibri"/>
      <w:i/>
      <w:iCs/>
      <w:sz w:val="24"/>
      <w:szCs w:val="24"/>
    </w:rPr>
  </w:style>
  <w:style w:type="character" w:customStyle="1" w:styleId="Nagwek9Znak">
    <w:name w:val="Nagłówek 9 Znak"/>
    <w:basedOn w:val="Domylnaczcionkaakapitu"/>
    <w:link w:val="Nagwek9"/>
    <w:uiPriority w:val="99"/>
    <w:locked/>
    <w:rsid w:val="00A23E3F"/>
    <w:rPr>
      <w:rFonts w:ascii="Cambria" w:eastAsia="Times New Roman" w:hAnsi="Cambria" w:cs="Cambria"/>
      <w:sz w:val="20"/>
      <w:szCs w:val="20"/>
    </w:rPr>
  </w:style>
  <w:style w:type="paragraph" w:styleId="Tekstdymka">
    <w:name w:val="Balloon Text"/>
    <w:basedOn w:val="Normalny"/>
    <w:link w:val="TekstdymkaZnak"/>
    <w:uiPriority w:val="99"/>
    <w:semiHidden/>
    <w:rsid w:val="001A6B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A6B90"/>
    <w:rPr>
      <w:rFonts w:ascii="Tahoma" w:hAnsi="Tahoma" w:cs="Tahoma"/>
      <w:sz w:val="16"/>
      <w:szCs w:val="16"/>
    </w:rPr>
  </w:style>
  <w:style w:type="paragraph" w:styleId="Akapitzlist">
    <w:name w:val="List Paragraph"/>
    <w:basedOn w:val="Normalny"/>
    <w:uiPriority w:val="99"/>
    <w:qFormat/>
    <w:rsid w:val="001A6B90"/>
    <w:pPr>
      <w:ind w:left="720"/>
    </w:pPr>
  </w:style>
  <w:style w:type="paragraph" w:styleId="Lista">
    <w:name w:val="List"/>
    <w:basedOn w:val="Normalny"/>
    <w:uiPriority w:val="99"/>
    <w:rsid w:val="0046191D"/>
    <w:pPr>
      <w:ind w:left="283" w:hanging="283"/>
    </w:pPr>
  </w:style>
  <w:style w:type="paragraph" w:styleId="Tytu">
    <w:name w:val="Title"/>
    <w:basedOn w:val="Normalny"/>
    <w:next w:val="Normalny"/>
    <w:link w:val="TytuZnak"/>
    <w:uiPriority w:val="99"/>
    <w:qFormat/>
    <w:rsid w:val="0046191D"/>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ytuZnak">
    <w:name w:val="Tytuł Znak"/>
    <w:basedOn w:val="Domylnaczcionkaakapitu"/>
    <w:link w:val="Tytu"/>
    <w:uiPriority w:val="99"/>
    <w:locked/>
    <w:rsid w:val="0046191D"/>
    <w:rPr>
      <w:rFonts w:ascii="Cambria" w:hAnsi="Cambria" w:cs="Cambria"/>
      <w:color w:val="17365D"/>
      <w:spacing w:val="5"/>
      <w:kern w:val="28"/>
      <w:sz w:val="52"/>
      <w:szCs w:val="52"/>
    </w:rPr>
  </w:style>
  <w:style w:type="paragraph" w:styleId="Tekstpodstawowy">
    <w:name w:val="Body Text"/>
    <w:basedOn w:val="Normalny"/>
    <w:link w:val="TekstpodstawowyZnak"/>
    <w:uiPriority w:val="99"/>
    <w:rsid w:val="0046191D"/>
    <w:pPr>
      <w:spacing w:after="120"/>
    </w:pPr>
  </w:style>
  <w:style w:type="character" w:customStyle="1" w:styleId="TekstpodstawowyZnak">
    <w:name w:val="Tekst podstawowy Znak"/>
    <w:basedOn w:val="Domylnaczcionkaakapitu"/>
    <w:link w:val="Tekstpodstawowy"/>
    <w:uiPriority w:val="99"/>
    <w:locked/>
    <w:rsid w:val="0046191D"/>
  </w:style>
  <w:style w:type="paragraph" w:styleId="Podtytu">
    <w:name w:val="Subtitle"/>
    <w:basedOn w:val="Normalny"/>
    <w:next w:val="Normalny"/>
    <w:link w:val="PodtytuZnak"/>
    <w:uiPriority w:val="99"/>
    <w:qFormat/>
    <w:rsid w:val="0046191D"/>
    <w:pPr>
      <w:numPr>
        <w:ilvl w:val="1"/>
      </w:numPr>
    </w:pPr>
    <w:rPr>
      <w:rFonts w:ascii="Cambria" w:eastAsia="Times New Roman" w:hAnsi="Cambria" w:cs="Cambria"/>
      <w:i/>
      <w:iCs/>
      <w:color w:val="4F81BD"/>
      <w:spacing w:val="15"/>
      <w:sz w:val="24"/>
      <w:szCs w:val="24"/>
    </w:rPr>
  </w:style>
  <w:style w:type="character" w:customStyle="1" w:styleId="PodtytuZnak">
    <w:name w:val="Podtytuł Znak"/>
    <w:basedOn w:val="Domylnaczcionkaakapitu"/>
    <w:link w:val="Podtytu"/>
    <w:uiPriority w:val="99"/>
    <w:locked/>
    <w:rsid w:val="0046191D"/>
    <w:rPr>
      <w:rFonts w:ascii="Cambria" w:hAnsi="Cambria" w:cs="Cambria"/>
      <w:i/>
      <w:iCs/>
      <w:color w:val="4F81BD"/>
      <w:spacing w:val="15"/>
      <w:sz w:val="24"/>
      <w:szCs w:val="24"/>
    </w:rPr>
  </w:style>
  <w:style w:type="paragraph" w:styleId="Tekstprzypisudolnego">
    <w:name w:val="footnote text"/>
    <w:basedOn w:val="Normalny"/>
    <w:link w:val="TekstprzypisudolnegoZnak"/>
    <w:uiPriority w:val="99"/>
    <w:semiHidden/>
    <w:rsid w:val="004619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6191D"/>
    <w:rPr>
      <w:sz w:val="20"/>
      <w:szCs w:val="20"/>
    </w:rPr>
  </w:style>
  <w:style w:type="character" w:styleId="Odwoanieprzypisudolnego">
    <w:name w:val="footnote reference"/>
    <w:basedOn w:val="Domylnaczcionkaakapitu"/>
    <w:uiPriority w:val="99"/>
    <w:semiHidden/>
    <w:rsid w:val="0046191D"/>
    <w:rPr>
      <w:vertAlign w:val="superscript"/>
    </w:rPr>
  </w:style>
  <w:style w:type="paragraph" w:styleId="Tekstprzypisukocowego">
    <w:name w:val="endnote text"/>
    <w:basedOn w:val="Normalny"/>
    <w:link w:val="TekstprzypisukocowegoZnak"/>
    <w:uiPriority w:val="99"/>
    <w:semiHidden/>
    <w:rsid w:val="000D47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0D4732"/>
    <w:rPr>
      <w:sz w:val="20"/>
      <w:szCs w:val="20"/>
    </w:rPr>
  </w:style>
  <w:style w:type="character" w:styleId="Odwoanieprzypisukocowego">
    <w:name w:val="endnote reference"/>
    <w:basedOn w:val="Domylnaczcionkaakapitu"/>
    <w:uiPriority w:val="99"/>
    <w:semiHidden/>
    <w:rsid w:val="000D4732"/>
    <w:rPr>
      <w:vertAlign w:val="superscript"/>
    </w:rPr>
  </w:style>
  <w:style w:type="paragraph" w:styleId="Legenda">
    <w:name w:val="caption"/>
    <w:basedOn w:val="Normalny"/>
    <w:next w:val="Normalny"/>
    <w:uiPriority w:val="99"/>
    <w:qFormat/>
    <w:rsid w:val="00EC1A06"/>
    <w:pPr>
      <w:spacing w:line="240" w:lineRule="auto"/>
    </w:pPr>
    <w:rPr>
      <w:b/>
      <w:bCs/>
      <w:color w:val="4F81BD"/>
      <w:sz w:val="18"/>
      <w:szCs w:val="18"/>
    </w:rPr>
  </w:style>
  <w:style w:type="paragraph" w:customStyle="1" w:styleId="Akapitzlist1">
    <w:name w:val="Akapit z listą1"/>
    <w:basedOn w:val="Normalny"/>
    <w:uiPriority w:val="99"/>
    <w:rsid w:val="00FE1909"/>
    <w:pPr>
      <w:ind w:left="720"/>
    </w:pPr>
    <w:rPr>
      <w:rFonts w:eastAsia="Times New Roman"/>
    </w:rPr>
  </w:style>
  <w:style w:type="paragraph" w:styleId="Nagwek">
    <w:name w:val="header"/>
    <w:basedOn w:val="Normalny"/>
    <w:link w:val="NagwekZnak"/>
    <w:uiPriority w:val="99"/>
    <w:rsid w:val="00237C6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37C65"/>
  </w:style>
  <w:style w:type="paragraph" w:styleId="Stopka">
    <w:name w:val="footer"/>
    <w:basedOn w:val="Normalny"/>
    <w:link w:val="StopkaZnak"/>
    <w:uiPriority w:val="99"/>
    <w:rsid w:val="00237C6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37C65"/>
  </w:style>
  <w:style w:type="paragraph" w:styleId="Nagwekspisutreci">
    <w:name w:val="TOC Heading"/>
    <w:basedOn w:val="Nagwek1"/>
    <w:next w:val="Normalny"/>
    <w:uiPriority w:val="99"/>
    <w:qFormat/>
    <w:rsid w:val="00A60683"/>
    <w:pPr>
      <w:outlineLvl w:val="9"/>
    </w:pPr>
  </w:style>
  <w:style w:type="table" w:styleId="Tabela-Siatka">
    <w:name w:val="Table Grid"/>
    <w:basedOn w:val="Standardowy"/>
    <w:uiPriority w:val="99"/>
    <w:rsid w:val="00C35D9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B12D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go.pl"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Arkusz_programu_Microsoft_Office_Excel_97_20034.xls"/><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Arkusz_programu_Microsoft_Office_Excel_97_20032.xls"/><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zazkonskie.pl" TargetMode="External"/><Relationship Id="rId5" Type="http://schemas.openxmlformats.org/officeDocument/2006/relationships/webSettings" Target="webSettings.xml"/><Relationship Id="rId15" Type="http://schemas.openxmlformats.org/officeDocument/2006/relationships/oleObject" Target="embeddings/Arkusz_programu_Microsoft_Office_Excel_97_20031.xls"/><Relationship Id="rId23" Type="http://schemas.openxmlformats.org/officeDocument/2006/relationships/hyperlink" Target="http://www.areskielce.ubf.pl" TargetMode="External"/><Relationship Id="rId10" Type="http://schemas.openxmlformats.org/officeDocument/2006/relationships/image" Target="media/image3.png"/><Relationship Id="rId19" Type="http://schemas.openxmlformats.org/officeDocument/2006/relationships/oleObject" Target="embeddings/Arkusz_programu_Microsoft_Office_Excel_97_20033.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mailto:cis.staszow@wp.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A4773-7E79-434E-91DE-3C9F09F0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9782</Words>
  <Characters>58692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Urząd Marszałkowski Województwa Świętokrzyskiego</vt:lpstr>
    </vt:vector>
  </TitlesOfParts>
  <Company/>
  <LinksUpToDate>false</LinksUpToDate>
  <CharactersWithSpaces>68338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Marszałkowski Województwa Świętokrzyskiego</dc:title>
  <dc:subject/>
  <dc:creator>Your User Name</dc:creator>
  <cp:keywords/>
  <dc:description/>
  <cp:lastModifiedBy>Your User Name</cp:lastModifiedBy>
  <cp:revision>15</cp:revision>
  <cp:lastPrinted>2012-02-06T12:36:00Z</cp:lastPrinted>
  <dcterms:created xsi:type="dcterms:W3CDTF">2012-01-24T08:54:00Z</dcterms:created>
  <dcterms:modified xsi:type="dcterms:W3CDTF">2012-02-09T14:28:00Z</dcterms:modified>
</cp:coreProperties>
</file>