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EB" w:rsidRPr="00973941" w:rsidRDefault="00901C7D" w:rsidP="000012EB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5815894</wp:posOffset>
            </wp:positionH>
            <wp:positionV relativeFrom="paragraph">
              <wp:posOffset>-152400</wp:posOffset>
            </wp:positionV>
            <wp:extent cx="809978" cy="711200"/>
            <wp:effectExtent l="19050" t="0" r="9172" b="0"/>
            <wp:wrapNone/>
            <wp:docPr id="4" name="Obraz 3" descr="logo_kurato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uratoriu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97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-50800</wp:posOffset>
            </wp:positionV>
            <wp:extent cx="1696720" cy="42862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-50800</wp:posOffset>
            </wp:positionV>
            <wp:extent cx="1685290" cy="4286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-152400</wp:posOffset>
            </wp:positionV>
            <wp:extent cx="605155" cy="676910"/>
            <wp:effectExtent l="19050" t="0" r="4445" b="0"/>
            <wp:wrapNone/>
            <wp:docPr id="5" name="Obraz 3" descr="logo_UM_kiel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M_kiel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-152400</wp:posOffset>
            </wp:positionV>
            <wp:extent cx="974090" cy="654685"/>
            <wp:effectExtent l="19050" t="0" r="0" b="0"/>
            <wp:wrapNone/>
            <wp:docPr id="1" name="Obraz 3" descr="logo_etwin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etwinnin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2EB" w:rsidRPr="00973941">
        <w:rPr>
          <w:rFonts w:ascii="Arial" w:hAnsi="Arial" w:cs="Arial"/>
          <w:sz w:val="22"/>
          <w:szCs w:val="22"/>
        </w:rPr>
        <w:t xml:space="preserve">  </w:t>
      </w:r>
    </w:p>
    <w:p w:rsidR="000012EB" w:rsidRPr="00973941" w:rsidRDefault="000012EB" w:rsidP="000012EB">
      <w:pPr>
        <w:jc w:val="center"/>
        <w:rPr>
          <w:rFonts w:ascii="Arial" w:hAnsi="Arial" w:cs="Arial"/>
          <w:sz w:val="32"/>
          <w:szCs w:val="32"/>
        </w:rPr>
      </w:pPr>
    </w:p>
    <w:p w:rsidR="00720097" w:rsidRDefault="00720097" w:rsidP="00F627E1">
      <w:pPr>
        <w:jc w:val="center"/>
        <w:rPr>
          <w:rFonts w:ascii="Arial" w:hAnsi="Arial" w:cs="Arial"/>
          <w:b/>
          <w:sz w:val="28"/>
          <w:szCs w:val="28"/>
        </w:rPr>
      </w:pPr>
    </w:p>
    <w:p w:rsidR="00720097" w:rsidRDefault="00720097" w:rsidP="00F627E1">
      <w:pPr>
        <w:jc w:val="center"/>
        <w:rPr>
          <w:rFonts w:ascii="Arial" w:hAnsi="Arial" w:cs="Arial"/>
          <w:b/>
          <w:sz w:val="28"/>
          <w:szCs w:val="28"/>
        </w:rPr>
      </w:pPr>
    </w:p>
    <w:p w:rsidR="00F627E1" w:rsidRDefault="00F627E1" w:rsidP="00F627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Konferencja warsztatowa Programu eTwinning</w:t>
      </w:r>
    </w:p>
    <w:p w:rsidR="00F627E1" w:rsidRDefault="00F627E1" w:rsidP="00F627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Narodowe Biuro Kontaktowe Programu eTwinning</w:t>
      </w:r>
    </w:p>
    <w:p w:rsidR="00A51246" w:rsidRDefault="00A51246" w:rsidP="00F627E1">
      <w:pPr>
        <w:jc w:val="center"/>
        <w:rPr>
          <w:rFonts w:ascii="Arial" w:hAnsi="Arial" w:cs="Arial"/>
          <w:b/>
          <w:sz w:val="28"/>
          <w:szCs w:val="28"/>
        </w:rPr>
      </w:pPr>
    </w:p>
    <w:p w:rsidR="00A51246" w:rsidRDefault="00A51246" w:rsidP="00A51246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DF27B0">
        <w:rPr>
          <w:rFonts w:ascii="Arial" w:hAnsi="Arial" w:cs="Arial"/>
          <w:b/>
          <w:sz w:val="24"/>
          <w:szCs w:val="24"/>
        </w:rPr>
        <w:t>P R O G R A M</w:t>
      </w:r>
    </w:p>
    <w:p w:rsidR="00A51246" w:rsidRPr="00DF27B0" w:rsidRDefault="00A51246" w:rsidP="00A51246">
      <w:pPr>
        <w:pStyle w:val="Zwykytekst"/>
        <w:jc w:val="center"/>
        <w:rPr>
          <w:rFonts w:ascii="Arial" w:hAnsi="Arial" w:cs="Arial"/>
          <w:i/>
          <w:sz w:val="24"/>
          <w:szCs w:val="24"/>
        </w:rPr>
      </w:pPr>
    </w:p>
    <w:p w:rsidR="00DF27B0" w:rsidRPr="00DF27B0" w:rsidRDefault="00DF27B0" w:rsidP="00F627E1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:rsidR="00F627E1" w:rsidRDefault="000503A5" w:rsidP="00F627E1">
      <w:pPr>
        <w:pStyle w:val="Zwykytek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Kielce, 21</w:t>
      </w:r>
      <w:r w:rsidR="0048695B">
        <w:rPr>
          <w:rFonts w:ascii="Arial" w:hAnsi="Arial" w:cs="Arial"/>
          <w:sz w:val="24"/>
          <w:szCs w:val="24"/>
        </w:rPr>
        <w:t xml:space="preserve"> czerwca</w:t>
      </w:r>
      <w:r w:rsidR="00F627E1">
        <w:rPr>
          <w:rFonts w:ascii="Arial" w:hAnsi="Arial" w:cs="Arial"/>
          <w:sz w:val="24"/>
          <w:szCs w:val="24"/>
        </w:rPr>
        <w:t xml:space="preserve"> 2012</w:t>
      </w:r>
    </w:p>
    <w:p w:rsidR="000503A5" w:rsidRDefault="000503A5" w:rsidP="00F62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Uniwersytet Świętokrzyski im. Jana </w:t>
      </w:r>
      <w:r w:rsidRPr="000503A5">
        <w:rPr>
          <w:rFonts w:ascii="Arial" w:hAnsi="Arial" w:cs="Arial"/>
        </w:rPr>
        <w:t xml:space="preserve">Kochanowskiego,  </w:t>
      </w:r>
      <w:r>
        <w:rPr>
          <w:rFonts w:ascii="Arial" w:hAnsi="Arial" w:cs="Arial"/>
        </w:rPr>
        <w:t xml:space="preserve">Wydział Matematyczno – Przyrodniczy </w:t>
      </w:r>
    </w:p>
    <w:p w:rsidR="00F627E1" w:rsidRPr="000503A5" w:rsidRDefault="000503A5" w:rsidP="00F627E1">
      <w:pPr>
        <w:jc w:val="center"/>
        <w:rPr>
          <w:rFonts w:ascii="Arial" w:hAnsi="Arial" w:cs="Arial"/>
        </w:rPr>
      </w:pPr>
      <w:r w:rsidRPr="000503A5">
        <w:rPr>
          <w:rFonts w:ascii="Arial" w:hAnsi="Arial" w:cs="Arial"/>
        </w:rPr>
        <w:t>ul. Świętokrzyska 15</w:t>
      </w:r>
    </w:p>
    <w:p w:rsidR="00A51246" w:rsidRDefault="00A51246" w:rsidP="00F627E1">
      <w:pPr>
        <w:jc w:val="center"/>
        <w:rPr>
          <w:rFonts w:ascii="Arial" w:hAnsi="Arial" w:cs="Arial"/>
        </w:rPr>
      </w:pPr>
    </w:p>
    <w:p w:rsidR="00F35914" w:rsidRDefault="00F35914" w:rsidP="00F627E1">
      <w:pPr>
        <w:rPr>
          <w:rFonts w:ascii="Arial" w:hAnsi="Arial" w:cs="Arial"/>
        </w:rPr>
      </w:pPr>
    </w:p>
    <w:p w:rsidR="00F627E1" w:rsidRDefault="00DF27B0" w:rsidP="00F627E1">
      <w:pPr>
        <w:rPr>
          <w:rFonts w:ascii="Arial" w:hAnsi="Arial" w:cs="Arial"/>
        </w:rPr>
      </w:pPr>
      <w:r w:rsidRPr="00F35914">
        <w:rPr>
          <w:rFonts w:ascii="Arial" w:hAnsi="Arial" w:cs="Arial"/>
        </w:rPr>
        <w:t>10:</w:t>
      </w:r>
      <w:r w:rsidR="00F627E1" w:rsidRPr="00F35914">
        <w:rPr>
          <w:rFonts w:ascii="Arial" w:hAnsi="Arial" w:cs="Arial"/>
        </w:rPr>
        <w:t xml:space="preserve">00 </w:t>
      </w:r>
      <w:r w:rsidR="00F627E1" w:rsidRPr="00F35914">
        <w:rPr>
          <w:rFonts w:ascii="Arial" w:hAnsi="Arial" w:cs="Arial"/>
          <w:color w:val="003366"/>
        </w:rPr>
        <w:t>–</w:t>
      </w:r>
      <w:r w:rsidRPr="00F35914">
        <w:rPr>
          <w:rFonts w:ascii="Arial" w:hAnsi="Arial" w:cs="Arial"/>
        </w:rPr>
        <w:t xml:space="preserve"> 10:</w:t>
      </w:r>
      <w:r w:rsidR="00F627E1" w:rsidRPr="00F35914">
        <w:rPr>
          <w:rFonts w:ascii="Arial" w:hAnsi="Arial" w:cs="Arial"/>
        </w:rPr>
        <w:t xml:space="preserve">30 </w:t>
      </w:r>
      <w:r w:rsidR="00F627E1" w:rsidRPr="00F35914">
        <w:rPr>
          <w:rFonts w:ascii="Arial" w:hAnsi="Arial" w:cs="Arial"/>
          <w:color w:val="003366"/>
        </w:rPr>
        <w:t>–</w:t>
      </w:r>
      <w:r w:rsidR="00F627E1" w:rsidRPr="00F35914">
        <w:rPr>
          <w:rFonts w:ascii="Arial" w:hAnsi="Arial" w:cs="Arial"/>
        </w:rPr>
        <w:t xml:space="preserve"> Re</w:t>
      </w:r>
      <w:r w:rsidR="00F627E1">
        <w:rPr>
          <w:rFonts w:ascii="Arial" w:hAnsi="Arial" w:cs="Arial"/>
        </w:rPr>
        <w:t>jestracja uczestników</w:t>
      </w:r>
    </w:p>
    <w:p w:rsidR="00F627E1" w:rsidRDefault="00F627E1" w:rsidP="00F627E1">
      <w:pPr>
        <w:rPr>
          <w:rFonts w:ascii="Arial" w:hAnsi="Arial" w:cs="Arial"/>
        </w:rPr>
      </w:pPr>
    </w:p>
    <w:p w:rsidR="00F627E1" w:rsidRDefault="00F627E1" w:rsidP="00F627E1">
      <w:pPr>
        <w:ind w:left="375" w:hanging="3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10:30 </w:t>
      </w:r>
      <w:r>
        <w:rPr>
          <w:rFonts w:ascii="Arial" w:hAnsi="Arial" w:cs="Arial"/>
          <w:b/>
          <w:color w:val="003366"/>
        </w:rPr>
        <w:t>–</w:t>
      </w:r>
      <w:r>
        <w:rPr>
          <w:rFonts w:ascii="Arial" w:hAnsi="Arial" w:cs="Arial"/>
          <w:b/>
        </w:rPr>
        <w:t xml:space="preserve"> 11:00 </w:t>
      </w:r>
      <w:r>
        <w:rPr>
          <w:rFonts w:ascii="Arial" w:hAnsi="Arial" w:cs="Arial"/>
          <w:b/>
          <w:color w:val="003366"/>
        </w:rPr>
        <w:t>–</w:t>
      </w:r>
      <w:r>
        <w:rPr>
          <w:rFonts w:ascii="Arial" w:hAnsi="Arial" w:cs="Arial"/>
          <w:b/>
        </w:rPr>
        <w:t xml:space="preserve"> Oficjalne o</w:t>
      </w:r>
      <w:r w:rsidR="00DF27B0">
        <w:rPr>
          <w:rFonts w:ascii="Arial" w:hAnsi="Arial" w:cs="Arial"/>
          <w:b/>
        </w:rPr>
        <w:t>twarcie</w:t>
      </w:r>
    </w:p>
    <w:p w:rsidR="00F627E1" w:rsidRDefault="00F627E1" w:rsidP="00F627E1">
      <w:pPr>
        <w:pStyle w:val="Akapitzlist"/>
        <w:numPr>
          <w:ilvl w:val="3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Urząd Marsz</w:t>
      </w:r>
      <w:r w:rsidR="0048695B">
        <w:rPr>
          <w:rFonts w:ascii="Arial" w:hAnsi="Arial" w:cs="Arial"/>
        </w:rPr>
        <w:t>ałk</w:t>
      </w:r>
      <w:r w:rsidR="000503A5">
        <w:rPr>
          <w:rFonts w:ascii="Arial" w:hAnsi="Arial" w:cs="Arial"/>
        </w:rPr>
        <w:t>owski Województwa Świętokrzyskiego</w:t>
      </w:r>
    </w:p>
    <w:p w:rsidR="000503A5" w:rsidRDefault="000503A5" w:rsidP="0048695B">
      <w:pPr>
        <w:pStyle w:val="Akapitzlist"/>
        <w:numPr>
          <w:ilvl w:val="3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Urząd Miasta Kielce</w:t>
      </w:r>
    </w:p>
    <w:p w:rsidR="00F627E1" w:rsidRDefault="000503A5" w:rsidP="0048695B">
      <w:pPr>
        <w:pStyle w:val="Akapitzlist"/>
        <w:numPr>
          <w:ilvl w:val="3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Kuratorium Oświaty w Kielcach</w:t>
      </w:r>
    </w:p>
    <w:p w:rsidR="00F627E1" w:rsidRDefault="00F627E1" w:rsidP="00EE31A0">
      <w:pPr>
        <w:rPr>
          <w:rFonts w:ascii="Arial" w:hAnsi="Arial" w:cs="Arial"/>
        </w:rPr>
      </w:pPr>
    </w:p>
    <w:p w:rsidR="00F627E1" w:rsidRDefault="0048695B" w:rsidP="00F627E1">
      <w:pPr>
        <w:ind w:left="1560" w:hanging="15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11:0</w:t>
      </w:r>
      <w:r w:rsidR="00F627E1">
        <w:rPr>
          <w:rFonts w:ascii="Arial" w:hAnsi="Arial" w:cs="Arial"/>
          <w:b/>
        </w:rPr>
        <w:t xml:space="preserve">0 </w:t>
      </w:r>
      <w:r w:rsidR="00F627E1">
        <w:rPr>
          <w:rFonts w:ascii="Arial" w:hAnsi="Arial" w:cs="Arial"/>
          <w:b/>
          <w:color w:val="003366"/>
        </w:rPr>
        <w:t>–</w:t>
      </w:r>
      <w:r w:rsidR="002D01D6">
        <w:rPr>
          <w:rFonts w:ascii="Arial" w:hAnsi="Arial" w:cs="Arial"/>
          <w:b/>
        </w:rPr>
        <w:t xml:space="preserve"> 13:15</w:t>
      </w:r>
      <w:r w:rsidR="00F627E1">
        <w:rPr>
          <w:rFonts w:ascii="Arial" w:hAnsi="Arial" w:cs="Arial"/>
          <w:b/>
        </w:rPr>
        <w:t xml:space="preserve"> </w:t>
      </w:r>
      <w:r w:rsidR="00F627E1">
        <w:rPr>
          <w:rFonts w:ascii="Arial" w:hAnsi="Arial" w:cs="Arial"/>
          <w:b/>
          <w:color w:val="003366"/>
        </w:rPr>
        <w:t>–</w:t>
      </w:r>
      <w:r w:rsidR="00F627E1">
        <w:rPr>
          <w:rFonts w:ascii="Arial" w:hAnsi="Arial" w:cs="Arial"/>
          <w:b/>
        </w:rPr>
        <w:t xml:space="preserve"> Sesja plenarna</w:t>
      </w:r>
    </w:p>
    <w:p w:rsidR="00F627E1" w:rsidRDefault="00F627E1" w:rsidP="00F627E1">
      <w:pPr>
        <w:ind w:left="1560" w:hanging="1560"/>
        <w:rPr>
          <w:rFonts w:ascii="Arial" w:hAnsi="Arial" w:cs="Arial"/>
          <w:b/>
        </w:rPr>
      </w:pPr>
    </w:p>
    <w:p w:rsidR="002A4B72" w:rsidRPr="002A4B72" w:rsidRDefault="00F627E1" w:rsidP="002A4B72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Program eTwinning, Narodowe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Biuro Kontaktowe Programu eTwinning: </w:t>
      </w:r>
    </w:p>
    <w:p w:rsidR="00F627E1" w:rsidRDefault="00F627E1" w:rsidP="00F627E1">
      <w:pPr>
        <w:pStyle w:val="Akapitzlist"/>
        <w:numPr>
          <w:ilvl w:val="7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Cele i założenia programu eTwinning;</w:t>
      </w:r>
    </w:p>
    <w:p w:rsidR="00F627E1" w:rsidRDefault="00F627E1" w:rsidP="00F627E1">
      <w:pPr>
        <w:pStyle w:val="Akapitzlist"/>
        <w:numPr>
          <w:ilvl w:val="7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Korzyści z europejskiej współpracy szkół;</w:t>
      </w:r>
    </w:p>
    <w:p w:rsidR="00F627E1" w:rsidRDefault="00F627E1" w:rsidP="00F627E1">
      <w:pPr>
        <w:pStyle w:val="Akapitzlist"/>
        <w:numPr>
          <w:ilvl w:val="7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Możliwości jakie daje eTwinning.</w:t>
      </w:r>
    </w:p>
    <w:p w:rsidR="00F627E1" w:rsidRDefault="00F627E1" w:rsidP="00F627E1">
      <w:pPr>
        <w:pStyle w:val="Akapitzlist"/>
        <w:ind w:left="2880"/>
        <w:rPr>
          <w:rFonts w:ascii="Arial" w:hAnsi="Arial" w:cs="Arial"/>
          <w:b/>
        </w:rPr>
      </w:pPr>
    </w:p>
    <w:p w:rsidR="002A4B72" w:rsidRPr="002A4B72" w:rsidRDefault="00F627E1" w:rsidP="002A4B72">
      <w:pPr>
        <w:pStyle w:val="Akapitzlist"/>
        <w:numPr>
          <w:ilvl w:val="0"/>
          <w:numId w:val="10"/>
        </w:numPr>
        <w:rPr>
          <w:rFonts w:ascii="Arial" w:hAnsi="Arial" w:cs="Arial"/>
          <w:lang w:val="en-US"/>
        </w:rPr>
      </w:pPr>
      <w:r w:rsidRPr="002A4B72">
        <w:rPr>
          <w:rFonts w:ascii="Arial" w:hAnsi="Arial" w:cs="Arial"/>
          <w:lang w:val="en-US"/>
        </w:rPr>
        <w:t>Prezentacja projekt</w:t>
      </w:r>
      <w:r w:rsidR="002D01D6">
        <w:rPr>
          <w:rFonts w:ascii="Arial" w:hAnsi="Arial" w:cs="Arial"/>
          <w:lang w:val="en-US"/>
        </w:rPr>
        <w:t>u</w:t>
      </w:r>
      <w:r w:rsidR="002A4B72" w:rsidRPr="002A4B72">
        <w:rPr>
          <w:rFonts w:ascii="Arial" w:hAnsi="Arial" w:cs="Arial"/>
          <w:lang w:val="en-US"/>
        </w:rPr>
        <w:t xml:space="preserve"> eTwinning:</w:t>
      </w:r>
    </w:p>
    <w:p w:rsidR="002A4B72" w:rsidRPr="000503A5" w:rsidRDefault="002A4B72" w:rsidP="002A4B72">
      <w:pPr>
        <w:pStyle w:val="Akapitzlist"/>
        <w:numPr>
          <w:ilvl w:val="3"/>
          <w:numId w:val="12"/>
        </w:numPr>
        <w:rPr>
          <w:rFonts w:ascii="Arial" w:hAnsi="Arial" w:cs="Arial"/>
        </w:rPr>
      </w:pPr>
      <w:r w:rsidRPr="000503A5">
        <w:rPr>
          <w:rFonts w:ascii="Arial" w:hAnsi="Arial" w:cs="Arial"/>
          <w:b/>
        </w:rPr>
        <w:t xml:space="preserve"> </w:t>
      </w:r>
      <w:r w:rsidR="000503A5" w:rsidRPr="000503A5">
        <w:rPr>
          <w:rFonts w:ascii="Arial" w:hAnsi="Arial" w:cs="Arial"/>
          <w:b/>
        </w:rPr>
        <w:t>Ewa Kurzak</w:t>
      </w:r>
      <w:r w:rsidRPr="000503A5">
        <w:rPr>
          <w:rFonts w:ascii="Arial" w:hAnsi="Arial" w:cs="Arial"/>
        </w:rPr>
        <w:t>, Ambasador programu eTwinning</w:t>
      </w:r>
      <w:r w:rsidR="00EE31A0">
        <w:rPr>
          <w:rFonts w:ascii="Arial" w:hAnsi="Arial" w:cs="Arial"/>
        </w:rPr>
        <w:t xml:space="preserve"> – przykłady dobrych praktyk w realizacji projektów eTwinning</w:t>
      </w:r>
      <w:r w:rsidR="007546BE">
        <w:rPr>
          <w:rFonts w:ascii="Arial" w:hAnsi="Arial" w:cs="Arial"/>
        </w:rPr>
        <w:t>.</w:t>
      </w:r>
    </w:p>
    <w:p w:rsidR="002A4B72" w:rsidRPr="000503A5" w:rsidRDefault="002A4B72" w:rsidP="002A4B72">
      <w:pPr>
        <w:pStyle w:val="Akapitzlist"/>
        <w:ind w:left="2880"/>
        <w:rPr>
          <w:rFonts w:ascii="Arial" w:hAnsi="Arial" w:cs="Arial"/>
        </w:rPr>
      </w:pPr>
    </w:p>
    <w:p w:rsidR="00F627E1" w:rsidRDefault="002D01D6" w:rsidP="00F627E1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F35914">
        <w:rPr>
          <w:rFonts w:ascii="Arial" w:hAnsi="Arial" w:cs="Arial"/>
        </w:rPr>
        <w:t>:00</w:t>
      </w:r>
      <w:r w:rsidR="00F627E1" w:rsidRPr="00F35914">
        <w:rPr>
          <w:rFonts w:ascii="Arial" w:hAnsi="Arial" w:cs="Arial"/>
        </w:rPr>
        <w:t xml:space="preserve"> </w:t>
      </w:r>
      <w:r w:rsidR="00F627E1" w:rsidRPr="00F35914">
        <w:rPr>
          <w:rFonts w:ascii="Arial" w:hAnsi="Arial" w:cs="Arial"/>
          <w:color w:val="003366"/>
        </w:rPr>
        <w:t>–</w:t>
      </w:r>
      <w:r w:rsidRPr="00F35914">
        <w:rPr>
          <w:rFonts w:ascii="Arial" w:hAnsi="Arial" w:cs="Arial"/>
        </w:rPr>
        <w:t xml:space="preserve"> 12:15</w:t>
      </w:r>
      <w:r w:rsidR="00F627E1" w:rsidRPr="00F35914">
        <w:rPr>
          <w:rFonts w:ascii="Arial" w:hAnsi="Arial" w:cs="Arial"/>
        </w:rPr>
        <w:t xml:space="preserve"> </w:t>
      </w:r>
      <w:r w:rsidR="00F627E1" w:rsidRPr="00F35914">
        <w:rPr>
          <w:rFonts w:ascii="Arial" w:hAnsi="Arial" w:cs="Arial"/>
          <w:color w:val="003366"/>
        </w:rPr>
        <w:t>–</w:t>
      </w:r>
      <w:r w:rsidR="00F627E1" w:rsidRPr="00F35914">
        <w:rPr>
          <w:rFonts w:ascii="Arial" w:hAnsi="Arial" w:cs="Arial"/>
        </w:rPr>
        <w:t xml:space="preserve"> Przerwa</w:t>
      </w:r>
      <w:r w:rsidR="00F627E1">
        <w:rPr>
          <w:rFonts w:ascii="Arial" w:hAnsi="Arial" w:cs="Arial"/>
        </w:rPr>
        <w:t xml:space="preserve"> - kawa, herbata </w:t>
      </w:r>
    </w:p>
    <w:p w:rsidR="002D01D6" w:rsidRDefault="002D01D6" w:rsidP="00F627E1">
      <w:pPr>
        <w:rPr>
          <w:rFonts w:ascii="Arial" w:hAnsi="Arial" w:cs="Arial"/>
        </w:rPr>
      </w:pPr>
    </w:p>
    <w:p w:rsidR="002D01D6" w:rsidRPr="002D01D6" w:rsidRDefault="002D01D6" w:rsidP="002D01D6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2D01D6">
        <w:rPr>
          <w:rFonts w:ascii="Arial" w:hAnsi="Arial" w:cs="Arial"/>
          <w:lang w:val="en-US"/>
        </w:rPr>
        <w:t>Prezentacja Projektu eTwinning</w:t>
      </w:r>
      <w:r>
        <w:rPr>
          <w:rFonts w:ascii="Arial" w:hAnsi="Arial" w:cs="Arial"/>
          <w:lang w:val="en-US"/>
        </w:rPr>
        <w:t>:</w:t>
      </w:r>
    </w:p>
    <w:p w:rsidR="002D01D6" w:rsidRPr="002D01D6" w:rsidRDefault="000503A5" w:rsidP="005B3A1F">
      <w:pPr>
        <w:pStyle w:val="Akapitzlist"/>
        <w:numPr>
          <w:ilvl w:val="0"/>
          <w:numId w:val="14"/>
        </w:numPr>
        <w:ind w:left="2977" w:hanging="425"/>
        <w:rPr>
          <w:rFonts w:ascii="Arial" w:hAnsi="Arial" w:cs="Arial"/>
        </w:rPr>
      </w:pPr>
      <w:r>
        <w:rPr>
          <w:rFonts w:ascii="Arial" w:hAnsi="Arial" w:cs="Arial"/>
          <w:b/>
        </w:rPr>
        <w:t>Michał Dyląg</w:t>
      </w:r>
      <w:r w:rsidR="002D01D6" w:rsidRPr="00622815">
        <w:rPr>
          <w:rFonts w:ascii="Arial" w:hAnsi="Arial" w:cs="Arial"/>
        </w:rPr>
        <w:t>, Trener kursu internetowego programu eTwinning</w:t>
      </w:r>
      <w:r w:rsidR="007546BE">
        <w:rPr>
          <w:rFonts w:ascii="Arial" w:hAnsi="Arial" w:cs="Arial"/>
        </w:rPr>
        <w:t xml:space="preserve"> – doskonalenie zawodowe nauczyciela, kursy </w:t>
      </w:r>
      <w:proofErr w:type="spellStart"/>
      <w:r w:rsidR="007546BE">
        <w:rPr>
          <w:rFonts w:ascii="Arial" w:hAnsi="Arial" w:cs="Arial"/>
        </w:rPr>
        <w:t>online</w:t>
      </w:r>
      <w:proofErr w:type="spellEnd"/>
      <w:r w:rsidR="007546BE">
        <w:rPr>
          <w:rFonts w:ascii="Arial" w:hAnsi="Arial" w:cs="Arial"/>
        </w:rPr>
        <w:t>.</w:t>
      </w:r>
    </w:p>
    <w:p w:rsidR="00F627E1" w:rsidRPr="002A4B72" w:rsidRDefault="00F627E1" w:rsidP="002A4B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627E1" w:rsidRDefault="002A4B72" w:rsidP="00F627E1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Prezentacja programu Comenius</w:t>
      </w:r>
    </w:p>
    <w:p w:rsidR="002A4B72" w:rsidRPr="002A4B72" w:rsidRDefault="002A4B72" w:rsidP="002A4B72">
      <w:pPr>
        <w:pStyle w:val="Akapitzlist"/>
        <w:rPr>
          <w:rFonts w:ascii="Arial" w:hAnsi="Arial" w:cs="Arial"/>
        </w:rPr>
      </w:pPr>
    </w:p>
    <w:p w:rsidR="00745FE9" w:rsidRDefault="00745FE9" w:rsidP="00F627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13:15 </w:t>
      </w:r>
      <w:r w:rsidR="00F627E1">
        <w:rPr>
          <w:rFonts w:ascii="Arial" w:hAnsi="Arial" w:cs="Arial"/>
          <w:b/>
          <w:color w:val="003366"/>
        </w:rPr>
        <w:t>–</w:t>
      </w:r>
      <w:r w:rsidR="00F627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13:30 – przejście do sal warsztatowych</w:t>
      </w:r>
    </w:p>
    <w:p w:rsidR="00745FE9" w:rsidRDefault="00745FE9" w:rsidP="00F627E1">
      <w:pPr>
        <w:rPr>
          <w:rFonts w:ascii="Arial" w:hAnsi="Arial" w:cs="Arial"/>
          <w:b/>
        </w:rPr>
      </w:pPr>
    </w:p>
    <w:p w:rsidR="00F627E1" w:rsidRDefault="00745FE9" w:rsidP="00F627E1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13:30 – 15:30</w:t>
      </w:r>
      <w:r w:rsidR="00F627E1">
        <w:rPr>
          <w:rFonts w:ascii="Arial" w:hAnsi="Arial" w:cs="Arial"/>
          <w:b/>
        </w:rPr>
        <w:t xml:space="preserve"> </w:t>
      </w:r>
      <w:r w:rsidR="00F627E1">
        <w:rPr>
          <w:rFonts w:ascii="Arial" w:hAnsi="Arial" w:cs="Arial"/>
          <w:b/>
          <w:color w:val="003366"/>
        </w:rPr>
        <w:t>–</w:t>
      </w:r>
      <w:r w:rsidR="00F627E1">
        <w:rPr>
          <w:rFonts w:ascii="Arial" w:hAnsi="Arial" w:cs="Arial"/>
          <w:b/>
        </w:rPr>
        <w:t xml:space="preserve"> Sesja warsztatowa</w:t>
      </w:r>
      <w:r w:rsidR="00F627E1">
        <w:rPr>
          <w:rFonts w:ascii="Arial" w:hAnsi="Arial" w:cs="Arial"/>
        </w:rPr>
        <w:t xml:space="preserve"> </w:t>
      </w:r>
      <w:r w:rsidR="00F627E1">
        <w:rPr>
          <w:rFonts w:ascii="Arial" w:hAnsi="Arial" w:cs="Arial"/>
          <w:b/>
          <w:color w:val="003366"/>
        </w:rPr>
        <w:t>–</w:t>
      </w:r>
      <w:r w:rsidR="00F627E1">
        <w:rPr>
          <w:rFonts w:ascii="Arial" w:hAnsi="Arial" w:cs="Arial"/>
        </w:rPr>
        <w:t xml:space="preserve"> w laboratoriach komputerowych, w równoległych grupach, </w:t>
      </w:r>
    </w:p>
    <w:p w:rsidR="00F627E1" w:rsidRDefault="00F627E1" w:rsidP="00F627E1">
      <w:pPr>
        <w:rPr>
          <w:rFonts w:ascii="Arial" w:hAnsi="Arial" w:cs="Arial"/>
          <w:b/>
          <w:i/>
        </w:rPr>
      </w:pPr>
    </w:p>
    <w:p w:rsidR="00F627E1" w:rsidRDefault="00F627E1" w:rsidP="00F627E1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Sesja warsztatowa obejmuje następujące zagadnienia:</w:t>
      </w:r>
    </w:p>
    <w:p w:rsidR="00F627E1" w:rsidRDefault="00F627E1" w:rsidP="00F627E1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Rejestracja szkoły/nauczyciela w programie</w:t>
      </w:r>
    </w:p>
    <w:p w:rsidR="00F627E1" w:rsidRDefault="00F627E1" w:rsidP="00F627E1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Pulpit nauczyciela (</w:t>
      </w:r>
      <w:r w:rsidRPr="00F35914">
        <w:rPr>
          <w:rFonts w:ascii="Arial" w:hAnsi="Arial" w:cs="Arial"/>
        </w:rPr>
        <w:t xml:space="preserve">Desktop) </w:t>
      </w:r>
      <w:r w:rsidRPr="00F35914">
        <w:rPr>
          <w:rFonts w:ascii="Arial" w:hAnsi="Arial" w:cs="Arial"/>
          <w:color w:val="003366"/>
        </w:rPr>
        <w:t>–</w:t>
      </w:r>
      <w:r w:rsidRPr="00F35914">
        <w:rPr>
          <w:rFonts w:ascii="Arial" w:hAnsi="Arial" w:cs="Arial"/>
        </w:rPr>
        <w:t xml:space="preserve"> jak</w:t>
      </w:r>
      <w:r>
        <w:rPr>
          <w:rFonts w:ascii="Arial" w:hAnsi="Arial" w:cs="Arial"/>
        </w:rPr>
        <w:t xml:space="preserve"> poszukiwać partnerskiej szkoły?</w:t>
      </w:r>
    </w:p>
    <w:p w:rsidR="00C46C89" w:rsidRPr="000503A5" w:rsidRDefault="00F627E1" w:rsidP="000503A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35914">
        <w:rPr>
          <w:rFonts w:ascii="Arial" w:hAnsi="Arial" w:cs="Arial"/>
        </w:rPr>
        <w:t xml:space="preserve">TwinSpace </w:t>
      </w:r>
      <w:r w:rsidRPr="00F35914">
        <w:rPr>
          <w:rFonts w:ascii="Arial" w:hAnsi="Arial" w:cs="Arial"/>
          <w:color w:val="003366"/>
        </w:rPr>
        <w:t>–</w:t>
      </w:r>
      <w:r w:rsidRPr="00F35914">
        <w:rPr>
          <w:rFonts w:ascii="Arial" w:hAnsi="Arial" w:cs="Arial"/>
        </w:rPr>
        <w:t xml:space="preserve"> platforma</w:t>
      </w:r>
      <w:r>
        <w:rPr>
          <w:rFonts w:ascii="Arial" w:hAnsi="Arial" w:cs="Arial"/>
        </w:rPr>
        <w:t xml:space="preserve"> do współpracy</w:t>
      </w:r>
    </w:p>
    <w:p w:rsidR="00C46C89" w:rsidRPr="00C46C89" w:rsidRDefault="00C46C89" w:rsidP="00C46C89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46C89">
        <w:rPr>
          <w:rFonts w:ascii="Arial" w:hAnsi="Arial" w:cs="Arial"/>
        </w:rPr>
        <w:t xml:space="preserve">Na zakończenie warsztatów uczestnicy otrzymują certyfikaty. </w:t>
      </w:r>
    </w:p>
    <w:p w:rsidR="00530297" w:rsidRPr="00C53BC3" w:rsidRDefault="00DF27B0" w:rsidP="007546BE">
      <w:pPr>
        <w:rPr>
          <w:rFonts w:ascii="Arial" w:hAnsi="Arial" w:cs="Arial"/>
        </w:rPr>
      </w:pPr>
      <w:r w:rsidRPr="00DF27B0">
        <w:rPr>
          <w:rFonts w:ascii="Arial" w:hAnsi="Arial" w:cs="Arial"/>
        </w:rPr>
        <w:t>15:30 – obiad</w:t>
      </w:r>
    </w:p>
    <w:sectPr w:rsidR="00530297" w:rsidRPr="00C53BC3" w:rsidSect="00CC7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87A"/>
    <w:multiLevelType w:val="hybridMultilevel"/>
    <w:tmpl w:val="2FEE066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0AC61175"/>
    <w:multiLevelType w:val="multilevel"/>
    <w:tmpl w:val="AEB865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7504622"/>
    <w:multiLevelType w:val="hybridMultilevel"/>
    <w:tmpl w:val="BEF69484"/>
    <w:lvl w:ilvl="0" w:tplc="0415000B">
      <w:start w:val="1"/>
      <w:numFmt w:val="bullet"/>
      <w:lvlText w:val="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>
    <w:nsid w:val="37ED3061"/>
    <w:multiLevelType w:val="hybridMultilevel"/>
    <w:tmpl w:val="75385E8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8DD35C9"/>
    <w:multiLevelType w:val="hybridMultilevel"/>
    <w:tmpl w:val="81E4937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589A52D4"/>
    <w:multiLevelType w:val="hybridMultilevel"/>
    <w:tmpl w:val="CD98F1F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9C51235"/>
    <w:multiLevelType w:val="hybridMultilevel"/>
    <w:tmpl w:val="469662C6"/>
    <w:lvl w:ilvl="0" w:tplc="D404466E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7">
    <w:nsid w:val="59E90C04"/>
    <w:multiLevelType w:val="hybridMultilevel"/>
    <w:tmpl w:val="5F3E28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20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F530C"/>
    <w:multiLevelType w:val="hybridMultilevel"/>
    <w:tmpl w:val="75EC627A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012EB"/>
    <w:rsid w:val="000012EB"/>
    <w:rsid w:val="000067DE"/>
    <w:rsid w:val="00027698"/>
    <w:rsid w:val="000503A5"/>
    <w:rsid w:val="00053E4E"/>
    <w:rsid w:val="00080B98"/>
    <w:rsid w:val="00082C7B"/>
    <w:rsid w:val="000B701A"/>
    <w:rsid w:val="000E667D"/>
    <w:rsid w:val="00104122"/>
    <w:rsid w:val="001113AE"/>
    <w:rsid w:val="0016715D"/>
    <w:rsid w:val="001C18BB"/>
    <w:rsid w:val="00201349"/>
    <w:rsid w:val="00226095"/>
    <w:rsid w:val="00256244"/>
    <w:rsid w:val="002A4B72"/>
    <w:rsid w:val="002D01D6"/>
    <w:rsid w:val="0030611E"/>
    <w:rsid w:val="00311BC9"/>
    <w:rsid w:val="0038700A"/>
    <w:rsid w:val="003F6DB1"/>
    <w:rsid w:val="00416945"/>
    <w:rsid w:val="0048695B"/>
    <w:rsid w:val="004C7CDA"/>
    <w:rsid w:val="00517874"/>
    <w:rsid w:val="00530297"/>
    <w:rsid w:val="005810F6"/>
    <w:rsid w:val="005942B2"/>
    <w:rsid w:val="005B3A1F"/>
    <w:rsid w:val="005B3E74"/>
    <w:rsid w:val="005C38AF"/>
    <w:rsid w:val="005E66BF"/>
    <w:rsid w:val="006048D7"/>
    <w:rsid w:val="0061657F"/>
    <w:rsid w:val="00622815"/>
    <w:rsid w:val="00624FC9"/>
    <w:rsid w:val="00670956"/>
    <w:rsid w:val="00696C31"/>
    <w:rsid w:val="006E199E"/>
    <w:rsid w:val="006E2A0A"/>
    <w:rsid w:val="006F1CE7"/>
    <w:rsid w:val="00720097"/>
    <w:rsid w:val="00744018"/>
    <w:rsid w:val="00745FE9"/>
    <w:rsid w:val="007546BE"/>
    <w:rsid w:val="007836D2"/>
    <w:rsid w:val="007A2071"/>
    <w:rsid w:val="007C31A0"/>
    <w:rsid w:val="007C38BA"/>
    <w:rsid w:val="007F78D1"/>
    <w:rsid w:val="008A10E1"/>
    <w:rsid w:val="00901C7D"/>
    <w:rsid w:val="009348EE"/>
    <w:rsid w:val="0094791F"/>
    <w:rsid w:val="00973941"/>
    <w:rsid w:val="0099066E"/>
    <w:rsid w:val="00996049"/>
    <w:rsid w:val="009D3346"/>
    <w:rsid w:val="00A028D3"/>
    <w:rsid w:val="00A51246"/>
    <w:rsid w:val="00A86368"/>
    <w:rsid w:val="00AE0574"/>
    <w:rsid w:val="00AF0DEF"/>
    <w:rsid w:val="00AF75CD"/>
    <w:rsid w:val="00B40931"/>
    <w:rsid w:val="00B450BA"/>
    <w:rsid w:val="00B60D7D"/>
    <w:rsid w:val="00B61CA8"/>
    <w:rsid w:val="00B67639"/>
    <w:rsid w:val="00BD4035"/>
    <w:rsid w:val="00BF4BD9"/>
    <w:rsid w:val="00C46C89"/>
    <w:rsid w:val="00C5267E"/>
    <w:rsid w:val="00C53BC3"/>
    <w:rsid w:val="00C7140A"/>
    <w:rsid w:val="00C81794"/>
    <w:rsid w:val="00CA2D55"/>
    <w:rsid w:val="00CC1199"/>
    <w:rsid w:val="00CC7692"/>
    <w:rsid w:val="00CD2897"/>
    <w:rsid w:val="00D16F5B"/>
    <w:rsid w:val="00D56DC0"/>
    <w:rsid w:val="00D855C5"/>
    <w:rsid w:val="00DA76D4"/>
    <w:rsid w:val="00DC6211"/>
    <w:rsid w:val="00DF27B0"/>
    <w:rsid w:val="00E11B3F"/>
    <w:rsid w:val="00E37BB1"/>
    <w:rsid w:val="00EE31A0"/>
    <w:rsid w:val="00F11EF6"/>
    <w:rsid w:val="00F121B2"/>
    <w:rsid w:val="00F1329B"/>
    <w:rsid w:val="00F16929"/>
    <w:rsid w:val="00F35914"/>
    <w:rsid w:val="00F36A84"/>
    <w:rsid w:val="00F44893"/>
    <w:rsid w:val="00F52CA7"/>
    <w:rsid w:val="00F610C8"/>
    <w:rsid w:val="00F627E1"/>
    <w:rsid w:val="00F81307"/>
    <w:rsid w:val="00F91436"/>
    <w:rsid w:val="00FC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2E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semiHidden/>
    <w:locked/>
    <w:rsid w:val="000012EB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semiHidden/>
    <w:rsid w:val="000012E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link w:val="Zwykytekst"/>
    <w:semiHidden/>
    <w:rsid w:val="000012EB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12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2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2E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16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bmilewska</cp:lastModifiedBy>
  <cp:revision>2</cp:revision>
  <cp:lastPrinted>2012-01-26T16:32:00Z</cp:lastPrinted>
  <dcterms:created xsi:type="dcterms:W3CDTF">2012-05-23T10:00:00Z</dcterms:created>
  <dcterms:modified xsi:type="dcterms:W3CDTF">2012-05-23T10:00:00Z</dcterms:modified>
</cp:coreProperties>
</file>