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23E" w:rsidRDefault="00384106" w:rsidP="00282F3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343650" cy="790575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3E" w:rsidRDefault="000A423E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23E" w:rsidRDefault="000A423E" w:rsidP="003841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106" w:rsidRDefault="00384106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106" w:rsidRPr="00384106" w:rsidRDefault="00384106" w:rsidP="0038410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84106">
        <w:rPr>
          <w:rFonts w:ascii="Times New Roman" w:hAnsi="Times New Roman" w:cs="Times New Roman"/>
          <w:b/>
          <w:i/>
          <w:sz w:val="40"/>
          <w:szCs w:val="40"/>
        </w:rPr>
        <w:t>SPRAWOZDANIE</w:t>
      </w:r>
    </w:p>
    <w:p w:rsidR="00384106" w:rsidRPr="00384106" w:rsidRDefault="00384106" w:rsidP="00384106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84106">
        <w:rPr>
          <w:rFonts w:ascii="Times New Roman" w:hAnsi="Times New Roman" w:cs="Times New Roman"/>
          <w:i/>
          <w:sz w:val="32"/>
          <w:szCs w:val="32"/>
        </w:rPr>
        <w:t xml:space="preserve">Z REALIZACJI ZADAŃ WYNIKAJĄCYCH </w:t>
      </w:r>
      <w:r w:rsidRPr="00384106">
        <w:rPr>
          <w:rFonts w:ascii="Times New Roman" w:hAnsi="Times New Roman" w:cs="Times New Roman"/>
          <w:i/>
          <w:sz w:val="32"/>
          <w:szCs w:val="32"/>
        </w:rPr>
        <w:br/>
        <w:t xml:space="preserve">Z „WOJEWÓDZKIEGO PROGRAMU PROFILAKTYKI </w:t>
      </w:r>
      <w:r>
        <w:rPr>
          <w:rFonts w:ascii="Times New Roman" w:hAnsi="Times New Roman" w:cs="Times New Roman"/>
          <w:i/>
          <w:sz w:val="32"/>
          <w:szCs w:val="32"/>
        </w:rPr>
        <w:br/>
      </w:r>
      <w:r w:rsidRPr="00384106">
        <w:rPr>
          <w:rFonts w:ascii="Times New Roman" w:hAnsi="Times New Roman" w:cs="Times New Roman"/>
          <w:i/>
          <w:sz w:val="32"/>
          <w:szCs w:val="32"/>
        </w:rPr>
        <w:t>I ROZWIĄZYWANIA PROBLEMÓW ALKOHOLOWYCH”</w:t>
      </w:r>
    </w:p>
    <w:p w:rsidR="00384106" w:rsidRDefault="00384106" w:rsidP="00384106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84106">
        <w:rPr>
          <w:rFonts w:ascii="Times New Roman" w:hAnsi="Times New Roman" w:cs="Times New Roman"/>
          <w:i/>
          <w:sz w:val="32"/>
          <w:szCs w:val="32"/>
        </w:rPr>
        <w:t>ZA 2011 ROK</w:t>
      </w:r>
    </w:p>
    <w:p w:rsidR="000A423E" w:rsidRDefault="000A423E" w:rsidP="003841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23E" w:rsidRDefault="00384106" w:rsidP="0038410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581525" cy="4048125"/>
            <wp:effectExtent l="1905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6C4" w:rsidRDefault="00A256C4" w:rsidP="00A256C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2F36" w:rsidRDefault="00282F36" w:rsidP="003841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4106" w:rsidRDefault="00384106" w:rsidP="001871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106">
        <w:rPr>
          <w:rFonts w:ascii="Times New Roman" w:hAnsi="Times New Roman" w:cs="Times New Roman"/>
          <w:b/>
          <w:sz w:val="28"/>
          <w:szCs w:val="28"/>
        </w:rPr>
        <w:t>Marzec 2012 r.</w:t>
      </w:r>
    </w:p>
    <w:p w:rsidR="00B52B69" w:rsidRDefault="00EE5D36" w:rsidP="00EE5D3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E5D36">
        <w:rPr>
          <w:rFonts w:ascii="Times New Roman" w:hAnsi="Times New Roman" w:cs="Times New Roman"/>
          <w:b/>
          <w:i/>
          <w:sz w:val="24"/>
          <w:szCs w:val="24"/>
        </w:rPr>
        <w:lastRenderedPageBreak/>
        <w:t>SPIS TREŚCI</w:t>
      </w:r>
    </w:p>
    <w:p w:rsidR="00384106" w:rsidRDefault="00EE5D36" w:rsidP="00EE5D3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E5D3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E5D36" w:rsidRPr="00B52B69" w:rsidRDefault="00BF55C2" w:rsidP="00B52B69">
      <w:pPr>
        <w:pStyle w:val="Akapitzlist"/>
        <w:numPr>
          <w:ilvl w:val="0"/>
          <w:numId w:val="5"/>
        </w:numPr>
        <w:spacing w:after="36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Wstęp …………………………………………………………………………………..</w:t>
      </w:r>
      <w:r w:rsidR="00EE5D36" w:rsidRPr="00B52B69">
        <w:rPr>
          <w:rFonts w:ascii="Times New Roman" w:hAnsi="Times New Roman" w:cs="Times New Roman"/>
          <w:sz w:val="24"/>
          <w:szCs w:val="24"/>
        </w:rPr>
        <w:t>3</w:t>
      </w:r>
    </w:p>
    <w:p w:rsidR="00EE5D36" w:rsidRPr="00B52B69" w:rsidRDefault="00EE5D36" w:rsidP="00B52B69">
      <w:pPr>
        <w:pStyle w:val="Akapitzlist"/>
        <w:numPr>
          <w:ilvl w:val="0"/>
          <w:numId w:val="5"/>
        </w:numPr>
        <w:spacing w:after="36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52B69">
        <w:rPr>
          <w:rFonts w:ascii="Times New Roman" w:hAnsi="Times New Roman" w:cs="Times New Roman"/>
          <w:sz w:val="24"/>
          <w:szCs w:val="24"/>
        </w:rPr>
        <w:t>Konferencja pn.: „Dziecko z syndromem FAS  jako wyzwanie edukacyjno – wychowawcze oraz społeczne”</w:t>
      </w:r>
      <w:r w:rsidR="00B52B6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……………………………………………….............</w:t>
      </w:r>
      <w:r w:rsidRPr="00B52B69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EE5D36" w:rsidRPr="00B52B69" w:rsidRDefault="00EE5D36" w:rsidP="00B52B69">
      <w:pPr>
        <w:pStyle w:val="Akapitzlist"/>
        <w:numPr>
          <w:ilvl w:val="0"/>
          <w:numId w:val="5"/>
        </w:numPr>
        <w:spacing w:after="36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52B69">
        <w:rPr>
          <w:rFonts w:ascii="Times New Roman" w:hAnsi="Times New Roman" w:cs="Times New Roman"/>
          <w:sz w:val="24"/>
          <w:szCs w:val="24"/>
        </w:rPr>
        <w:t>Szkolenie pn.: „Dialog motywujący w pracy Gminnej Komisji Rozwiązywania Problemów Alkoholowych”</w:t>
      </w:r>
      <w:r w:rsidR="00B52B6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…………………………………………………..............</w:t>
      </w:r>
      <w:r w:rsidRPr="00B52B69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EE5D36" w:rsidRDefault="00B52B69" w:rsidP="00B52B69">
      <w:pPr>
        <w:pStyle w:val="Akapitzlist"/>
        <w:numPr>
          <w:ilvl w:val="0"/>
          <w:numId w:val="5"/>
        </w:numPr>
        <w:spacing w:after="36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52B69">
        <w:rPr>
          <w:rFonts w:ascii="Times New Roman" w:hAnsi="Times New Roman" w:cs="Times New Roman"/>
          <w:sz w:val="24"/>
          <w:szCs w:val="24"/>
        </w:rPr>
        <w:t>Szkolenie dla członków Interdyscyplinarnych Zespołów ds. Przeciwdziałania Przem</w:t>
      </w:r>
      <w:r>
        <w:rPr>
          <w:rFonts w:ascii="Times New Roman" w:hAnsi="Times New Roman" w:cs="Times New Roman"/>
          <w:sz w:val="24"/>
          <w:szCs w:val="24"/>
        </w:rPr>
        <w:t>ocy w Rodzinie ……………………………………………………</w:t>
      </w:r>
      <w:r w:rsidR="000548FD">
        <w:rPr>
          <w:rFonts w:ascii="Times New Roman" w:hAnsi="Times New Roman" w:cs="Times New Roman"/>
          <w:sz w:val="24"/>
          <w:szCs w:val="24"/>
        </w:rPr>
        <w:t>....................</w:t>
      </w:r>
      <w:r w:rsidRPr="00B52B69">
        <w:rPr>
          <w:rFonts w:ascii="Times New Roman" w:hAnsi="Times New Roman" w:cs="Times New Roman"/>
          <w:sz w:val="24"/>
          <w:szCs w:val="24"/>
        </w:rPr>
        <w:t>6</w:t>
      </w:r>
    </w:p>
    <w:p w:rsidR="00B57615" w:rsidRDefault="00B57615" w:rsidP="00B57615">
      <w:pPr>
        <w:pStyle w:val="Akapitzlist"/>
        <w:numPr>
          <w:ilvl w:val="1"/>
          <w:numId w:val="7"/>
        </w:num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Szkolenia dla członków Interdyscyplinarnych Zespołów ds. Przeciwdziałania Przemocy w Rodzinie organizowane w porozumieniu ze Starostą Ostrowieckim …..7</w:t>
      </w:r>
    </w:p>
    <w:p w:rsidR="00B57615" w:rsidRPr="00B52B69" w:rsidRDefault="00B57615" w:rsidP="00B57615">
      <w:pPr>
        <w:pStyle w:val="Akapitzlist"/>
        <w:numPr>
          <w:ilvl w:val="1"/>
          <w:numId w:val="7"/>
        </w:num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Szkolenia dla członków Interdyscyplinarnych Zespołów ds. Przeciwdziałania Przemocy w Rodzinie realizowanych w ramach POKL ……………………………...7</w:t>
      </w:r>
    </w:p>
    <w:p w:rsidR="00B52B69" w:rsidRPr="00B52B69" w:rsidRDefault="00B52B69" w:rsidP="00B52B69">
      <w:pPr>
        <w:pStyle w:val="Akapitzlist"/>
        <w:numPr>
          <w:ilvl w:val="0"/>
          <w:numId w:val="5"/>
        </w:numPr>
        <w:spacing w:after="36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52B69">
        <w:rPr>
          <w:rFonts w:ascii="Times New Roman" w:hAnsi="Times New Roman" w:cs="Times New Roman"/>
          <w:sz w:val="24"/>
          <w:szCs w:val="24"/>
        </w:rPr>
        <w:t>Konferencja pt.: „Zawartość profilaktyki w profilaktyce”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Pr="00B52B69">
        <w:rPr>
          <w:rFonts w:ascii="Times New Roman" w:hAnsi="Times New Roman" w:cs="Times New Roman"/>
          <w:sz w:val="24"/>
          <w:szCs w:val="24"/>
        </w:rPr>
        <w:t>6</w:t>
      </w:r>
    </w:p>
    <w:p w:rsidR="00B52B69" w:rsidRPr="00B52B69" w:rsidRDefault="00B52B69" w:rsidP="00B52B69">
      <w:pPr>
        <w:pStyle w:val="Akapitzlist"/>
        <w:numPr>
          <w:ilvl w:val="0"/>
          <w:numId w:val="5"/>
        </w:numPr>
        <w:spacing w:after="36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52B69">
        <w:rPr>
          <w:rFonts w:ascii="Times New Roman" w:hAnsi="Times New Roman" w:cs="Times New Roman"/>
          <w:sz w:val="24"/>
          <w:szCs w:val="24"/>
        </w:rPr>
        <w:t>Udzielenie dotacji budżetowej na realizację zadań z zakresu</w:t>
      </w:r>
      <w:r>
        <w:rPr>
          <w:rFonts w:ascii="Times New Roman" w:hAnsi="Times New Roman" w:cs="Times New Roman"/>
          <w:sz w:val="24"/>
          <w:szCs w:val="24"/>
        </w:rPr>
        <w:t xml:space="preserve"> przeciwdziałania alkoholizmowi ………………………………………………………………………...</w:t>
      </w:r>
      <w:r w:rsidRPr="00B52B69">
        <w:rPr>
          <w:rFonts w:ascii="Times New Roman" w:hAnsi="Times New Roman" w:cs="Times New Roman"/>
          <w:sz w:val="24"/>
          <w:szCs w:val="24"/>
        </w:rPr>
        <w:t xml:space="preserve"> 8</w:t>
      </w:r>
    </w:p>
    <w:p w:rsidR="00B52B69" w:rsidRPr="00B52B69" w:rsidRDefault="00B52B69" w:rsidP="00B52B69">
      <w:pPr>
        <w:pStyle w:val="Akapitzlist"/>
        <w:numPr>
          <w:ilvl w:val="0"/>
          <w:numId w:val="5"/>
        </w:numPr>
        <w:spacing w:after="36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52B69">
        <w:rPr>
          <w:rFonts w:ascii="Times New Roman" w:hAnsi="Times New Roman" w:cs="Times New Roman"/>
          <w:sz w:val="24"/>
          <w:szCs w:val="24"/>
        </w:rPr>
        <w:t>Ogólnopolska kampania „Postaw na rodzinę!”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……………………………………...</w:t>
      </w:r>
      <w:r w:rsidRPr="00B52B69"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B52B69" w:rsidRPr="00B52B69" w:rsidRDefault="00B52B69" w:rsidP="00B52B69">
      <w:pPr>
        <w:pStyle w:val="Akapitzlist"/>
        <w:numPr>
          <w:ilvl w:val="0"/>
          <w:numId w:val="5"/>
        </w:numPr>
        <w:spacing w:after="36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52B69">
        <w:rPr>
          <w:rFonts w:ascii="Times New Roman" w:hAnsi="Times New Roman" w:cs="Times New Roman"/>
          <w:sz w:val="24"/>
          <w:szCs w:val="24"/>
        </w:rPr>
        <w:t xml:space="preserve">Współpraca z organizacjami pozarządowymi w obszarze profilaktyki </w:t>
      </w:r>
      <w:r w:rsidRPr="00B52B69">
        <w:rPr>
          <w:rFonts w:ascii="Times New Roman" w:hAnsi="Times New Roman" w:cs="Times New Roman"/>
          <w:sz w:val="24"/>
          <w:szCs w:val="24"/>
        </w:rPr>
        <w:br/>
        <w:t>i rozwiązywania problemów alkoholowych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…………………………………............</w:t>
      </w:r>
      <w:r w:rsidR="000548FD">
        <w:rPr>
          <w:rFonts w:ascii="Times New Roman" w:hAnsi="Times New Roman" w:cs="Times New Roman"/>
          <w:sz w:val="24"/>
          <w:szCs w:val="24"/>
        </w:rPr>
        <w:t xml:space="preserve"> 13</w:t>
      </w:r>
    </w:p>
    <w:p w:rsidR="00B52B69" w:rsidRPr="00EE5D36" w:rsidRDefault="00B52B69" w:rsidP="00B52B6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E5D36" w:rsidRDefault="00EE5D36" w:rsidP="00EE5D36">
      <w:pPr>
        <w:rPr>
          <w:rFonts w:ascii="Times New Roman" w:hAnsi="Times New Roman" w:cs="Times New Roman"/>
          <w:b/>
          <w:sz w:val="24"/>
          <w:szCs w:val="24"/>
        </w:rPr>
      </w:pPr>
    </w:p>
    <w:p w:rsidR="000A423E" w:rsidRDefault="000A423E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23E" w:rsidRDefault="000A423E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23E" w:rsidRDefault="000A423E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23E" w:rsidRDefault="000A423E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23E" w:rsidRDefault="000A423E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23E" w:rsidRDefault="000A423E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23E" w:rsidRDefault="000A423E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23E" w:rsidRDefault="000A423E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23E" w:rsidRDefault="000A423E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23E" w:rsidRDefault="000A423E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2B69" w:rsidRDefault="00B52B69" w:rsidP="00EE5D3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615" w:rsidRDefault="00B57615" w:rsidP="00EE5D3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5BAE" w:rsidRPr="009B1E63" w:rsidRDefault="00AF5BAE" w:rsidP="009B1E63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E63">
        <w:rPr>
          <w:rFonts w:ascii="Times New Roman" w:hAnsi="Times New Roman" w:cs="Times New Roman"/>
          <w:b/>
          <w:sz w:val="24"/>
          <w:szCs w:val="24"/>
        </w:rPr>
        <w:lastRenderedPageBreak/>
        <w:t>Wstęp</w:t>
      </w:r>
    </w:p>
    <w:p w:rsidR="00AF5BAE" w:rsidRDefault="00AF5BAE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12F6C" w:rsidRDefault="00AA1DF1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Mocą Uchwały XLI/500/</w:t>
      </w:r>
      <w:r w:rsidR="00864879">
        <w:rPr>
          <w:rFonts w:ascii="Times New Roman" w:hAnsi="Times New Roman" w:cs="Times New Roman"/>
          <w:sz w:val="24"/>
          <w:szCs w:val="24"/>
        </w:rPr>
        <w:t xml:space="preserve">06 Sejmiku Województwa Świętokrzyskiego z dnia 11 września 2006 roku przyjęty do realizacji został </w:t>
      </w:r>
      <w:r w:rsidR="00864879">
        <w:rPr>
          <w:rFonts w:ascii="Times New Roman" w:hAnsi="Times New Roman" w:cs="Times New Roman"/>
          <w:i/>
          <w:sz w:val="24"/>
          <w:szCs w:val="24"/>
        </w:rPr>
        <w:t xml:space="preserve">Wojewódzki Program Profilaktyki </w:t>
      </w:r>
      <w:r w:rsidR="00512F6C">
        <w:rPr>
          <w:rFonts w:ascii="Times New Roman" w:hAnsi="Times New Roman" w:cs="Times New Roman"/>
          <w:i/>
          <w:sz w:val="24"/>
          <w:szCs w:val="24"/>
        </w:rPr>
        <w:br/>
      </w:r>
      <w:r w:rsidR="00864879">
        <w:rPr>
          <w:rFonts w:ascii="Times New Roman" w:hAnsi="Times New Roman" w:cs="Times New Roman"/>
          <w:i/>
          <w:sz w:val="24"/>
          <w:szCs w:val="24"/>
        </w:rPr>
        <w:t xml:space="preserve">i Rozwiązywania Problemów Alkoholowych na lata 2006 – 2013. </w:t>
      </w:r>
      <w:r w:rsidR="009373A1">
        <w:rPr>
          <w:rFonts w:ascii="Times New Roman" w:hAnsi="Times New Roman" w:cs="Times New Roman"/>
          <w:sz w:val="24"/>
          <w:szCs w:val="24"/>
        </w:rPr>
        <w:t xml:space="preserve">W myśl ustawy </w:t>
      </w:r>
      <w:r w:rsidR="00512F6C">
        <w:rPr>
          <w:rFonts w:ascii="Times New Roman" w:hAnsi="Times New Roman" w:cs="Times New Roman"/>
          <w:sz w:val="24"/>
          <w:szCs w:val="24"/>
        </w:rPr>
        <w:br/>
      </w:r>
      <w:r w:rsidR="009373A1">
        <w:rPr>
          <w:rFonts w:ascii="Times New Roman" w:hAnsi="Times New Roman" w:cs="Times New Roman"/>
          <w:i/>
          <w:sz w:val="24"/>
          <w:szCs w:val="24"/>
        </w:rPr>
        <w:t>o wychowaniu w trzeźwości i przeciwdziałaniu alkoholizmowi</w:t>
      </w:r>
      <w:r w:rsidR="007C06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C0694" w:rsidRPr="007C0694">
        <w:rPr>
          <w:rFonts w:ascii="Times New Roman" w:hAnsi="Times New Roman" w:cs="Times New Roman"/>
          <w:sz w:val="24"/>
          <w:szCs w:val="24"/>
        </w:rPr>
        <w:t>(</w:t>
      </w:r>
      <w:r w:rsidR="007C0694">
        <w:rPr>
          <w:rFonts w:ascii="Times New Roman" w:hAnsi="Times New Roman" w:cs="Times New Roman"/>
          <w:sz w:val="24"/>
          <w:szCs w:val="24"/>
        </w:rPr>
        <w:t xml:space="preserve">Dz. U. z 2007 r. Nr 70, </w:t>
      </w:r>
      <w:r w:rsidR="007C0694">
        <w:rPr>
          <w:rFonts w:ascii="Times New Roman" w:hAnsi="Times New Roman" w:cs="Times New Roman"/>
          <w:sz w:val="24"/>
          <w:szCs w:val="24"/>
        </w:rPr>
        <w:br/>
        <w:t>poz. 473 z późn. zmianami)</w:t>
      </w:r>
      <w:r w:rsidR="009373A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40690">
        <w:rPr>
          <w:rFonts w:ascii="Times New Roman" w:hAnsi="Times New Roman" w:cs="Times New Roman"/>
          <w:sz w:val="24"/>
          <w:szCs w:val="24"/>
        </w:rPr>
        <w:t xml:space="preserve">Samorząd Województwa za pośrednictwem Regionalnego Ośrodka Polityki Społecznej realizuje zadania, o których mowa w </w:t>
      </w:r>
      <w:r w:rsidR="00140690">
        <w:rPr>
          <w:rFonts w:ascii="Times New Roman" w:hAnsi="Times New Roman" w:cs="Times New Roman"/>
          <w:i/>
          <w:sz w:val="24"/>
          <w:szCs w:val="24"/>
        </w:rPr>
        <w:t xml:space="preserve">ustawie </w:t>
      </w:r>
      <w:r w:rsidR="00140690">
        <w:rPr>
          <w:rFonts w:ascii="Times New Roman" w:hAnsi="Times New Roman" w:cs="Times New Roman"/>
          <w:sz w:val="24"/>
          <w:szCs w:val="24"/>
        </w:rPr>
        <w:t>w postaci Wojewódzkiego Programu Profilaktyki i Rozwiązywania Problemów Alkoholowych.</w:t>
      </w:r>
    </w:p>
    <w:p w:rsidR="00512F6C" w:rsidRDefault="00512F6C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Realizacja zadań wynikających z Wojewódzkiego Programu Profilaktyki </w:t>
      </w:r>
      <w:r>
        <w:rPr>
          <w:rFonts w:ascii="Times New Roman" w:hAnsi="Times New Roman" w:cs="Times New Roman"/>
          <w:sz w:val="24"/>
          <w:szCs w:val="24"/>
        </w:rPr>
        <w:br/>
        <w:t>i rozwiązywania Problemów Alkoholowych może b</w:t>
      </w:r>
      <w:r w:rsidR="008540D0">
        <w:rPr>
          <w:rFonts w:ascii="Times New Roman" w:hAnsi="Times New Roman" w:cs="Times New Roman"/>
          <w:sz w:val="24"/>
          <w:szCs w:val="24"/>
        </w:rPr>
        <w:t>yć finansowana z opłat za wydan</w:t>
      </w:r>
      <w:r>
        <w:rPr>
          <w:rFonts w:ascii="Times New Roman" w:hAnsi="Times New Roman" w:cs="Times New Roman"/>
          <w:sz w:val="24"/>
          <w:szCs w:val="24"/>
        </w:rPr>
        <w:t>e prze</w:t>
      </w:r>
      <w:r w:rsidR="008540D0">
        <w:rPr>
          <w:rFonts w:ascii="Times New Roman" w:hAnsi="Times New Roman" w:cs="Times New Roman"/>
          <w:sz w:val="24"/>
          <w:szCs w:val="24"/>
        </w:rPr>
        <w:t>z Marszałka Województwa zezwolenia</w:t>
      </w:r>
      <w:r>
        <w:rPr>
          <w:rFonts w:ascii="Times New Roman" w:hAnsi="Times New Roman" w:cs="Times New Roman"/>
          <w:sz w:val="24"/>
          <w:szCs w:val="24"/>
        </w:rPr>
        <w:t xml:space="preserve"> na obrót hurtowy w kraju napojami alkoholowymi </w:t>
      </w:r>
      <w:r>
        <w:rPr>
          <w:rFonts w:ascii="Times New Roman" w:hAnsi="Times New Roman" w:cs="Times New Roman"/>
          <w:sz w:val="24"/>
          <w:szCs w:val="24"/>
        </w:rPr>
        <w:br/>
        <w:t xml:space="preserve">o zawartości do </w:t>
      </w:r>
      <w:r w:rsidR="008540D0">
        <w:rPr>
          <w:rFonts w:ascii="Times New Roman" w:hAnsi="Times New Roman" w:cs="Times New Roman"/>
          <w:sz w:val="24"/>
          <w:szCs w:val="24"/>
        </w:rPr>
        <w:t>4,5 % alkoholu oraz na piwo, a także</w:t>
      </w:r>
      <w:r>
        <w:rPr>
          <w:rFonts w:ascii="Times New Roman" w:hAnsi="Times New Roman" w:cs="Times New Roman"/>
          <w:sz w:val="24"/>
          <w:szCs w:val="24"/>
        </w:rPr>
        <w:t xml:space="preserve"> o zawartości powyżej 4,5 % do 18 % alkoholu, z wyjątkiem piwa. </w:t>
      </w:r>
      <w:r w:rsidR="00B603BE">
        <w:rPr>
          <w:rFonts w:ascii="Times New Roman" w:hAnsi="Times New Roman" w:cs="Times New Roman"/>
          <w:sz w:val="24"/>
          <w:szCs w:val="24"/>
        </w:rPr>
        <w:t>Z tytułu wydania zezwoleń do budżetu Samorządu Województwa w 2011 r</w:t>
      </w:r>
      <w:r w:rsidR="00F31623">
        <w:rPr>
          <w:rFonts w:ascii="Times New Roman" w:hAnsi="Times New Roman" w:cs="Times New Roman"/>
          <w:sz w:val="24"/>
          <w:szCs w:val="24"/>
        </w:rPr>
        <w:t>o</w:t>
      </w:r>
      <w:r w:rsidR="00B603BE">
        <w:rPr>
          <w:rFonts w:ascii="Times New Roman" w:hAnsi="Times New Roman" w:cs="Times New Roman"/>
          <w:sz w:val="24"/>
          <w:szCs w:val="24"/>
        </w:rPr>
        <w:t xml:space="preserve">ku wpłynęła kwota 261 800,00 zł. </w:t>
      </w:r>
      <w:r w:rsidR="007C0694">
        <w:rPr>
          <w:rFonts w:ascii="Times New Roman" w:hAnsi="Times New Roman" w:cs="Times New Roman"/>
          <w:sz w:val="24"/>
          <w:szCs w:val="24"/>
        </w:rPr>
        <w:t xml:space="preserve">Na realizację zadań z zakresu profilaktyki i rozwiązywania problemów alkoholowych wydatkowano kwotę w wysokości 251 401,06 zł. </w:t>
      </w:r>
    </w:p>
    <w:p w:rsidR="008705CC" w:rsidRDefault="008705CC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myśl </w:t>
      </w:r>
      <w:r>
        <w:rPr>
          <w:rFonts w:ascii="Times New Roman" w:hAnsi="Times New Roman" w:cs="Times New Roman"/>
          <w:i/>
          <w:sz w:val="24"/>
          <w:szCs w:val="24"/>
        </w:rPr>
        <w:t>ustawy o wychowaniu w trzeźwości i przeciwdziałaniu alkoholizmowi</w:t>
      </w:r>
      <w:r>
        <w:rPr>
          <w:rFonts w:ascii="Times New Roman" w:hAnsi="Times New Roman" w:cs="Times New Roman"/>
          <w:sz w:val="24"/>
          <w:szCs w:val="24"/>
        </w:rPr>
        <w:t xml:space="preserve"> Samorząd Województwa zobowiązany </w:t>
      </w:r>
      <w:r w:rsidR="00F51DAC">
        <w:rPr>
          <w:rFonts w:ascii="Times New Roman" w:hAnsi="Times New Roman" w:cs="Times New Roman"/>
          <w:sz w:val="24"/>
          <w:szCs w:val="24"/>
        </w:rPr>
        <w:t>do podejmowania działań zmierzających do ograniczenia spożycia napojów alkoholowych, zmiany struktury ich spożywania a w efekcie niwelowania negatywnych zjawisk</w:t>
      </w:r>
      <w:r w:rsidR="000D2E86">
        <w:rPr>
          <w:rFonts w:ascii="Times New Roman" w:hAnsi="Times New Roman" w:cs="Times New Roman"/>
          <w:sz w:val="24"/>
          <w:szCs w:val="24"/>
        </w:rPr>
        <w:t xml:space="preserve">, takich jak np. alkoholizm lub przemoc w rodzinie. </w:t>
      </w:r>
    </w:p>
    <w:p w:rsidR="00F51DAC" w:rsidRPr="008705CC" w:rsidRDefault="00F51DAC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Samorząd Województwa realizuje powyższe zadania uczestnicząc w</w:t>
      </w:r>
      <w:r w:rsidR="004A05E4">
        <w:rPr>
          <w:rFonts w:ascii="Times New Roman" w:hAnsi="Times New Roman" w:cs="Times New Roman"/>
          <w:sz w:val="24"/>
          <w:szCs w:val="24"/>
        </w:rPr>
        <w:t xml:space="preserve"> ogólnopolskich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05E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ampaniach adresowanych</w:t>
      </w:r>
      <w:r w:rsidR="000D2E86">
        <w:rPr>
          <w:rFonts w:ascii="Times New Roman" w:hAnsi="Times New Roman" w:cs="Times New Roman"/>
          <w:sz w:val="24"/>
          <w:szCs w:val="24"/>
        </w:rPr>
        <w:t xml:space="preserve"> bezpośrednio</w:t>
      </w:r>
      <w:r>
        <w:rPr>
          <w:rFonts w:ascii="Times New Roman" w:hAnsi="Times New Roman" w:cs="Times New Roman"/>
          <w:sz w:val="24"/>
          <w:szCs w:val="24"/>
        </w:rPr>
        <w:t xml:space="preserve"> do osób </w:t>
      </w:r>
      <w:r w:rsidR="000D2E86">
        <w:rPr>
          <w:rFonts w:ascii="Times New Roman" w:hAnsi="Times New Roman" w:cs="Times New Roman"/>
          <w:sz w:val="24"/>
          <w:szCs w:val="24"/>
        </w:rPr>
        <w:t xml:space="preserve">borykających się z problemem alkoholowym, doznającym przemocy lub nieradzących sobie z różnorakimi problemami. </w:t>
      </w:r>
      <w:r w:rsidR="004A05E4">
        <w:rPr>
          <w:rFonts w:ascii="Times New Roman" w:hAnsi="Times New Roman" w:cs="Times New Roman"/>
          <w:sz w:val="24"/>
          <w:szCs w:val="24"/>
        </w:rPr>
        <w:br/>
      </w:r>
      <w:r w:rsidR="000D2E86">
        <w:rPr>
          <w:rFonts w:ascii="Times New Roman" w:hAnsi="Times New Roman" w:cs="Times New Roman"/>
          <w:sz w:val="24"/>
          <w:szCs w:val="24"/>
        </w:rPr>
        <w:t xml:space="preserve">A także w sposób pośredni, </w:t>
      </w:r>
      <w:r w:rsidR="004A05E4">
        <w:rPr>
          <w:rFonts w:ascii="Times New Roman" w:hAnsi="Times New Roman" w:cs="Times New Roman"/>
          <w:sz w:val="24"/>
          <w:szCs w:val="24"/>
        </w:rPr>
        <w:t xml:space="preserve">poprzez </w:t>
      </w:r>
      <w:r w:rsidR="000D2E86">
        <w:rPr>
          <w:rFonts w:ascii="Times New Roman" w:hAnsi="Times New Roman" w:cs="Times New Roman"/>
          <w:sz w:val="24"/>
          <w:szCs w:val="24"/>
        </w:rPr>
        <w:t xml:space="preserve">działania w postaci </w:t>
      </w:r>
      <w:r w:rsidR="004A05E4">
        <w:rPr>
          <w:rFonts w:ascii="Times New Roman" w:hAnsi="Times New Roman" w:cs="Times New Roman"/>
          <w:sz w:val="24"/>
          <w:szCs w:val="24"/>
        </w:rPr>
        <w:t>dotacji budżetowych dla placówek lecznictwa odwykowego, konferencji, szkoleń</w:t>
      </w:r>
      <w:r w:rsidR="000D2E86">
        <w:rPr>
          <w:rFonts w:ascii="Times New Roman" w:hAnsi="Times New Roman" w:cs="Times New Roman"/>
          <w:sz w:val="24"/>
          <w:szCs w:val="24"/>
        </w:rPr>
        <w:t xml:space="preserve"> oraz wyjazdów studyjnych </w:t>
      </w:r>
      <w:r w:rsidR="004A05E4">
        <w:rPr>
          <w:rFonts w:ascii="Times New Roman" w:hAnsi="Times New Roman" w:cs="Times New Roman"/>
          <w:sz w:val="24"/>
          <w:szCs w:val="24"/>
        </w:rPr>
        <w:t xml:space="preserve">adresowanych </w:t>
      </w:r>
      <w:r w:rsidR="000D2E86">
        <w:rPr>
          <w:rFonts w:ascii="Times New Roman" w:hAnsi="Times New Roman" w:cs="Times New Roman"/>
          <w:sz w:val="24"/>
          <w:szCs w:val="24"/>
        </w:rPr>
        <w:t xml:space="preserve">do pracowników instytucji pomocowych z terenu Województwa Świętokrzyskiego mających na celu podniesienie jakości świadczonych usług w obszarze profilaktyki, przeciwdziałania </w:t>
      </w:r>
      <w:r w:rsidR="004A05E4">
        <w:rPr>
          <w:rFonts w:ascii="Times New Roman" w:hAnsi="Times New Roman" w:cs="Times New Roman"/>
          <w:sz w:val="24"/>
          <w:szCs w:val="24"/>
        </w:rPr>
        <w:br/>
      </w:r>
      <w:r w:rsidR="000D2E86">
        <w:rPr>
          <w:rFonts w:ascii="Times New Roman" w:hAnsi="Times New Roman" w:cs="Times New Roman"/>
          <w:sz w:val="24"/>
          <w:szCs w:val="24"/>
        </w:rPr>
        <w:t xml:space="preserve">i rozwiązywania problemów alkoholowych oraz </w:t>
      </w:r>
      <w:r w:rsidR="004A05E4">
        <w:rPr>
          <w:rFonts w:ascii="Times New Roman" w:hAnsi="Times New Roman" w:cs="Times New Roman"/>
          <w:sz w:val="24"/>
          <w:szCs w:val="24"/>
        </w:rPr>
        <w:t xml:space="preserve">skuteczną profilaktykę i pomoc niezbędną </w:t>
      </w:r>
      <w:r w:rsidR="004A05E4">
        <w:rPr>
          <w:rFonts w:ascii="Times New Roman" w:hAnsi="Times New Roman" w:cs="Times New Roman"/>
          <w:sz w:val="24"/>
          <w:szCs w:val="24"/>
        </w:rPr>
        <w:br/>
        <w:t xml:space="preserve">w obszarze przeciwdziałania przemocy w rodzinie. </w:t>
      </w:r>
    </w:p>
    <w:p w:rsidR="007C0694" w:rsidRDefault="007C0694" w:rsidP="00512F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5BAE" w:rsidRDefault="00AF5BAE" w:rsidP="00AF5B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5E4" w:rsidRDefault="004A05E4" w:rsidP="00AF5B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694" w:rsidRDefault="007C0694" w:rsidP="00562E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 2011 roku podjęto następujące działania wynikające z Wojewódzkiego Programu Profilaktyki i Rozwiązywania Problemów Alkoholowych na lata 2006 – 2013: </w:t>
      </w:r>
    </w:p>
    <w:p w:rsidR="007C0694" w:rsidRPr="009B1E63" w:rsidRDefault="00763D2E" w:rsidP="009B1E63">
      <w:pPr>
        <w:pStyle w:val="Akapitzlist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E63">
        <w:rPr>
          <w:rFonts w:ascii="Times New Roman" w:hAnsi="Times New Roman" w:cs="Times New Roman"/>
          <w:b/>
          <w:sz w:val="24"/>
          <w:szCs w:val="24"/>
        </w:rPr>
        <w:t>Organizacja Konferencji pn. „</w:t>
      </w:r>
      <w:r w:rsidR="00EE5D36">
        <w:rPr>
          <w:rFonts w:ascii="Times New Roman" w:hAnsi="Times New Roman" w:cs="Times New Roman"/>
          <w:b/>
          <w:sz w:val="24"/>
          <w:szCs w:val="24"/>
        </w:rPr>
        <w:t>Dziecko z syndromem FAS</w:t>
      </w:r>
      <w:r w:rsidR="00054EA5" w:rsidRPr="009B1E63">
        <w:rPr>
          <w:rFonts w:ascii="Times New Roman" w:hAnsi="Times New Roman" w:cs="Times New Roman"/>
          <w:b/>
          <w:sz w:val="24"/>
          <w:szCs w:val="24"/>
        </w:rPr>
        <w:t xml:space="preserve"> jako wyzwanie edukacyjno – wychowawcze oraz społeczne.”</w:t>
      </w:r>
    </w:p>
    <w:p w:rsidR="00054EA5" w:rsidRDefault="00BF477F" w:rsidP="00BF477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Konferencja zorganizowana została w dniu 01.06.2011 r. w ramach IX Świętokrzyskich Dni Profilaktyki.  Celem sympozjum było pogłębienie wiedzy w zakresie diagnostyki i terapii FAS/FASD (Fetal Alcohol Spectrum Disorder – Poalkoholowe Uszkodzenie Płodu) oraz budowanie systemu terapii i wsparcia. Adresatami konferencji byli przede wszystkim specjaliści medycyny, psychologii, pedagogiki, pracy socjalnej</w:t>
      </w:r>
      <w:r w:rsidR="008540D0">
        <w:rPr>
          <w:rFonts w:ascii="Times New Roman" w:hAnsi="Times New Roman" w:cs="Times New Roman"/>
          <w:sz w:val="24"/>
          <w:szCs w:val="24"/>
        </w:rPr>
        <w:t xml:space="preserve">, osoby pracujące </w:t>
      </w:r>
      <w:r w:rsidR="008540D0">
        <w:rPr>
          <w:rFonts w:ascii="Times New Roman" w:hAnsi="Times New Roman" w:cs="Times New Roman"/>
          <w:sz w:val="24"/>
          <w:szCs w:val="24"/>
        </w:rPr>
        <w:br/>
        <w:t>w świetlicach socjoterapeutycznych</w:t>
      </w:r>
      <w:r>
        <w:rPr>
          <w:rFonts w:ascii="Times New Roman" w:hAnsi="Times New Roman" w:cs="Times New Roman"/>
          <w:sz w:val="24"/>
          <w:szCs w:val="24"/>
        </w:rPr>
        <w:t xml:space="preserve"> i innych placówkach opiekuńczo – wychowawczych, </w:t>
      </w:r>
      <w:r w:rsidR="008540D0">
        <w:rPr>
          <w:rFonts w:ascii="Times New Roman" w:hAnsi="Times New Roman" w:cs="Times New Roman"/>
          <w:sz w:val="24"/>
          <w:szCs w:val="24"/>
        </w:rPr>
        <w:br/>
      </w:r>
      <w:r w:rsidR="00BF55C2">
        <w:rPr>
          <w:rFonts w:ascii="Times New Roman" w:hAnsi="Times New Roman" w:cs="Times New Roman"/>
          <w:sz w:val="24"/>
          <w:szCs w:val="24"/>
        </w:rPr>
        <w:t>a także rodzice biologiczni, zastępczy i adopcyjni</w:t>
      </w:r>
      <w:r>
        <w:rPr>
          <w:rFonts w:ascii="Times New Roman" w:hAnsi="Times New Roman" w:cs="Times New Roman"/>
          <w:sz w:val="24"/>
          <w:szCs w:val="24"/>
        </w:rPr>
        <w:t xml:space="preserve">. Konferencja odbyła się </w:t>
      </w:r>
      <w:r w:rsidR="008540D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Wojewódzkim Domu Kultury w Kielcach, uczestniczyło w niej ok. 140 osób. </w:t>
      </w:r>
    </w:p>
    <w:p w:rsidR="00562ED9" w:rsidRDefault="00562ED9" w:rsidP="00BF477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62ED9" w:rsidRPr="00562ED9" w:rsidRDefault="00562ED9" w:rsidP="00562ED9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>Fot. Konferencja „Dziecko z syndromem FAS”</w:t>
      </w:r>
    </w:p>
    <w:p w:rsidR="00562ED9" w:rsidRDefault="00562ED9" w:rsidP="00562ED9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04713" cy="2609850"/>
            <wp:effectExtent l="19050" t="0" r="5387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10" cy="261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07B" w:rsidRDefault="00562ED9" w:rsidP="00562ED9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72000" cy="24479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37" cy="245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07B" w:rsidRDefault="0026707B" w:rsidP="009B1E63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Szkolenie dla członków Gminnych Komisji Rozwi</w:t>
      </w:r>
      <w:r w:rsidR="008540D0">
        <w:rPr>
          <w:rFonts w:ascii="Times New Roman" w:hAnsi="Times New Roman" w:cs="Times New Roman"/>
          <w:b/>
          <w:sz w:val="24"/>
          <w:szCs w:val="24"/>
        </w:rPr>
        <w:t>ązywania Problemów Alkoholowych</w:t>
      </w:r>
      <w:r>
        <w:rPr>
          <w:rFonts w:ascii="Times New Roman" w:hAnsi="Times New Roman" w:cs="Times New Roman"/>
          <w:b/>
          <w:sz w:val="24"/>
          <w:szCs w:val="24"/>
        </w:rPr>
        <w:t xml:space="preserve"> pn. „Dialog motywujący w pracy Gminnej Komisji Rozwiązywania Problemów Alkoholowych.”</w:t>
      </w:r>
    </w:p>
    <w:p w:rsidR="0026707B" w:rsidRPr="0026707B" w:rsidRDefault="0026707B" w:rsidP="0026707B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707B" w:rsidRDefault="0026707B" w:rsidP="002670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26707B">
        <w:rPr>
          <w:rFonts w:ascii="Times New Roman" w:hAnsi="Times New Roman" w:cs="Times New Roman"/>
          <w:sz w:val="24"/>
          <w:szCs w:val="24"/>
        </w:rPr>
        <w:t>Szkolenie „Dialog motywujący w pracy Gminnej Komisji Rozwiązywania Problemów Alkoholowych” zostało zrealizowane w ramach porozumienia zawartego dnia 24 sierpnia 2011r. pomiędzy Marszałkiem Województwa Świętokrzyskiego a Dyrektorem Państwowej Agencji Rozwiązywania Problemów Alkoholowych. Szkolenie zrealizowano w formie dwóch sesji, w dniach 3 – 4 oraz 24 -  25 października 2011r. Miejscem szkolenia był Hotel Ameliówka mieszczący się w Mąchocicach Kapitulnych. Szkolenie obejmowało 32 godziny dydaktyczne i było prowadzone metodami aktywizującymi. Trenerami prowadzącymi warsztaty szkoleniowe były: Pani Iga Jaraczewska, Pani Beata Kita, Pani Marta Lizis – Młodożeniec oraz Pani Magda Połeć.</w:t>
      </w:r>
    </w:p>
    <w:p w:rsidR="0026707B" w:rsidRDefault="0026707B" w:rsidP="002670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Dialog motywujący jest określany jako styl komunikowania, oparty na współpracy, prowadzący klienta do zmiany postawy. Bazuje na dążeniu do zrozumienia subiektywnego świata klienta, budowaniu w kliencie poczucia własnej skuteczności, unikania wywoływania w kliencie sporu oraz założenia, że stanem naturalnym jest ambiwalencja wobec zmiany. Celem dialogu motywującego jest zachęcenie osoby z problemem alkoholowym do podjęcia terapii. </w:t>
      </w:r>
      <w:r w:rsidRPr="002670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25D5" w:rsidRDefault="0026707B" w:rsidP="002670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707B">
        <w:rPr>
          <w:rFonts w:ascii="Times New Roman" w:hAnsi="Times New Roman" w:cs="Times New Roman"/>
          <w:sz w:val="24"/>
          <w:szCs w:val="24"/>
        </w:rPr>
        <w:t xml:space="preserve">Szkolenie było adresowane do członków Gminnych Komisji Rozwiązywania Problemów Alkoholowych gmin i miast Województwa Świętokrzyskiego. Porozumienie zakładało przeszkolenie 60 osób, przy czym warunkiem udziału w szkoleniu GKRPA było zgłoszenie dwóch członków jednej GKRPA. </w:t>
      </w:r>
      <w:r w:rsidR="00F34D07">
        <w:rPr>
          <w:rFonts w:ascii="Times New Roman" w:hAnsi="Times New Roman" w:cs="Times New Roman"/>
          <w:sz w:val="24"/>
          <w:szCs w:val="24"/>
        </w:rPr>
        <w:t>Do uczestnictwa w szkoleniu zostały zakwalifikowane Gminne Komisje, które zgłosiły dwóch członków</w:t>
      </w:r>
      <w:r w:rsidRPr="0026707B">
        <w:rPr>
          <w:rFonts w:ascii="Times New Roman" w:hAnsi="Times New Roman" w:cs="Times New Roman"/>
          <w:sz w:val="24"/>
          <w:szCs w:val="24"/>
        </w:rPr>
        <w:t xml:space="preserve">. Ostatecznie do udziału </w:t>
      </w:r>
      <w:r w:rsidR="00F34D07">
        <w:rPr>
          <w:rFonts w:ascii="Times New Roman" w:hAnsi="Times New Roman" w:cs="Times New Roman"/>
          <w:sz w:val="24"/>
          <w:szCs w:val="24"/>
        </w:rPr>
        <w:br/>
      </w:r>
      <w:r w:rsidRPr="0026707B">
        <w:rPr>
          <w:rFonts w:ascii="Times New Roman" w:hAnsi="Times New Roman" w:cs="Times New Roman"/>
          <w:sz w:val="24"/>
          <w:szCs w:val="24"/>
        </w:rPr>
        <w:t xml:space="preserve">w szkoleniu zrekrutowało się 60 osób, spośród których 56 uczestniczyło w warsztatach szkoleniowych, w tym </w:t>
      </w:r>
      <w:r w:rsidR="008540D0">
        <w:rPr>
          <w:rFonts w:ascii="Times New Roman" w:hAnsi="Times New Roman" w:cs="Times New Roman"/>
          <w:sz w:val="24"/>
          <w:szCs w:val="24"/>
        </w:rPr>
        <w:t>39 kobiet</w:t>
      </w:r>
      <w:r>
        <w:rPr>
          <w:rFonts w:ascii="Times New Roman" w:hAnsi="Times New Roman" w:cs="Times New Roman"/>
          <w:sz w:val="24"/>
          <w:szCs w:val="24"/>
        </w:rPr>
        <w:t xml:space="preserve"> i 17 mężczyzn.</w:t>
      </w:r>
    </w:p>
    <w:p w:rsidR="00AF5BAE" w:rsidRDefault="00AF5BAE" w:rsidP="002670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5BAE" w:rsidRDefault="00AF5BAE" w:rsidP="002670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5BAE" w:rsidRDefault="00AF5BAE" w:rsidP="002670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5BAE" w:rsidRPr="0026707B" w:rsidRDefault="00AF5BAE" w:rsidP="002670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12F6C" w:rsidRDefault="00512F6C" w:rsidP="001406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A38" w:rsidRDefault="00F36B95" w:rsidP="00434913">
      <w:pPr>
        <w:pStyle w:val="Akapitzlist"/>
        <w:numPr>
          <w:ilvl w:val="0"/>
          <w:numId w:val="4"/>
        </w:numPr>
        <w:tabs>
          <w:tab w:val="left" w:pos="1418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Szkolenie dla członków I</w:t>
      </w:r>
      <w:r w:rsidR="005252CB">
        <w:rPr>
          <w:rFonts w:ascii="Times New Roman" w:hAnsi="Times New Roman" w:cs="Times New Roman"/>
          <w:b/>
          <w:sz w:val="24"/>
          <w:szCs w:val="24"/>
        </w:rPr>
        <w:t>nterd</w:t>
      </w:r>
      <w:r>
        <w:rPr>
          <w:rFonts w:ascii="Times New Roman" w:hAnsi="Times New Roman" w:cs="Times New Roman"/>
          <w:b/>
          <w:sz w:val="24"/>
          <w:szCs w:val="24"/>
        </w:rPr>
        <w:t>yscyplinarnych Z</w:t>
      </w:r>
      <w:r w:rsidR="005252CB">
        <w:rPr>
          <w:rFonts w:ascii="Times New Roman" w:hAnsi="Times New Roman" w:cs="Times New Roman"/>
          <w:b/>
          <w:sz w:val="24"/>
          <w:szCs w:val="24"/>
        </w:rPr>
        <w:t xml:space="preserve">espołów </w:t>
      </w:r>
      <w:r w:rsidR="008540D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ds. Przeciwdziałania Przemocy w R</w:t>
      </w:r>
      <w:r w:rsidR="005252CB">
        <w:rPr>
          <w:rFonts w:ascii="Times New Roman" w:hAnsi="Times New Roman" w:cs="Times New Roman"/>
          <w:b/>
          <w:sz w:val="24"/>
          <w:szCs w:val="24"/>
        </w:rPr>
        <w:t xml:space="preserve">odzinie w </w:t>
      </w:r>
      <w:r w:rsidR="00384106">
        <w:rPr>
          <w:rFonts w:ascii="Times New Roman" w:hAnsi="Times New Roman" w:cs="Times New Roman"/>
          <w:b/>
          <w:sz w:val="24"/>
          <w:szCs w:val="24"/>
        </w:rPr>
        <w:t>gminach powiatu ostrowieckiego.</w:t>
      </w:r>
    </w:p>
    <w:p w:rsidR="004E7CE8" w:rsidRPr="004E7CE8" w:rsidRDefault="00434913" w:rsidP="00282F3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4.1. </w:t>
      </w:r>
      <w:r w:rsidR="00F36B95">
        <w:rPr>
          <w:rFonts w:ascii="Times New Roman" w:eastAsia="Calibri" w:hAnsi="Times New Roman" w:cs="Times New Roman"/>
          <w:sz w:val="24"/>
          <w:szCs w:val="24"/>
        </w:rPr>
        <w:t>Szkolenie dla członków Gminnych Zespołów I</w:t>
      </w:r>
      <w:r w:rsidR="004E7CE8" w:rsidRPr="004E7CE8">
        <w:rPr>
          <w:rFonts w:ascii="Times New Roman" w:eastAsia="Calibri" w:hAnsi="Times New Roman" w:cs="Times New Roman"/>
          <w:sz w:val="24"/>
          <w:szCs w:val="24"/>
        </w:rPr>
        <w:t xml:space="preserve">nterdyscyplinarnych </w:t>
      </w:r>
      <w:r w:rsidR="00282F36">
        <w:rPr>
          <w:rFonts w:ascii="Times New Roman" w:eastAsia="Calibri" w:hAnsi="Times New Roman" w:cs="Times New Roman"/>
          <w:sz w:val="24"/>
          <w:szCs w:val="24"/>
        </w:rPr>
        <w:br/>
      </w:r>
      <w:r w:rsidR="00F36B95">
        <w:rPr>
          <w:rFonts w:ascii="Times New Roman" w:eastAsia="Calibri" w:hAnsi="Times New Roman" w:cs="Times New Roman"/>
          <w:sz w:val="24"/>
          <w:szCs w:val="24"/>
        </w:rPr>
        <w:t>ds. Przeciwdziałania P</w:t>
      </w:r>
      <w:r w:rsidR="004E7CE8" w:rsidRPr="004E7CE8">
        <w:rPr>
          <w:rFonts w:ascii="Times New Roman" w:eastAsia="Calibri" w:hAnsi="Times New Roman" w:cs="Times New Roman"/>
          <w:sz w:val="24"/>
          <w:szCs w:val="24"/>
        </w:rPr>
        <w:t>rzemocy</w:t>
      </w:r>
      <w:r w:rsidR="00F36B95">
        <w:rPr>
          <w:rFonts w:ascii="Times New Roman" w:eastAsia="Calibri" w:hAnsi="Times New Roman" w:cs="Times New Roman"/>
          <w:sz w:val="24"/>
          <w:szCs w:val="24"/>
        </w:rPr>
        <w:t xml:space="preserve"> w Rodzinie</w:t>
      </w:r>
      <w:r w:rsidR="004E7CE8" w:rsidRPr="004E7CE8">
        <w:rPr>
          <w:rFonts w:ascii="Times New Roman" w:eastAsia="Calibri" w:hAnsi="Times New Roman" w:cs="Times New Roman"/>
          <w:sz w:val="24"/>
          <w:szCs w:val="24"/>
        </w:rPr>
        <w:t xml:space="preserve"> było realizowane na mocy porozumienia Marszałka Województwa Świętokrzyskiego ze Starostą Ostrowieckim w okresie od września do listopada 2011</w:t>
      </w:r>
      <w:r w:rsidR="008540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7CE8" w:rsidRPr="004E7CE8">
        <w:rPr>
          <w:rFonts w:ascii="Times New Roman" w:eastAsia="Calibri" w:hAnsi="Times New Roman" w:cs="Times New Roman"/>
          <w:sz w:val="24"/>
          <w:szCs w:val="24"/>
        </w:rPr>
        <w:t>r. Warszta</w:t>
      </w:r>
      <w:r w:rsidR="00F36B95">
        <w:rPr>
          <w:rFonts w:ascii="Times New Roman" w:eastAsia="Calibri" w:hAnsi="Times New Roman" w:cs="Times New Roman"/>
          <w:sz w:val="24"/>
          <w:szCs w:val="24"/>
        </w:rPr>
        <w:t>ty adresowane były do członków Zespołów I</w:t>
      </w:r>
      <w:r w:rsidR="004E7CE8" w:rsidRPr="004E7CE8">
        <w:rPr>
          <w:rFonts w:ascii="Times New Roman" w:eastAsia="Calibri" w:hAnsi="Times New Roman" w:cs="Times New Roman"/>
          <w:sz w:val="24"/>
          <w:szCs w:val="24"/>
        </w:rPr>
        <w:t xml:space="preserve">nterdyscyplinarnych </w:t>
      </w:r>
      <w:r w:rsidR="00282F36">
        <w:rPr>
          <w:rFonts w:ascii="Times New Roman" w:eastAsia="Calibri" w:hAnsi="Times New Roman" w:cs="Times New Roman"/>
          <w:sz w:val="24"/>
          <w:szCs w:val="24"/>
        </w:rPr>
        <w:br/>
      </w:r>
      <w:r w:rsidR="00F36B95">
        <w:rPr>
          <w:rFonts w:ascii="Times New Roman" w:eastAsia="Calibri" w:hAnsi="Times New Roman" w:cs="Times New Roman"/>
          <w:sz w:val="24"/>
          <w:szCs w:val="24"/>
        </w:rPr>
        <w:t>ds. Przeciwdziałania Przemocy w R</w:t>
      </w:r>
      <w:r w:rsidR="004E7CE8" w:rsidRPr="004E7CE8">
        <w:rPr>
          <w:rFonts w:ascii="Times New Roman" w:eastAsia="Calibri" w:hAnsi="Times New Roman" w:cs="Times New Roman"/>
          <w:sz w:val="24"/>
          <w:szCs w:val="24"/>
        </w:rPr>
        <w:t xml:space="preserve">odzinie Gmin: Bodzechów, Waśniów, Ćmielów, Kunów, Bałtów, Miasta Ostrowiec Świętokrzyski oraz Powiatu Ostrowieckiego. Trenerami prowadzącymi warsztaty szkoleniowe były: Pani Marta Majkusiak, Pani Anna Babicka oraz </w:t>
      </w:r>
      <w:r w:rsidR="004E7CE8">
        <w:rPr>
          <w:rFonts w:ascii="Times New Roman" w:hAnsi="Times New Roman" w:cs="Times New Roman"/>
          <w:sz w:val="24"/>
          <w:szCs w:val="24"/>
        </w:rPr>
        <w:br/>
      </w:r>
      <w:r w:rsidR="008540D0">
        <w:rPr>
          <w:rFonts w:ascii="Times New Roman" w:eastAsia="Calibri" w:hAnsi="Times New Roman" w:cs="Times New Roman"/>
          <w:sz w:val="24"/>
          <w:szCs w:val="24"/>
        </w:rPr>
        <w:t xml:space="preserve">Pani Ewa Czemierowska – Koruba. </w:t>
      </w:r>
      <w:r w:rsidR="004E7CE8" w:rsidRPr="004E7CE8">
        <w:rPr>
          <w:rFonts w:ascii="Times New Roman" w:eastAsia="Calibri" w:hAnsi="Times New Roman" w:cs="Times New Roman"/>
          <w:sz w:val="24"/>
          <w:szCs w:val="24"/>
        </w:rPr>
        <w:t xml:space="preserve">Szkolenie obejmowało: </w:t>
      </w:r>
      <w:r w:rsidR="004E7CE8" w:rsidRPr="004E7CE8">
        <w:rPr>
          <w:rFonts w:ascii="Times New Roman" w:eastAsia="Calibri" w:hAnsi="Times New Roman" w:cs="Times New Roman"/>
          <w:sz w:val="24"/>
          <w:szCs w:val="24"/>
        </w:rPr>
        <w:br/>
        <w:t xml:space="preserve">-  30 godzin warsztatowych realizowanych w formie trzech jednodniowych warsztatów, </w:t>
      </w:r>
    </w:p>
    <w:p w:rsidR="004E7CE8" w:rsidRPr="004E7CE8" w:rsidRDefault="004E7CE8" w:rsidP="004E7C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CE8">
        <w:rPr>
          <w:rFonts w:ascii="Times New Roman" w:eastAsia="Calibri" w:hAnsi="Times New Roman" w:cs="Times New Roman"/>
          <w:sz w:val="24"/>
          <w:szCs w:val="24"/>
        </w:rPr>
        <w:t>-  superwizję grupową – dwie grupy szkoleniowe.</w:t>
      </w:r>
    </w:p>
    <w:p w:rsidR="004E7CE8" w:rsidRPr="004E7CE8" w:rsidRDefault="00B14EA0" w:rsidP="004E7C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Głównymi celami szkolenia było doskonalenie umiejętności pracy z rodzinami zagrożonymi zjawiskiem przemocy w rodzinie, nabycie umiejętności diagnozowania przejawów, przyczyn i skutków stosowania przemocy wobec dzieci, poznanie metod i procedur postępowania oraz podejmowania interwencji w przypadkach przemocy w rodzinie, a także pracy w zespołach </w:t>
      </w:r>
      <w:r w:rsidRPr="004E7CE8">
        <w:rPr>
          <w:rFonts w:ascii="Times New Roman" w:hAnsi="Times New Roman" w:cs="Times New Roman"/>
          <w:sz w:val="24"/>
          <w:szCs w:val="24"/>
        </w:rPr>
        <w:t>interdyscyplinarnych na rzecz przeciwdziałania przemocy.</w:t>
      </w:r>
      <w:r w:rsidR="004E7CE8" w:rsidRPr="004E7CE8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4E7CE8" w:rsidRDefault="004E7CE8" w:rsidP="004E7CE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realizowanych od września do grudnia 2011 roku</w:t>
      </w:r>
      <w:r w:rsidRPr="004E7CE8">
        <w:rPr>
          <w:rFonts w:ascii="Times New Roman" w:eastAsia="Calibri" w:hAnsi="Times New Roman" w:cs="Times New Roman"/>
          <w:sz w:val="24"/>
          <w:szCs w:val="24"/>
        </w:rPr>
        <w:t xml:space="preserve"> warsztatach szkoleniowych łącznie udział wzięło 47 uczestników. Warunkiem uzyskania zaświadczenia potwierdzającego ukończenie szkolenia było uczestnictwo we wszystkich zajęciach warsztatowych. Wymóg ten spełniło 26 uczestników. </w:t>
      </w:r>
    </w:p>
    <w:p w:rsidR="00AE196C" w:rsidRPr="00AE196C" w:rsidRDefault="00434913" w:rsidP="00AE196C">
      <w:pPr>
        <w:pStyle w:val="Akapitzlist"/>
        <w:numPr>
          <w:ilvl w:val="1"/>
          <w:numId w:val="4"/>
        </w:numPr>
        <w:tabs>
          <w:tab w:val="left" w:pos="709"/>
          <w:tab w:val="left" w:pos="1418"/>
        </w:tabs>
        <w:spacing w:after="0" w:line="360" w:lineRule="auto"/>
        <w:ind w:left="0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Regionalny Ośrodek Polityki Społecznej realizował szkolenia dla członków Interdyscyplinarnych Zespołów ds. Przeciwdziałania Przemocy w Rodzinie także w ramach Programu Operacyjnego Kapitał Ludzki (POKL). W ramach Modułu 3.2 zrealizowano szkolenie pt.: „</w:t>
      </w:r>
      <w:r w:rsidRPr="00434913">
        <w:rPr>
          <w:rFonts w:ascii="Times New Roman" w:eastAsia="Calibri" w:hAnsi="Times New Roman" w:cs="Times New Roman"/>
          <w:b/>
          <w:i/>
          <w:sz w:val="24"/>
          <w:szCs w:val="24"/>
        </w:rPr>
        <w:t>Wsparcie budowania zintegrowanej polityki społecznej w regionie - zadania oraz działalność Zespołów interdyscyplinarnych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.” </w:t>
      </w:r>
      <w:r w:rsidR="00F34D07">
        <w:rPr>
          <w:rFonts w:ascii="Times New Roman" w:hAnsi="Times New Roman" w:cs="Times New Roman"/>
          <w:sz w:val="24"/>
          <w:szCs w:val="24"/>
        </w:rPr>
        <w:t>O</w:t>
      </w:r>
      <w:r w:rsidRPr="00434913">
        <w:rPr>
          <w:rFonts w:ascii="Times New Roman" w:hAnsi="Times New Roman" w:cs="Times New Roman"/>
          <w:sz w:val="24"/>
          <w:szCs w:val="24"/>
        </w:rPr>
        <w:t>bejmował</w:t>
      </w:r>
      <w:r w:rsidR="00F34D07">
        <w:rPr>
          <w:rFonts w:ascii="Times New Roman" w:hAnsi="Times New Roman" w:cs="Times New Roman"/>
          <w:sz w:val="24"/>
          <w:szCs w:val="24"/>
        </w:rPr>
        <w:t xml:space="preserve"> on</w:t>
      </w:r>
      <w:r w:rsidRPr="00434913">
        <w:rPr>
          <w:rFonts w:ascii="Times New Roman" w:hAnsi="Times New Roman" w:cs="Times New Roman"/>
          <w:sz w:val="24"/>
          <w:szCs w:val="24"/>
        </w:rPr>
        <w:t xml:space="preserve"> warsztaty strategiczne, których celem było budowanie modelu współpracy z udziałem przedstawicieli </w:t>
      </w:r>
      <w:r>
        <w:rPr>
          <w:rFonts w:ascii="Times New Roman" w:hAnsi="Times New Roman" w:cs="Times New Roman"/>
          <w:sz w:val="24"/>
          <w:szCs w:val="24"/>
        </w:rPr>
        <w:t>różnych instytucji,</w:t>
      </w:r>
      <w:r w:rsidRPr="00434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4913">
        <w:rPr>
          <w:rFonts w:ascii="Times New Roman" w:hAnsi="Times New Roman" w:cs="Times New Roman"/>
          <w:sz w:val="24"/>
          <w:szCs w:val="24"/>
        </w:rPr>
        <w:t>m.in</w:t>
      </w:r>
      <w:proofErr w:type="spellEnd"/>
      <w:r w:rsidRPr="00434913">
        <w:rPr>
          <w:rFonts w:ascii="Times New Roman" w:hAnsi="Times New Roman" w:cs="Times New Roman"/>
          <w:sz w:val="24"/>
          <w:szCs w:val="24"/>
        </w:rPr>
        <w:t>: P</w:t>
      </w:r>
      <w:r w:rsidR="00AE196C">
        <w:rPr>
          <w:rFonts w:ascii="Times New Roman" w:hAnsi="Times New Roman" w:cs="Times New Roman"/>
          <w:sz w:val="24"/>
          <w:szCs w:val="24"/>
        </w:rPr>
        <w:t xml:space="preserve">owiatowych </w:t>
      </w:r>
      <w:r w:rsidRPr="00434913">
        <w:rPr>
          <w:rFonts w:ascii="Times New Roman" w:hAnsi="Times New Roman" w:cs="Times New Roman"/>
          <w:sz w:val="24"/>
          <w:szCs w:val="24"/>
        </w:rPr>
        <w:t>C</w:t>
      </w:r>
      <w:r w:rsidR="00AE196C">
        <w:rPr>
          <w:rFonts w:ascii="Times New Roman" w:hAnsi="Times New Roman" w:cs="Times New Roman"/>
          <w:sz w:val="24"/>
          <w:szCs w:val="24"/>
        </w:rPr>
        <w:t xml:space="preserve">entrów </w:t>
      </w:r>
      <w:r w:rsidRPr="00434913">
        <w:rPr>
          <w:rFonts w:ascii="Times New Roman" w:hAnsi="Times New Roman" w:cs="Times New Roman"/>
          <w:sz w:val="24"/>
          <w:szCs w:val="24"/>
        </w:rPr>
        <w:t>P</w:t>
      </w:r>
      <w:r w:rsidR="00AE196C">
        <w:rPr>
          <w:rFonts w:ascii="Times New Roman" w:hAnsi="Times New Roman" w:cs="Times New Roman"/>
          <w:sz w:val="24"/>
          <w:szCs w:val="24"/>
        </w:rPr>
        <w:t xml:space="preserve">omocy </w:t>
      </w:r>
      <w:r w:rsidRPr="00434913">
        <w:rPr>
          <w:rFonts w:ascii="Times New Roman" w:hAnsi="Times New Roman" w:cs="Times New Roman"/>
          <w:sz w:val="24"/>
          <w:szCs w:val="24"/>
        </w:rPr>
        <w:t>R</w:t>
      </w:r>
      <w:r w:rsidR="00AE196C">
        <w:rPr>
          <w:rFonts w:ascii="Times New Roman" w:hAnsi="Times New Roman" w:cs="Times New Roman"/>
          <w:sz w:val="24"/>
          <w:szCs w:val="24"/>
        </w:rPr>
        <w:t>odzinie</w:t>
      </w:r>
      <w:r w:rsidRPr="00434913">
        <w:rPr>
          <w:rFonts w:ascii="Times New Roman" w:hAnsi="Times New Roman" w:cs="Times New Roman"/>
          <w:sz w:val="24"/>
          <w:szCs w:val="24"/>
        </w:rPr>
        <w:t>, Policji, Sądu, Kuratorów sądowych, O</w:t>
      </w:r>
      <w:r w:rsidR="00AE196C">
        <w:rPr>
          <w:rFonts w:ascii="Times New Roman" w:hAnsi="Times New Roman" w:cs="Times New Roman"/>
          <w:sz w:val="24"/>
          <w:szCs w:val="24"/>
        </w:rPr>
        <w:t xml:space="preserve">środków </w:t>
      </w:r>
      <w:r w:rsidRPr="00434913">
        <w:rPr>
          <w:rFonts w:ascii="Times New Roman" w:hAnsi="Times New Roman" w:cs="Times New Roman"/>
          <w:sz w:val="24"/>
          <w:szCs w:val="24"/>
        </w:rPr>
        <w:t>P</w:t>
      </w:r>
      <w:r w:rsidR="00AE196C">
        <w:rPr>
          <w:rFonts w:ascii="Times New Roman" w:hAnsi="Times New Roman" w:cs="Times New Roman"/>
          <w:sz w:val="24"/>
          <w:szCs w:val="24"/>
        </w:rPr>
        <w:t xml:space="preserve">omocy </w:t>
      </w:r>
      <w:r w:rsidRPr="00434913">
        <w:rPr>
          <w:rFonts w:ascii="Times New Roman" w:hAnsi="Times New Roman" w:cs="Times New Roman"/>
          <w:sz w:val="24"/>
          <w:szCs w:val="24"/>
        </w:rPr>
        <w:t>S</w:t>
      </w:r>
      <w:r w:rsidR="00AE196C">
        <w:rPr>
          <w:rFonts w:ascii="Times New Roman" w:hAnsi="Times New Roman" w:cs="Times New Roman"/>
          <w:sz w:val="24"/>
          <w:szCs w:val="24"/>
        </w:rPr>
        <w:t>połecznej, szkół oraz</w:t>
      </w:r>
      <w:r w:rsidRPr="00434913">
        <w:rPr>
          <w:rFonts w:ascii="Times New Roman" w:hAnsi="Times New Roman" w:cs="Times New Roman"/>
          <w:sz w:val="24"/>
          <w:szCs w:val="24"/>
        </w:rPr>
        <w:t xml:space="preserve"> </w:t>
      </w:r>
      <w:r w:rsidR="00AE196C">
        <w:rPr>
          <w:rFonts w:ascii="Times New Roman" w:hAnsi="Times New Roman" w:cs="Times New Roman"/>
          <w:sz w:val="24"/>
          <w:szCs w:val="24"/>
        </w:rPr>
        <w:t>organizacji pozarządowych</w:t>
      </w:r>
      <w:r w:rsidRPr="00434913">
        <w:rPr>
          <w:rFonts w:ascii="Times New Roman" w:hAnsi="Times New Roman" w:cs="Times New Roman"/>
          <w:sz w:val="24"/>
          <w:szCs w:val="24"/>
        </w:rPr>
        <w:t xml:space="preserve">. </w:t>
      </w:r>
      <w:r w:rsidR="00AE196C" w:rsidRPr="00AE196C">
        <w:rPr>
          <w:rFonts w:ascii="Times New Roman" w:hAnsi="Times New Roman" w:cs="Times New Roman"/>
          <w:sz w:val="24"/>
          <w:szCs w:val="24"/>
        </w:rPr>
        <w:t>Podczas szkolenia poddawano analizie</w:t>
      </w:r>
      <w:r w:rsidRPr="00AE196C">
        <w:rPr>
          <w:rFonts w:ascii="Times New Roman" w:hAnsi="Times New Roman" w:cs="Times New Roman"/>
          <w:sz w:val="24"/>
          <w:szCs w:val="24"/>
        </w:rPr>
        <w:t xml:space="preserve"> zjawisk</w:t>
      </w:r>
      <w:r w:rsidR="00AE196C" w:rsidRPr="00AE196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AE196C" w:rsidRPr="00AE196C">
        <w:rPr>
          <w:rFonts w:ascii="Times New Roman" w:hAnsi="Times New Roman" w:cs="Times New Roman"/>
          <w:sz w:val="24"/>
          <w:szCs w:val="24"/>
        </w:rPr>
        <w:t>przemocowe</w:t>
      </w:r>
      <w:proofErr w:type="spellEnd"/>
      <w:r w:rsidR="00AE196C" w:rsidRPr="00AE196C">
        <w:rPr>
          <w:rFonts w:ascii="Times New Roman" w:hAnsi="Times New Roman" w:cs="Times New Roman"/>
          <w:sz w:val="24"/>
          <w:szCs w:val="24"/>
        </w:rPr>
        <w:t>, działania kryzysowe i interwencję oraz procedurę</w:t>
      </w:r>
      <w:r w:rsidRPr="00AE196C">
        <w:rPr>
          <w:rFonts w:ascii="Times New Roman" w:hAnsi="Times New Roman" w:cs="Times New Roman"/>
          <w:sz w:val="24"/>
          <w:szCs w:val="24"/>
        </w:rPr>
        <w:t xml:space="preserve"> Niebieskiej Karty,</w:t>
      </w:r>
      <w:r w:rsidR="00AE196C" w:rsidRPr="00AE196C">
        <w:rPr>
          <w:rFonts w:ascii="Times New Roman" w:hAnsi="Times New Roman" w:cs="Times New Roman"/>
          <w:sz w:val="24"/>
          <w:szCs w:val="24"/>
        </w:rPr>
        <w:t xml:space="preserve"> a także działania profilaktyczne i edukacyjne</w:t>
      </w:r>
      <w:r w:rsidRPr="00AE196C">
        <w:rPr>
          <w:rFonts w:ascii="Times New Roman" w:hAnsi="Times New Roman" w:cs="Times New Roman"/>
          <w:sz w:val="24"/>
          <w:szCs w:val="24"/>
        </w:rPr>
        <w:t xml:space="preserve"> w środowisku. </w:t>
      </w:r>
      <w:r w:rsidR="000773BF">
        <w:rPr>
          <w:rFonts w:ascii="Times New Roman" w:hAnsi="Times New Roman" w:cs="Times New Roman"/>
          <w:sz w:val="24"/>
          <w:szCs w:val="24"/>
        </w:rPr>
        <w:br/>
      </w:r>
      <w:r w:rsidR="00AE196C" w:rsidRPr="00AE196C">
        <w:rPr>
          <w:rFonts w:ascii="Times New Roman" w:hAnsi="Times New Roman" w:cs="Times New Roman"/>
          <w:sz w:val="24"/>
          <w:szCs w:val="24"/>
        </w:rPr>
        <w:t>W całym c</w:t>
      </w:r>
      <w:r w:rsidRPr="00AE196C">
        <w:rPr>
          <w:rFonts w:ascii="Times New Roman" w:hAnsi="Times New Roman" w:cs="Times New Roman"/>
          <w:sz w:val="24"/>
          <w:szCs w:val="24"/>
        </w:rPr>
        <w:t>ykl</w:t>
      </w:r>
      <w:r w:rsidR="00AE196C" w:rsidRPr="00AE196C">
        <w:rPr>
          <w:rFonts w:ascii="Times New Roman" w:hAnsi="Times New Roman" w:cs="Times New Roman"/>
          <w:sz w:val="24"/>
          <w:szCs w:val="24"/>
        </w:rPr>
        <w:t>u</w:t>
      </w:r>
      <w:r w:rsidRPr="00AE196C">
        <w:rPr>
          <w:rFonts w:ascii="Times New Roman" w:hAnsi="Times New Roman" w:cs="Times New Roman"/>
          <w:sz w:val="24"/>
          <w:szCs w:val="24"/>
        </w:rPr>
        <w:t xml:space="preserve"> szkoleń </w:t>
      </w:r>
      <w:r w:rsidR="00AE196C" w:rsidRPr="00AE196C">
        <w:rPr>
          <w:rFonts w:ascii="Times New Roman" w:hAnsi="Times New Roman" w:cs="Times New Roman"/>
          <w:sz w:val="24"/>
          <w:szCs w:val="24"/>
        </w:rPr>
        <w:t xml:space="preserve">uczestniczyli przedstawiciele </w:t>
      </w:r>
      <w:r w:rsidRPr="00AE196C">
        <w:rPr>
          <w:rFonts w:ascii="Times New Roman" w:hAnsi="Times New Roman" w:cs="Times New Roman"/>
          <w:sz w:val="24"/>
          <w:szCs w:val="24"/>
        </w:rPr>
        <w:t>wszystkich gmin i powiatów</w:t>
      </w:r>
      <w:r w:rsidR="00AE196C" w:rsidRPr="00AE196C">
        <w:rPr>
          <w:rFonts w:ascii="Times New Roman" w:hAnsi="Times New Roman" w:cs="Times New Roman"/>
          <w:sz w:val="24"/>
          <w:szCs w:val="24"/>
        </w:rPr>
        <w:t xml:space="preserve"> </w:t>
      </w:r>
      <w:r w:rsidR="00AE196C" w:rsidRPr="00AE196C">
        <w:rPr>
          <w:rFonts w:ascii="Times New Roman" w:hAnsi="Times New Roman" w:cs="Times New Roman"/>
          <w:sz w:val="24"/>
          <w:szCs w:val="24"/>
        </w:rPr>
        <w:lastRenderedPageBreak/>
        <w:t xml:space="preserve">Województwa </w:t>
      </w:r>
      <w:proofErr w:type="spellStart"/>
      <w:r w:rsidR="00AE196C" w:rsidRPr="00AE196C">
        <w:rPr>
          <w:rFonts w:ascii="Times New Roman" w:hAnsi="Times New Roman" w:cs="Times New Roman"/>
          <w:sz w:val="24"/>
          <w:szCs w:val="24"/>
        </w:rPr>
        <w:t>Świetokrzyskiego</w:t>
      </w:r>
      <w:proofErr w:type="spellEnd"/>
      <w:r w:rsidRPr="00AE196C">
        <w:rPr>
          <w:rFonts w:ascii="Times New Roman" w:hAnsi="Times New Roman" w:cs="Times New Roman"/>
          <w:sz w:val="24"/>
          <w:szCs w:val="24"/>
        </w:rPr>
        <w:t xml:space="preserve">, łącznie 473 członków Zespołów Interdyscyplinarnych </w:t>
      </w:r>
      <w:r w:rsidR="000773BF">
        <w:rPr>
          <w:rFonts w:ascii="Times New Roman" w:hAnsi="Times New Roman" w:cs="Times New Roman"/>
          <w:sz w:val="24"/>
          <w:szCs w:val="24"/>
        </w:rPr>
        <w:br/>
      </w:r>
      <w:r w:rsidRPr="00AE196C">
        <w:rPr>
          <w:rFonts w:ascii="Times New Roman" w:hAnsi="Times New Roman" w:cs="Times New Roman"/>
          <w:sz w:val="24"/>
          <w:szCs w:val="24"/>
        </w:rPr>
        <w:t>z terenu Województwa.</w:t>
      </w:r>
      <w:r w:rsidR="00AE196C" w:rsidRPr="00AE196C">
        <w:rPr>
          <w:rFonts w:ascii="Times New Roman" w:hAnsi="Times New Roman" w:cs="Times New Roman"/>
          <w:sz w:val="24"/>
          <w:szCs w:val="24"/>
        </w:rPr>
        <w:t xml:space="preserve"> Szkolenia odbywały</w:t>
      </w:r>
      <w:r w:rsidRPr="00AE196C">
        <w:rPr>
          <w:rFonts w:ascii="Times New Roman" w:hAnsi="Times New Roman" w:cs="Times New Roman"/>
          <w:sz w:val="24"/>
          <w:szCs w:val="24"/>
        </w:rPr>
        <w:t xml:space="preserve"> się zgodnie z podziałem ter</w:t>
      </w:r>
      <w:r w:rsidR="00AE196C" w:rsidRPr="00AE196C">
        <w:rPr>
          <w:rFonts w:ascii="Times New Roman" w:hAnsi="Times New Roman" w:cs="Times New Roman"/>
          <w:sz w:val="24"/>
          <w:szCs w:val="24"/>
        </w:rPr>
        <w:t xml:space="preserve">ytorialnym, </w:t>
      </w:r>
      <w:r w:rsidR="000773BF">
        <w:rPr>
          <w:rFonts w:ascii="Times New Roman" w:hAnsi="Times New Roman" w:cs="Times New Roman"/>
          <w:sz w:val="24"/>
          <w:szCs w:val="24"/>
        </w:rPr>
        <w:br/>
      </w:r>
      <w:r w:rsidR="00AE196C" w:rsidRPr="00AE196C">
        <w:rPr>
          <w:rFonts w:ascii="Times New Roman" w:hAnsi="Times New Roman" w:cs="Times New Roman"/>
          <w:sz w:val="24"/>
          <w:szCs w:val="24"/>
        </w:rPr>
        <w:t xml:space="preserve">w ramach powiatów. </w:t>
      </w:r>
    </w:p>
    <w:p w:rsidR="00AF5BAE" w:rsidRDefault="00AE196C" w:rsidP="00AE196C">
      <w:pPr>
        <w:pStyle w:val="Akapitzlist"/>
        <w:tabs>
          <w:tab w:val="left" w:pos="284"/>
          <w:tab w:val="left" w:pos="1418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196C">
        <w:rPr>
          <w:rFonts w:ascii="Times New Roman" w:hAnsi="Times New Roman" w:cs="Times New Roman"/>
          <w:sz w:val="24"/>
          <w:szCs w:val="24"/>
        </w:rPr>
        <w:tab/>
        <w:t>Wykonawcą szkolenia była firma Świętokrzyskie Centrum Fundacji Rozwoju Demokracji Lokalnej z siedzibą w Kielcach. Szkolenie obyło się w 16 grupach, w dwóch cyklach szkoleniowych – I cykl trwał 2 dni, natomiast II cykl – 3 dni. Przeszkolonych zostało 358 osób.</w:t>
      </w:r>
    </w:p>
    <w:p w:rsidR="00AE196C" w:rsidRPr="00AE196C" w:rsidRDefault="00AE196C" w:rsidP="00AE196C">
      <w:pPr>
        <w:pStyle w:val="Akapitzlist"/>
        <w:tabs>
          <w:tab w:val="left" w:pos="284"/>
          <w:tab w:val="left" w:pos="1418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63D2E" w:rsidRDefault="00763D2E" w:rsidP="009B1E63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Organizacja konferencji pt.: „Zawartość profilaktyki w profilaktyce.”</w:t>
      </w:r>
    </w:p>
    <w:p w:rsidR="00AF5BAE" w:rsidRDefault="00FC75C1" w:rsidP="00AF5BAE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Konferencja odbyła się dnia 23 listopada 2011 r. w Wojewódzkim Domu Kultury </w:t>
      </w:r>
      <w:r>
        <w:rPr>
          <w:rFonts w:ascii="Times New Roman" w:hAnsi="Times New Roman" w:cs="Times New Roman"/>
          <w:sz w:val="24"/>
          <w:szCs w:val="24"/>
        </w:rPr>
        <w:br/>
        <w:t xml:space="preserve">w Kielcach. </w:t>
      </w:r>
      <w:r w:rsidR="00867464">
        <w:rPr>
          <w:rFonts w:ascii="Times New Roman" w:hAnsi="Times New Roman" w:cs="Times New Roman"/>
          <w:sz w:val="24"/>
          <w:szCs w:val="24"/>
        </w:rPr>
        <w:t xml:space="preserve"> Celem konferencji było przybliżenie zagadnień dotyczących prawidłowej konstrukcji Gminnych Programów Profilaktyki i Rozwiązywania Problemów Alkoholowych </w:t>
      </w:r>
      <w:r w:rsidR="001C0AEA">
        <w:rPr>
          <w:rFonts w:ascii="Times New Roman" w:hAnsi="Times New Roman" w:cs="Times New Roman"/>
          <w:sz w:val="24"/>
          <w:szCs w:val="24"/>
        </w:rPr>
        <w:t>w podejściu teoretyczn</w:t>
      </w:r>
      <w:r w:rsidR="00D13AB8">
        <w:rPr>
          <w:rFonts w:ascii="Times New Roman" w:hAnsi="Times New Roman" w:cs="Times New Roman"/>
          <w:sz w:val="24"/>
          <w:szCs w:val="24"/>
        </w:rPr>
        <w:t xml:space="preserve">ym i praktycznym, zasady prawidłowego opracowywania skutecznych strategii profilaktycznych, </w:t>
      </w:r>
      <w:r w:rsidR="00867464">
        <w:rPr>
          <w:rFonts w:ascii="Times New Roman" w:hAnsi="Times New Roman" w:cs="Times New Roman"/>
          <w:sz w:val="24"/>
          <w:szCs w:val="24"/>
        </w:rPr>
        <w:t xml:space="preserve">skutecznej realizacji </w:t>
      </w:r>
      <w:r w:rsidR="001C0AEA">
        <w:rPr>
          <w:rFonts w:ascii="Times New Roman" w:hAnsi="Times New Roman" w:cs="Times New Roman"/>
          <w:sz w:val="24"/>
          <w:szCs w:val="24"/>
        </w:rPr>
        <w:t>przedsięwzięć w obszarze pro</w:t>
      </w:r>
      <w:r w:rsidR="00D13AB8">
        <w:rPr>
          <w:rFonts w:ascii="Times New Roman" w:hAnsi="Times New Roman" w:cs="Times New Roman"/>
          <w:sz w:val="24"/>
          <w:szCs w:val="24"/>
        </w:rPr>
        <w:t>filaktyki społecznej oraz możliwości wspierania lecznictwa odwykowego w ramach Gminnych Komisji Profilaktyki i Rozwiązywania Problemów Alkoholowych. Adresatami konferencji byli przedstawiciele jednostek samorządu terytorialnego</w:t>
      </w:r>
      <w:r w:rsidR="008540D0">
        <w:rPr>
          <w:rFonts w:ascii="Times New Roman" w:hAnsi="Times New Roman" w:cs="Times New Roman"/>
          <w:sz w:val="24"/>
          <w:szCs w:val="24"/>
        </w:rPr>
        <w:t>, przewodniczący oraz członkowi</w:t>
      </w:r>
      <w:r w:rsidR="00D13AB8">
        <w:rPr>
          <w:rFonts w:ascii="Times New Roman" w:hAnsi="Times New Roman" w:cs="Times New Roman"/>
          <w:sz w:val="24"/>
          <w:szCs w:val="24"/>
        </w:rPr>
        <w:t xml:space="preserve">e Gminnych Komisji Profilaktyki i Rozwiązywania Problemów Alkoholowych </w:t>
      </w:r>
      <w:r w:rsidR="00282F36">
        <w:rPr>
          <w:rFonts w:ascii="Times New Roman" w:hAnsi="Times New Roman" w:cs="Times New Roman"/>
          <w:sz w:val="24"/>
          <w:szCs w:val="24"/>
        </w:rPr>
        <w:br/>
      </w:r>
      <w:r w:rsidR="00D13AB8">
        <w:rPr>
          <w:rFonts w:ascii="Times New Roman" w:hAnsi="Times New Roman" w:cs="Times New Roman"/>
          <w:sz w:val="24"/>
          <w:szCs w:val="24"/>
        </w:rPr>
        <w:t>oraz przedstawiciele jednostek</w:t>
      </w:r>
      <w:r w:rsidR="00F36B95">
        <w:rPr>
          <w:rFonts w:ascii="Times New Roman" w:hAnsi="Times New Roman" w:cs="Times New Roman"/>
          <w:sz w:val="24"/>
          <w:szCs w:val="24"/>
        </w:rPr>
        <w:t xml:space="preserve"> lecznictwa odwykowego z obszaru</w:t>
      </w:r>
      <w:r w:rsidR="00D13AB8">
        <w:rPr>
          <w:rFonts w:ascii="Times New Roman" w:hAnsi="Times New Roman" w:cs="Times New Roman"/>
          <w:sz w:val="24"/>
          <w:szCs w:val="24"/>
        </w:rPr>
        <w:t xml:space="preserve"> Województwa Świętokrzyskiego. </w:t>
      </w:r>
      <w:r w:rsidR="008540D0">
        <w:rPr>
          <w:rFonts w:ascii="Times New Roman" w:hAnsi="Times New Roman" w:cs="Times New Roman"/>
          <w:sz w:val="24"/>
          <w:szCs w:val="24"/>
        </w:rPr>
        <w:t xml:space="preserve">W konferencji </w:t>
      </w:r>
      <w:r w:rsidR="0047389E">
        <w:rPr>
          <w:rFonts w:ascii="Times New Roman" w:hAnsi="Times New Roman" w:cs="Times New Roman"/>
          <w:sz w:val="24"/>
          <w:szCs w:val="24"/>
        </w:rPr>
        <w:t xml:space="preserve">uczestniczyło 90 słuchaczy. </w:t>
      </w:r>
    </w:p>
    <w:p w:rsidR="00AF5BAE" w:rsidRDefault="00AF5BAE" w:rsidP="00AF5BAE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AF5BAE">
        <w:rPr>
          <w:rFonts w:ascii="Times New Roman" w:hAnsi="Times New Roman" w:cs="Times New Roman"/>
          <w:sz w:val="20"/>
          <w:szCs w:val="20"/>
        </w:rPr>
        <w:t xml:space="preserve">             Fot. Ko</w:t>
      </w:r>
      <w:r>
        <w:rPr>
          <w:rFonts w:ascii="Times New Roman" w:hAnsi="Times New Roman" w:cs="Times New Roman"/>
          <w:sz w:val="20"/>
          <w:szCs w:val="20"/>
        </w:rPr>
        <w:t>nferencja „Zawartość profilaktyki w profilaktyce”</w:t>
      </w:r>
    </w:p>
    <w:p w:rsidR="004A05E4" w:rsidRPr="00AF5BAE" w:rsidRDefault="004A05E4" w:rsidP="00AF5BAE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</w:p>
    <w:p w:rsidR="00AF5BAE" w:rsidRDefault="00562ED9" w:rsidP="00562ED9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76650" cy="2590800"/>
            <wp:effectExtent l="19050" t="0" r="0" b="0"/>
            <wp:docPr id="7" name="Obraz 7" descr="C:\Users\TeKa\Desktop\ROPS\sprawozdanie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Ka\Desktop\ROPS\sprawozdanie\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53" cy="259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AE" w:rsidRDefault="00AF5BAE" w:rsidP="00562ED9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521218" w:rsidRDefault="00AF5BAE" w:rsidP="00562ED9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52975" cy="3181350"/>
            <wp:effectExtent l="19050" t="0" r="9525" b="0"/>
            <wp:docPr id="8" name="Obraz 8" descr="C:\Users\TeKa\Desktop\ROPS\sprawozdanie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Ka\Desktop\ROPS\sprawozdanie\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05" cy="318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BE0">
        <w:rPr>
          <w:rFonts w:ascii="Times New Roman" w:hAnsi="Times New Roman" w:cs="Times New Roman"/>
          <w:sz w:val="24"/>
          <w:szCs w:val="24"/>
        </w:rPr>
        <w:br/>
      </w:r>
    </w:p>
    <w:p w:rsidR="00AE196C" w:rsidRDefault="00AE196C" w:rsidP="00562ED9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4A05E4" w:rsidRDefault="004A05E4" w:rsidP="00562ED9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521218" w:rsidRDefault="00521218" w:rsidP="009B1E63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Udzielenie</w:t>
      </w:r>
      <w:r w:rsidRPr="00521218">
        <w:rPr>
          <w:rFonts w:ascii="Times New Roman" w:hAnsi="Times New Roman" w:cs="Times New Roman"/>
          <w:b/>
          <w:sz w:val="24"/>
          <w:szCs w:val="24"/>
        </w:rPr>
        <w:t xml:space="preserve"> dotacji budżetowej na realizację zadań z zakresu przeciwdziałania alkoholizmowi.</w:t>
      </w:r>
    </w:p>
    <w:p w:rsidR="00AE196C" w:rsidRDefault="00521218" w:rsidP="00282F3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Dotacje, o których mowa udzielone zostały dwóm zakładom lecznic</w:t>
      </w:r>
      <w:r w:rsidR="0047389E">
        <w:rPr>
          <w:rFonts w:ascii="Times New Roman" w:hAnsi="Times New Roman" w:cs="Times New Roman"/>
          <w:sz w:val="24"/>
          <w:szCs w:val="24"/>
        </w:rPr>
        <w:t>twa odwykowego: Świętokrzyskiemu</w:t>
      </w:r>
      <w:r>
        <w:rPr>
          <w:rFonts w:ascii="Times New Roman" w:hAnsi="Times New Roman" w:cs="Times New Roman"/>
          <w:sz w:val="24"/>
          <w:szCs w:val="24"/>
        </w:rPr>
        <w:t xml:space="preserve"> Centrum Psychiatrii w Morawicy oraz Wojewódzkiemu Szpitalowi Zespolonemu w Kielcach. </w:t>
      </w:r>
    </w:p>
    <w:p w:rsidR="00205CE0" w:rsidRDefault="00521218" w:rsidP="00282F3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5CE0">
        <w:rPr>
          <w:rFonts w:ascii="Times New Roman" w:hAnsi="Times New Roman" w:cs="Times New Roman"/>
          <w:sz w:val="24"/>
          <w:szCs w:val="24"/>
        </w:rPr>
        <w:t xml:space="preserve">W przypadku </w:t>
      </w:r>
      <w:r w:rsidR="004F2EEC" w:rsidRPr="00205CE0">
        <w:rPr>
          <w:rFonts w:ascii="Times New Roman" w:hAnsi="Times New Roman" w:cs="Times New Roman"/>
          <w:sz w:val="24"/>
          <w:szCs w:val="24"/>
        </w:rPr>
        <w:t xml:space="preserve">Świętokrzyskiego Centrum Psychiatrii </w:t>
      </w:r>
      <w:r w:rsidRPr="00205CE0">
        <w:rPr>
          <w:rFonts w:ascii="Times New Roman" w:hAnsi="Times New Roman" w:cs="Times New Roman"/>
          <w:sz w:val="24"/>
          <w:szCs w:val="24"/>
        </w:rPr>
        <w:t>dotacja</w:t>
      </w:r>
      <w:r w:rsidR="00AE196C">
        <w:rPr>
          <w:rFonts w:ascii="Times New Roman" w:hAnsi="Times New Roman" w:cs="Times New Roman"/>
          <w:sz w:val="24"/>
          <w:szCs w:val="24"/>
        </w:rPr>
        <w:t xml:space="preserve"> w wysokości 50 779,28 zł</w:t>
      </w:r>
      <w:r w:rsidRPr="00205CE0">
        <w:rPr>
          <w:rFonts w:ascii="Times New Roman" w:hAnsi="Times New Roman" w:cs="Times New Roman"/>
          <w:sz w:val="24"/>
          <w:szCs w:val="24"/>
        </w:rPr>
        <w:t xml:space="preserve"> została przyznana na</w:t>
      </w:r>
      <w:r w:rsidR="004F2EEC" w:rsidRPr="00205CE0">
        <w:rPr>
          <w:rFonts w:ascii="Times New Roman" w:hAnsi="Times New Roman" w:cs="Times New Roman"/>
          <w:sz w:val="24"/>
          <w:szCs w:val="24"/>
        </w:rPr>
        <w:t>:</w:t>
      </w:r>
      <w:r w:rsidRPr="00205C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1218" w:rsidRPr="00205CE0" w:rsidRDefault="00205CE0" w:rsidP="00AF5BAE">
      <w:pPr>
        <w:pStyle w:val="Akapitzlist"/>
        <w:numPr>
          <w:ilvl w:val="0"/>
          <w:numId w:val="3"/>
        </w:numPr>
        <w:spacing w:after="0" w:line="360" w:lineRule="auto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521218" w:rsidRPr="00205CE0">
        <w:rPr>
          <w:rFonts w:ascii="Times New Roman" w:hAnsi="Times New Roman" w:cs="Times New Roman"/>
          <w:sz w:val="24"/>
          <w:szCs w:val="24"/>
        </w:rPr>
        <w:t xml:space="preserve">organizowanie szkolenia dla psychologów z placówek lecznictwa </w:t>
      </w:r>
      <w:r w:rsidR="004F2EEC" w:rsidRPr="00205CE0">
        <w:rPr>
          <w:rFonts w:ascii="Times New Roman" w:hAnsi="Times New Roman" w:cs="Times New Roman"/>
          <w:sz w:val="24"/>
          <w:szCs w:val="24"/>
        </w:rPr>
        <w:t xml:space="preserve">odwykowego </w:t>
      </w:r>
      <w:r w:rsidR="0047389E">
        <w:rPr>
          <w:rFonts w:ascii="Times New Roman" w:hAnsi="Times New Roman" w:cs="Times New Roman"/>
          <w:sz w:val="24"/>
          <w:szCs w:val="24"/>
        </w:rPr>
        <w:br/>
      </w:r>
      <w:r w:rsidR="004F2EEC" w:rsidRPr="00205CE0">
        <w:rPr>
          <w:rFonts w:ascii="Times New Roman" w:hAnsi="Times New Roman" w:cs="Times New Roman"/>
          <w:sz w:val="24"/>
          <w:szCs w:val="24"/>
        </w:rPr>
        <w:t>z terenu województwa świętokrzyskiego – „Diagnoza kliniczna w pracy z osobami uzależniony</w:t>
      </w:r>
      <w:r w:rsidR="0047389E">
        <w:rPr>
          <w:rFonts w:ascii="Times New Roman" w:hAnsi="Times New Roman" w:cs="Times New Roman"/>
          <w:sz w:val="24"/>
          <w:szCs w:val="24"/>
        </w:rPr>
        <w:t>mi od alkoholu i współuzależniony</w:t>
      </w:r>
      <w:r w:rsidR="004F2EEC" w:rsidRPr="00205CE0">
        <w:rPr>
          <w:rFonts w:ascii="Times New Roman" w:hAnsi="Times New Roman" w:cs="Times New Roman"/>
          <w:sz w:val="24"/>
          <w:szCs w:val="24"/>
        </w:rPr>
        <w:t xml:space="preserve">mi. Wyznaczenie kierunków pracy psychologicznej.” Szkolenie odbyło się w dniach 27 – 28 kwietnia 2011 roku, czas trwania szkolenia to 40 godzin dydaktycznych. W szkoleniu uczestniczyło 18 osób. </w:t>
      </w:r>
    </w:p>
    <w:p w:rsidR="004F2EEC" w:rsidRDefault="004F2EEC" w:rsidP="00AF5BAE">
      <w:pPr>
        <w:pStyle w:val="Akapitzlist"/>
        <w:numPr>
          <w:ilvl w:val="0"/>
          <w:numId w:val="3"/>
        </w:numPr>
        <w:spacing w:line="360" w:lineRule="auto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Dofinansowanie szkoleń staży klinicznych, służących podnoszeniu kwalifikacji zawodowych pracowników komórek Wojewódzkiego Ośrodka Terapii Uzależnienia i Współuzależnienia.</w:t>
      </w:r>
    </w:p>
    <w:p w:rsidR="004F2EEC" w:rsidRDefault="004F2EEC" w:rsidP="00AF5BAE">
      <w:pPr>
        <w:pStyle w:val="Akapitzlist"/>
        <w:numPr>
          <w:ilvl w:val="0"/>
          <w:numId w:val="3"/>
        </w:numPr>
        <w:spacing w:line="360" w:lineRule="auto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Przeprowadzenie superwizji trzech zespołów terapeutycznych oraz trzech spotkań </w:t>
      </w:r>
      <w:r w:rsidR="00AF5BA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ciągu roku dla przedstawicieli placówek lecznictwa odwykowego z terenu województwa świętokrzyskiego. Możliwość udziału w superwizji zespołu terapeutycznego powoduje ciągły rozwój zawodowy superwizatorów </w:t>
      </w:r>
      <w:r>
        <w:rPr>
          <w:rFonts w:ascii="Times New Roman" w:hAnsi="Times New Roman" w:cs="Times New Roman"/>
          <w:sz w:val="24"/>
          <w:szCs w:val="24"/>
        </w:rPr>
        <w:br/>
        <w:t xml:space="preserve">i wzbogacenie ich umiejętności prowadzenia psychoterapii, co w zdecydowany sposób przekłada się na zwiększenie możliwości pomocy psychoterapeutycznej pacjentom Oddziałów Terapii Uzależnienia od Alkoholu. </w:t>
      </w:r>
    </w:p>
    <w:p w:rsidR="004F2EEC" w:rsidRDefault="00364854" w:rsidP="00AF5BAE">
      <w:pPr>
        <w:pStyle w:val="Akapitzlist"/>
        <w:numPr>
          <w:ilvl w:val="0"/>
          <w:numId w:val="3"/>
        </w:numPr>
        <w:spacing w:line="360" w:lineRule="auto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Realizacja Programu Ewaluacji Wyników Terapii Uzależnienia od Alkoholu. Badanie pilotażowe rozpoczęło się 1 czerwca 2011 r. i trwało do 30 listopada 2011 r. Celem badania była weryfikacja procedury badania ewaluacyjnego oraz narzędzi badawczych pod kątem ich funkcjonalności i trafności w ocenie wyników prowadzonego leczenia uzależnienia od alkoholu. W Świętokrzyskim Centrum Psychiatrii badaniu poddano 50 pacjentów. Badanie było </w:t>
      </w:r>
      <w:r w:rsidR="008705CC">
        <w:rPr>
          <w:rFonts w:ascii="Times New Roman" w:hAnsi="Times New Roman" w:cs="Times New Roman"/>
          <w:sz w:val="24"/>
          <w:szCs w:val="24"/>
        </w:rPr>
        <w:t xml:space="preserve">prowadzone zgodnie z procedurą </w:t>
      </w:r>
      <w:r>
        <w:rPr>
          <w:rFonts w:ascii="Times New Roman" w:hAnsi="Times New Roman" w:cs="Times New Roman"/>
          <w:sz w:val="24"/>
          <w:szCs w:val="24"/>
        </w:rPr>
        <w:t xml:space="preserve">i kwestionariuszami opracowanymi przez Państwową Agencję Rozwiązywania Problemów Alkoholowych. Wyniki badań </w:t>
      </w:r>
      <w:r w:rsidR="008705CC">
        <w:rPr>
          <w:rFonts w:ascii="Times New Roman" w:hAnsi="Times New Roman" w:cs="Times New Roman"/>
          <w:sz w:val="24"/>
          <w:szCs w:val="24"/>
        </w:rPr>
        <w:t xml:space="preserve">zostaną opracowane przez PARPA </w:t>
      </w:r>
      <w:r>
        <w:rPr>
          <w:rFonts w:ascii="Times New Roman" w:hAnsi="Times New Roman" w:cs="Times New Roman"/>
          <w:sz w:val="24"/>
          <w:szCs w:val="24"/>
        </w:rPr>
        <w:t xml:space="preserve">i przekazane Świętokrzyskiemu Centrum Psychiatrii. </w:t>
      </w:r>
    </w:p>
    <w:p w:rsidR="00364854" w:rsidRDefault="00364854" w:rsidP="00AF5BAE">
      <w:pPr>
        <w:pStyle w:val="Akapitzlist"/>
        <w:numPr>
          <w:ilvl w:val="0"/>
          <w:numId w:val="3"/>
        </w:numPr>
        <w:spacing w:line="360" w:lineRule="auto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Organizacja szkoleń dla terap</w:t>
      </w:r>
      <w:r w:rsidR="0047389E">
        <w:rPr>
          <w:rFonts w:ascii="Times New Roman" w:hAnsi="Times New Roman" w:cs="Times New Roman"/>
          <w:sz w:val="24"/>
          <w:szCs w:val="24"/>
        </w:rPr>
        <w:t>eutów uzależnień pracujących w placówkach lecznictwa o</w:t>
      </w:r>
      <w:r>
        <w:rPr>
          <w:rFonts w:ascii="Times New Roman" w:hAnsi="Times New Roman" w:cs="Times New Roman"/>
          <w:sz w:val="24"/>
          <w:szCs w:val="24"/>
        </w:rPr>
        <w:t>dwykowego w</w:t>
      </w:r>
      <w:r w:rsidR="0047389E">
        <w:rPr>
          <w:rFonts w:ascii="Times New Roman" w:hAnsi="Times New Roman" w:cs="Times New Roman"/>
          <w:sz w:val="24"/>
          <w:szCs w:val="24"/>
        </w:rPr>
        <w:t>ojewództwa świętokrzyskiego</w:t>
      </w:r>
      <w:r>
        <w:rPr>
          <w:rFonts w:ascii="Times New Roman" w:hAnsi="Times New Roman" w:cs="Times New Roman"/>
          <w:sz w:val="24"/>
          <w:szCs w:val="24"/>
        </w:rPr>
        <w:t xml:space="preserve"> z zakresu terapii motywującej. Szkolenie „Terapia motywująca w lecznictwie odwykowym” odbyło się w dniach 23 – 24 maj (część I) oraz w dniach 06 – 07 czerwca 2011 r. (część II), uczestniczyło w nim 14 osób. </w:t>
      </w:r>
    </w:p>
    <w:p w:rsidR="00364854" w:rsidRDefault="00364854" w:rsidP="00AF5BAE">
      <w:pPr>
        <w:pStyle w:val="Akapitzlist"/>
        <w:numPr>
          <w:ilvl w:val="0"/>
          <w:numId w:val="3"/>
        </w:numPr>
        <w:spacing w:line="360" w:lineRule="auto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Organizacja narad dla kierowników placówek odwykowych z województwa świętokrzyskiego. Celem spotkań było omówienie tematyki szkoleń planowanych przez W</w:t>
      </w:r>
      <w:r w:rsidR="0047389E">
        <w:rPr>
          <w:rFonts w:ascii="Times New Roman" w:hAnsi="Times New Roman" w:cs="Times New Roman"/>
          <w:sz w:val="24"/>
          <w:szCs w:val="24"/>
        </w:rPr>
        <w:t xml:space="preserve">ojewódzki </w:t>
      </w:r>
      <w:r>
        <w:rPr>
          <w:rFonts w:ascii="Times New Roman" w:hAnsi="Times New Roman" w:cs="Times New Roman"/>
          <w:sz w:val="24"/>
          <w:szCs w:val="24"/>
        </w:rPr>
        <w:t>O</w:t>
      </w:r>
      <w:r w:rsidR="0047389E">
        <w:rPr>
          <w:rFonts w:ascii="Times New Roman" w:hAnsi="Times New Roman" w:cs="Times New Roman"/>
          <w:sz w:val="24"/>
          <w:szCs w:val="24"/>
        </w:rPr>
        <w:t xml:space="preserve">środek </w:t>
      </w:r>
      <w:r>
        <w:rPr>
          <w:rFonts w:ascii="Times New Roman" w:hAnsi="Times New Roman" w:cs="Times New Roman"/>
          <w:sz w:val="24"/>
          <w:szCs w:val="24"/>
        </w:rPr>
        <w:t>T</w:t>
      </w:r>
      <w:r w:rsidR="0047389E">
        <w:rPr>
          <w:rFonts w:ascii="Times New Roman" w:hAnsi="Times New Roman" w:cs="Times New Roman"/>
          <w:sz w:val="24"/>
          <w:szCs w:val="24"/>
        </w:rPr>
        <w:t xml:space="preserve">erapii </w:t>
      </w:r>
      <w:r>
        <w:rPr>
          <w:rFonts w:ascii="Times New Roman" w:hAnsi="Times New Roman" w:cs="Times New Roman"/>
          <w:sz w:val="24"/>
          <w:szCs w:val="24"/>
        </w:rPr>
        <w:t>U</w:t>
      </w:r>
      <w:r w:rsidR="0047389E">
        <w:rPr>
          <w:rFonts w:ascii="Times New Roman" w:hAnsi="Times New Roman" w:cs="Times New Roman"/>
          <w:sz w:val="24"/>
          <w:szCs w:val="24"/>
        </w:rPr>
        <w:t xml:space="preserve">zależnienia i </w:t>
      </w:r>
      <w:r>
        <w:rPr>
          <w:rFonts w:ascii="Times New Roman" w:hAnsi="Times New Roman" w:cs="Times New Roman"/>
          <w:sz w:val="24"/>
          <w:szCs w:val="24"/>
        </w:rPr>
        <w:t>W</w:t>
      </w:r>
      <w:r w:rsidR="0047389E">
        <w:rPr>
          <w:rFonts w:ascii="Times New Roman" w:hAnsi="Times New Roman" w:cs="Times New Roman"/>
          <w:sz w:val="24"/>
          <w:szCs w:val="24"/>
        </w:rPr>
        <w:t>spółuzależnienia</w:t>
      </w:r>
      <w:r>
        <w:rPr>
          <w:rFonts w:ascii="Times New Roman" w:hAnsi="Times New Roman" w:cs="Times New Roman"/>
          <w:sz w:val="24"/>
          <w:szCs w:val="24"/>
        </w:rPr>
        <w:t xml:space="preserve"> w 2011 roku dla pracowników lecznictwa odwykowego z województwa świętokrzyskiego, kontraktowanie usług przez NFZ za 201</w:t>
      </w:r>
      <w:r w:rsidR="0047389E">
        <w:rPr>
          <w:rFonts w:ascii="Times New Roman" w:hAnsi="Times New Roman" w:cs="Times New Roman"/>
          <w:sz w:val="24"/>
          <w:szCs w:val="24"/>
        </w:rPr>
        <w:t>1 rok oraz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5CE0">
        <w:rPr>
          <w:rFonts w:ascii="Times New Roman" w:hAnsi="Times New Roman" w:cs="Times New Roman"/>
          <w:sz w:val="24"/>
          <w:szCs w:val="24"/>
        </w:rPr>
        <w:t xml:space="preserve">omówienie możliwości wdrażania programów terapeutycznych dla pacjentów pijących szkodliwie </w:t>
      </w:r>
      <w:r w:rsidR="0047389E">
        <w:rPr>
          <w:rFonts w:ascii="Times New Roman" w:hAnsi="Times New Roman" w:cs="Times New Roman"/>
          <w:sz w:val="24"/>
          <w:szCs w:val="24"/>
        </w:rPr>
        <w:br/>
      </w:r>
      <w:r w:rsidR="00205CE0">
        <w:rPr>
          <w:rFonts w:ascii="Times New Roman" w:hAnsi="Times New Roman" w:cs="Times New Roman"/>
          <w:sz w:val="24"/>
          <w:szCs w:val="24"/>
        </w:rPr>
        <w:t xml:space="preserve">i ryzykownie. </w:t>
      </w:r>
    </w:p>
    <w:p w:rsidR="00205CE0" w:rsidRDefault="00205CE0" w:rsidP="00AF5BAE">
      <w:pPr>
        <w:pStyle w:val="Akapitzlist"/>
        <w:numPr>
          <w:ilvl w:val="0"/>
          <w:numId w:val="3"/>
        </w:numPr>
        <w:spacing w:line="360" w:lineRule="auto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</w:t>
      </w:r>
      <w:r w:rsidR="0047389E">
        <w:rPr>
          <w:rFonts w:ascii="Times New Roman" w:hAnsi="Times New Roman" w:cs="Times New Roman"/>
          <w:sz w:val="24"/>
          <w:szCs w:val="24"/>
        </w:rPr>
        <w:t>anizacja i udział w szkoleniach oraz</w:t>
      </w:r>
      <w:r>
        <w:rPr>
          <w:rFonts w:ascii="Times New Roman" w:hAnsi="Times New Roman" w:cs="Times New Roman"/>
          <w:sz w:val="24"/>
          <w:szCs w:val="24"/>
        </w:rPr>
        <w:t xml:space="preserve"> konferencjach w ramach doskonalenia kwalifikacji zawodowych terapeutów uzależnień zatrudnionych w Świętokrzyskim  Centrum Psychiatrii w Morawicy.</w:t>
      </w:r>
    </w:p>
    <w:p w:rsidR="00205CE0" w:rsidRDefault="00205CE0" w:rsidP="00AF5BAE">
      <w:pPr>
        <w:pStyle w:val="Akapitzlist"/>
        <w:numPr>
          <w:ilvl w:val="0"/>
          <w:numId w:val="3"/>
        </w:numPr>
        <w:spacing w:line="360" w:lineRule="auto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Organizacja zajęć edukacyjno – korekcyjnych dla sprawców przemocy, w ilości 20 godzin zegarowych, prowadzonych przez dwóch terapeutów. W zajęciach </w:t>
      </w:r>
      <w:r>
        <w:rPr>
          <w:rFonts w:ascii="Times New Roman" w:hAnsi="Times New Roman" w:cs="Times New Roman"/>
          <w:sz w:val="24"/>
          <w:szCs w:val="24"/>
        </w:rPr>
        <w:lastRenderedPageBreak/>
        <w:t>uczestniczyli pacjenci Przychodni Terapii Uzależnienia i Współuzależnienia przy Ś</w:t>
      </w:r>
      <w:r w:rsidR="0047389E">
        <w:rPr>
          <w:rFonts w:ascii="Times New Roman" w:hAnsi="Times New Roman" w:cs="Times New Roman"/>
          <w:sz w:val="24"/>
          <w:szCs w:val="24"/>
        </w:rPr>
        <w:t xml:space="preserve">więtokrzyskim </w:t>
      </w:r>
      <w:r>
        <w:rPr>
          <w:rFonts w:ascii="Times New Roman" w:hAnsi="Times New Roman" w:cs="Times New Roman"/>
          <w:sz w:val="24"/>
          <w:szCs w:val="24"/>
        </w:rPr>
        <w:t>C</w:t>
      </w:r>
      <w:r w:rsidR="0047389E">
        <w:rPr>
          <w:rFonts w:ascii="Times New Roman" w:hAnsi="Times New Roman" w:cs="Times New Roman"/>
          <w:sz w:val="24"/>
          <w:szCs w:val="24"/>
        </w:rPr>
        <w:t xml:space="preserve">entrum </w:t>
      </w:r>
      <w:r>
        <w:rPr>
          <w:rFonts w:ascii="Times New Roman" w:hAnsi="Times New Roman" w:cs="Times New Roman"/>
          <w:sz w:val="24"/>
          <w:szCs w:val="24"/>
        </w:rPr>
        <w:t>P</w:t>
      </w:r>
      <w:r w:rsidR="0047389E">
        <w:rPr>
          <w:rFonts w:ascii="Times New Roman" w:hAnsi="Times New Roman" w:cs="Times New Roman"/>
          <w:sz w:val="24"/>
          <w:szCs w:val="24"/>
        </w:rPr>
        <w:t>sychiatrii</w:t>
      </w:r>
      <w:r>
        <w:rPr>
          <w:rFonts w:ascii="Times New Roman" w:hAnsi="Times New Roman" w:cs="Times New Roman"/>
          <w:sz w:val="24"/>
          <w:szCs w:val="24"/>
        </w:rPr>
        <w:t xml:space="preserve"> w Morawicy. Zajęcia te są szczególnie ważne dla ty</w:t>
      </w:r>
      <w:r w:rsidR="0047389E">
        <w:rPr>
          <w:rFonts w:ascii="Times New Roman" w:hAnsi="Times New Roman" w:cs="Times New Roman"/>
          <w:sz w:val="24"/>
          <w:szCs w:val="24"/>
        </w:rPr>
        <w:t>ch pacjentów, gdzie uzależnienie</w:t>
      </w:r>
      <w:r>
        <w:rPr>
          <w:rFonts w:ascii="Times New Roman" w:hAnsi="Times New Roman" w:cs="Times New Roman"/>
          <w:sz w:val="24"/>
          <w:szCs w:val="24"/>
        </w:rPr>
        <w:t xml:space="preserve"> od alkoholu jest związane </w:t>
      </w:r>
      <w:r w:rsidR="0047389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przemocą stosowaną z ich strony i zjawisko przemocy nie ustaje wraz </w:t>
      </w:r>
      <w:r w:rsidR="0047389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zaprzestaniem bądź ograniczeniem picia. W zajęciach udział wzięło </w:t>
      </w:r>
      <w:r w:rsidR="0047389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10 pacjentów. </w:t>
      </w:r>
    </w:p>
    <w:p w:rsidR="00205CE0" w:rsidRDefault="003960C2" w:rsidP="00AF5BAE">
      <w:pPr>
        <w:pStyle w:val="Akapitzlist"/>
        <w:numPr>
          <w:ilvl w:val="0"/>
          <w:numId w:val="3"/>
        </w:numPr>
        <w:spacing w:line="360" w:lineRule="auto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Organizacja zajęć terapeutycznych dla absolwentów Oddziałów XII i XIII Terapii Uzależnień. Zajęcia te są adresowane szczególnie do tych pacjentów, którzy </w:t>
      </w:r>
      <w:r w:rsidR="0047389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 swojej miejscowości nie mają dostępu do placówki lecznictwa odwykowego, bądź z różnych</w:t>
      </w:r>
      <w:r w:rsidR="0047389E">
        <w:rPr>
          <w:rFonts w:ascii="Times New Roman" w:hAnsi="Times New Roman" w:cs="Times New Roman"/>
          <w:sz w:val="24"/>
          <w:szCs w:val="24"/>
        </w:rPr>
        <w:t xml:space="preserve"> innych</w:t>
      </w:r>
      <w:r>
        <w:rPr>
          <w:rFonts w:ascii="Times New Roman" w:hAnsi="Times New Roman" w:cs="Times New Roman"/>
          <w:sz w:val="24"/>
          <w:szCs w:val="24"/>
        </w:rPr>
        <w:t xml:space="preserve"> przyczyn nie mogą korzystać z ich oferty. </w:t>
      </w:r>
    </w:p>
    <w:p w:rsidR="001F7BE0" w:rsidRDefault="001F7BE0" w:rsidP="00AF5BAE">
      <w:pPr>
        <w:pStyle w:val="Akapitzlist"/>
        <w:numPr>
          <w:ilvl w:val="0"/>
          <w:numId w:val="3"/>
        </w:numPr>
        <w:spacing w:line="360" w:lineRule="auto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Roczna prenumerata fachowych czasopism: „Terapia Uzależnienia </w:t>
      </w:r>
      <w:r>
        <w:rPr>
          <w:rFonts w:ascii="Times New Roman" w:hAnsi="Times New Roman" w:cs="Times New Roman"/>
          <w:sz w:val="24"/>
          <w:szCs w:val="24"/>
        </w:rPr>
        <w:br/>
        <w:t xml:space="preserve">i Współuzależnienia” oraz „Świat Problemów.” </w:t>
      </w:r>
    </w:p>
    <w:p w:rsidR="001F7BE0" w:rsidRDefault="001F7BE0" w:rsidP="00AF5BAE">
      <w:pPr>
        <w:pStyle w:val="Akapitzlist"/>
        <w:numPr>
          <w:ilvl w:val="0"/>
          <w:numId w:val="3"/>
        </w:numPr>
        <w:spacing w:line="360" w:lineRule="auto"/>
        <w:ind w:left="85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Zakup materiałów edukacyjnych z zakresu psychoterapii uzależnień, które umożliwiają ustawiczne uczenie się i korygowanie programów terapeutycznych jednostek W</w:t>
      </w:r>
      <w:r w:rsidR="0047389E">
        <w:rPr>
          <w:rFonts w:ascii="Times New Roman" w:hAnsi="Times New Roman" w:cs="Times New Roman"/>
          <w:sz w:val="24"/>
          <w:szCs w:val="24"/>
        </w:rPr>
        <w:t xml:space="preserve">ojewódzkiego </w:t>
      </w:r>
      <w:r>
        <w:rPr>
          <w:rFonts w:ascii="Times New Roman" w:hAnsi="Times New Roman" w:cs="Times New Roman"/>
          <w:sz w:val="24"/>
          <w:szCs w:val="24"/>
        </w:rPr>
        <w:t>O</w:t>
      </w:r>
      <w:r w:rsidR="0047389E">
        <w:rPr>
          <w:rFonts w:ascii="Times New Roman" w:hAnsi="Times New Roman" w:cs="Times New Roman"/>
          <w:sz w:val="24"/>
          <w:szCs w:val="24"/>
        </w:rPr>
        <w:t xml:space="preserve">środka </w:t>
      </w:r>
      <w:r>
        <w:rPr>
          <w:rFonts w:ascii="Times New Roman" w:hAnsi="Times New Roman" w:cs="Times New Roman"/>
          <w:sz w:val="24"/>
          <w:szCs w:val="24"/>
        </w:rPr>
        <w:t>T</w:t>
      </w:r>
      <w:r w:rsidR="0047389E">
        <w:rPr>
          <w:rFonts w:ascii="Times New Roman" w:hAnsi="Times New Roman" w:cs="Times New Roman"/>
          <w:sz w:val="24"/>
          <w:szCs w:val="24"/>
        </w:rPr>
        <w:t xml:space="preserve">erapii </w:t>
      </w:r>
      <w:r>
        <w:rPr>
          <w:rFonts w:ascii="Times New Roman" w:hAnsi="Times New Roman" w:cs="Times New Roman"/>
          <w:sz w:val="24"/>
          <w:szCs w:val="24"/>
        </w:rPr>
        <w:t>U</w:t>
      </w:r>
      <w:r w:rsidR="0047389E">
        <w:rPr>
          <w:rFonts w:ascii="Times New Roman" w:hAnsi="Times New Roman" w:cs="Times New Roman"/>
          <w:sz w:val="24"/>
          <w:szCs w:val="24"/>
        </w:rPr>
        <w:t xml:space="preserve">zależnienia i </w:t>
      </w:r>
      <w:proofErr w:type="spellStart"/>
      <w:r>
        <w:rPr>
          <w:rFonts w:ascii="Times New Roman" w:hAnsi="Times New Roman" w:cs="Times New Roman"/>
          <w:sz w:val="24"/>
          <w:szCs w:val="24"/>
        </w:rPr>
        <w:t>W</w:t>
      </w:r>
      <w:r w:rsidR="0047389E">
        <w:rPr>
          <w:rFonts w:ascii="Times New Roman" w:hAnsi="Times New Roman" w:cs="Times New Roman"/>
          <w:sz w:val="24"/>
          <w:szCs w:val="24"/>
        </w:rPr>
        <w:t>spółuzależnienia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jak </w:t>
      </w:r>
      <w:r w:rsidR="00AF5BA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indywidualnych programów terapeutycznych pacjentów, w szczególności tych, gdzie oprócz rozpoznania uzależnienia stawiane są diagnozy innych zaburzeń. </w:t>
      </w:r>
    </w:p>
    <w:p w:rsidR="00AF5BAE" w:rsidRDefault="001F7BE0" w:rsidP="00AF5BAE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Dotacja</w:t>
      </w:r>
      <w:r w:rsidR="008705CC">
        <w:rPr>
          <w:rFonts w:ascii="Times New Roman" w:hAnsi="Times New Roman" w:cs="Times New Roman"/>
          <w:sz w:val="24"/>
          <w:szCs w:val="24"/>
        </w:rPr>
        <w:t xml:space="preserve">, na kwotę 8 640,00 zł, </w:t>
      </w:r>
      <w:r>
        <w:rPr>
          <w:rFonts w:ascii="Times New Roman" w:hAnsi="Times New Roman" w:cs="Times New Roman"/>
          <w:sz w:val="24"/>
          <w:szCs w:val="24"/>
        </w:rPr>
        <w:t xml:space="preserve"> przekazana Wojewódzkiemu Szpitalowi Zespolonemu </w:t>
      </w:r>
      <w:r w:rsidR="008705C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Kielcach została spożytkowana na przeprowadzenie superwizji klinicznej dla członków zespołu terapeutycznego Ośrodka Terapii Uzależnienia i Współuzależnienia. Dzięki spotkaniom </w:t>
      </w:r>
      <w:proofErr w:type="spellStart"/>
      <w:r>
        <w:rPr>
          <w:rFonts w:ascii="Times New Roman" w:hAnsi="Times New Roman" w:cs="Times New Roman"/>
          <w:sz w:val="24"/>
          <w:szCs w:val="24"/>
        </w:rPr>
        <w:t>superwizyjnym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członkowie zespołu terapeutycznego na bieżąco korzystali </w:t>
      </w:r>
      <w:r w:rsidR="008705C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możliwości monitorowania swojej pracy, dzięki czemu wprowadzali zmiany w postępowaniu terapeutycznym z pacjentami Ośrodka. Superwizja jest niezbędnym elementem w utrzymaniu wysokiego poziomu udzielanych świadczeń. W spotkaniach udział wzięło siedmiu terapeutów.  </w:t>
      </w:r>
    </w:p>
    <w:p w:rsidR="004A05E4" w:rsidRPr="001F7BE0" w:rsidRDefault="004A05E4" w:rsidP="00AF5BAE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13AB8" w:rsidRDefault="00D02582" w:rsidP="009B1E63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Udział w ogólnopolskiej kampanii „Postaw na rodzinę!”</w:t>
      </w:r>
    </w:p>
    <w:p w:rsidR="003E54ED" w:rsidRDefault="003E54ED" w:rsidP="008705CC">
      <w:pPr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2011 roku Regionalny Ośrodek Polityki Społecznej przystąpił do ogólnopolskiej Kampanii pt.: „Postaw na rodzinę!” </w:t>
      </w:r>
      <w:r w:rsidRPr="003E54ED">
        <w:rPr>
          <w:rFonts w:ascii="Times New Roman" w:hAnsi="Times New Roman" w:cs="Times New Roman"/>
          <w:sz w:val="24"/>
          <w:szCs w:val="24"/>
        </w:rPr>
        <w:t xml:space="preserve">Kampania </w:t>
      </w:r>
      <w:r>
        <w:rPr>
          <w:rFonts w:ascii="Times New Roman" w:hAnsi="Times New Roman" w:cs="Times New Roman"/>
          <w:sz w:val="24"/>
          <w:szCs w:val="24"/>
        </w:rPr>
        <w:t>była</w:t>
      </w:r>
      <w:r w:rsidRPr="003E54ED">
        <w:rPr>
          <w:rFonts w:ascii="Times New Roman" w:hAnsi="Times New Roman" w:cs="Times New Roman"/>
          <w:sz w:val="24"/>
          <w:szCs w:val="24"/>
        </w:rPr>
        <w:t xml:space="preserve"> znakomitym sposobem, by pokazać mieszkańcom, że </w:t>
      </w:r>
      <w:r>
        <w:rPr>
          <w:rFonts w:ascii="Times New Roman" w:hAnsi="Times New Roman" w:cs="Times New Roman"/>
          <w:sz w:val="24"/>
          <w:szCs w:val="24"/>
        </w:rPr>
        <w:t>Samorząd Województwa wspiera</w:t>
      </w:r>
      <w:r w:rsidRPr="003E54ED">
        <w:rPr>
          <w:rFonts w:ascii="Times New Roman" w:hAnsi="Times New Roman" w:cs="Times New Roman"/>
          <w:sz w:val="24"/>
          <w:szCs w:val="24"/>
        </w:rPr>
        <w:t xml:space="preserve"> rodziny. Samorząd lokalny odgrywa </w:t>
      </w:r>
      <w:r>
        <w:rPr>
          <w:rFonts w:ascii="Times New Roman" w:hAnsi="Times New Roman" w:cs="Times New Roman"/>
          <w:sz w:val="24"/>
          <w:szCs w:val="24"/>
        </w:rPr>
        <w:br/>
      </w:r>
      <w:r w:rsidRPr="003E54ED">
        <w:rPr>
          <w:rFonts w:ascii="Times New Roman" w:hAnsi="Times New Roman" w:cs="Times New Roman"/>
          <w:sz w:val="24"/>
          <w:szCs w:val="24"/>
        </w:rPr>
        <w:t xml:space="preserve">w tej pomocy szczególną rolę, także poprzez realizację zadań </w:t>
      </w:r>
      <w:r w:rsidRPr="00F36B95">
        <w:rPr>
          <w:rFonts w:ascii="Times New Roman" w:hAnsi="Times New Roman" w:cs="Times New Roman"/>
          <w:i/>
          <w:sz w:val="24"/>
          <w:szCs w:val="24"/>
        </w:rPr>
        <w:t xml:space="preserve">Ustawy o wychowaniu </w:t>
      </w:r>
      <w:r w:rsidRPr="00F36B95">
        <w:rPr>
          <w:rFonts w:ascii="Times New Roman" w:hAnsi="Times New Roman" w:cs="Times New Roman"/>
          <w:i/>
          <w:sz w:val="24"/>
          <w:szCs w:val="24"/>
        </w:rPr>
        <w:br/>
        <w:t>w trzeźwości i przeciwdziałaniu alkoholizmowi</w:t>
      </w:r>
      <w:r w:rsidRPr="003E54ED">
        <w:rPr>
          <w:rFonts w:ascii="Times New Roman" w:hAnsi="Times New Roman" w:cs="Times New Roman"/>
          <w:sz w:val="24"/>
          <w:szCs w:val="24"/>
        </w:rPr>
        <w:t xml:space="preserve">. Według specjalistów nie ma lepszego </w:t>
      </w:r>
      <w:r w:rsidRPr="003E54ED">
        <w:rPr>
          <w:rFonts w:ascii="Times New Roman" w:hAnsi="Times New Roman" w:cs="Times New Roman"/>
          <w:sz w:val="24"/>
          <w:szCs w:val="24"/>
        </w:rPr>
        <w:lastRenderedPageBreak/>
        <w:t xml:space="preserve">sposobu na skuteczną profilaktykę niż inwestowanie w relacje rodzinne. Kiedy więzi </w:t>
      </w:r>
      <w:r>
        <w:rPr>
          <w:rFonts w:ascii="Times New Roman" w:hAnsi="Times New Roman" w:cs="Times New Roman"/>
          <w:sz w:val="24"/>
          <w:szCs w:val="24"/>
        </w:rPr>
        <w:br/>
      </w:r>
      <w:r w:rsidRPr="003E54ED">
        <w:rPr>
          <w:rFonts w:ascii="Times New Roman" w:hAnsi="Times New Roman" w:cs="Times New Roman"/>
          <w:sz w:val="24"/>
          <w:szCs w:val="24"/>
        </w:rPr>
        <w:t xml:space="preserve">w rodzinie są prawidłowe, maleje ryzyko sięgania przez młodych ludzi po alkohol czy narkotyki. </w:t>
      </w:r>
      <w:r>
        <w:rPr>
          <w:rFonts w:ascii="Times New Roman" w:hAnsi="Times New Roman" w:cs="Times New Roman"/>
          <w:sz w:val="24"/>
          <w:szCs w:val="24"/>
        </w:rPr>
        <w:t>Nie od dziś wiadomo</w:t>
      </w:r>
      <w:r w:rsidRPr="003E54E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54ED">
        <w:rPr>
          <w:rFonts w:ascii="Times New Roman" w:hAnsi="Times New Roman" w:cs="Times New Roman"/>
          <w:sz w:val="24"/>
          <w:szCs w:val="24"/>
        </w:rPr>
        <w:t xml:space="preserve">że stawianie na rodzinę to najlepsza profilaktyka. </w:t>
      </w:r>
      <w:r w:rsidR="00D96257">
        <w:rPr>
          <w:rFonts w:ascii="Times New Roman" w:hAnsi="Times New Roman" w:cs="Times New Roman"/>
          <w:sz w:val="24"/>
          <w:szCs w:val="24"/>
        </w:rPr>
        <w:br/>
      </w:r>
      <w:r w:rsidRPr="003E54ED">
        <w:rPr>
          <w:rFonts w:ascii="Times New Roman" w:hAnsi="Times New Roman" w:cs="Times New Roman"/>
          <w:sz w:val="24"/>
          <w:szCs w:val="24"/>
        </w:rPr>
        <w:t xml:space="preserve">To właśnie rodzina dostarcza dziecku wzorce </w:t>
      </w:r>
      <w:r>
        <w:rPr>
          <w:rFonts w:ascii="Times New Roman" w:hAnsi="Times New Roman" w:cs="Times New Roman"/>
          <w:sz w:val="24"/>
          <w:szCs w:val="24"/>
        </w:rPr>
        <w:t>zachowań. Najbardziej celowe są</w:t>
      </w:r>
      <w:r w:rsidRPr="003E54ED">
        <w:rPr>
          <w:rFonts w:ascii="Times New Roman" w:hAnsi="Times New Roman" w:cs="Times New Roman"/>
          <w:sz w:val="24"/>
          <w:szCs w:val="24"/>
        </w:rPr>
        <w:t xml:space="preserve"> więc wszelkie działania, które przyczyniają się do wzmocnienia więzi w rodzinie lub jej odbudowy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E54ED">
        <w:rPr>
          <w:rFonts w:ascii="Times New Roman" w:hAnsi="Times New Roman" w:cs="Times New Roman"/>
          <w:sz w:val="24"/>
          <w:szCs w:val="24"/>
        </w:rPr>
        <w:t xml:space="preserve">Współczesne badania naukowe nad skutecznością profilaktyki ryzykownych zachowań dzieci i młodzieży udowodniły, iż największą efektywność mają działania </w:t>
      </w:r>
      <w:r w:rsidR="00D96257">
        <w:rPr>
          <w:rFonts w:ascii="Times New Roman" w:hAnsi="Times New Roman" w:cs="Times New Roman"/>
          <w:sz w:val="24"/>
          <w:szCs w:val="24"/>
        </w:rPr>
        <w:br/>
      </w:r>
      <w:r w:rsidRPr="003E54ED">
        <w:rPr>
          <w:rFonts w:ascii="Times New Roman" w:hAnsi="Times New Roman" w:cs="Times New Roman"/>
          <w:sz w:val="24"/>
          <w:szCs w:val="24"/>
        </w:rPr>
        <w:t>i programy skoncentrowane na rodzinie</w:t>
      </w:r>
      <w:r>
        <w:rPr>
          <w:rFonts w:ascii="Times New Roman" w:hAnsi="Times New Roman" w:cs="Times New Roman"/>
          <w:sz w:val="24"/>
          <w:szCs w:val="24"/>
        </w:rPr>
        <w:t xml:space="preserve">. W ramach kampanii zakupiono materiały dydaktyczne i promocyjne, mające na celu propagowanie celów i misji </w:t>
      </w:r>
      <w:r w:rsidR="00D96257">
        <w:rPr>
          <w:rFonts w:ascii="Times New Roman" w:hAnsi="Times New Roman" w:cs="Times New Roman"/>
          <w:sz w:val="24"/>
          <w:szCs w:val="24"/>
        </w:rPr>
        <w:t>jakie niosła k</w:t>
      </w:r>
      <w:r>
        <w:rPr>
          <w:rFonts w:ascii="Times New Roman" w:hAnsi="Times New Roman" w:cs="Times New Roman"/>
          <w:sz w:val="24"/>
          <w:szCs w:val="24"/>
        </w:rPr>
        <w:t xml:space="preserve">ampania. </w:t>
      </w:r>
      <w:r w:rsidRPr="003E54ED">
        <w:rPr>
          <w:rFonts w:ascii="Times New Roman" w:hAnsi="Times New Roman" w:cs="Times New Roman"/>
          <w:sz w:val="24"/>
          <w:szCs w:val="24"/>
        </w:rPr>
        <w:t>Treści proponowane w kampanii oparte są na rekomendowanej przez PARPA strategii rozwij</w:t>
      </w:r>
      <w:r w:rsidR="00D96257">
        <w:rPr>
          <w:rFonts w:ascii="Times New Roman" w:hAnsi="Times New Roman" w:cs="Times New Roman"/>
          <w:sz w:val="24"/>
          <w:szCs w:val="24"/>
        </w:rPr>
        <w:t xml:space="preserve">ania umiejętności wychowawczych. </w:t>
      </w:r>
    </w:p>
    <w:p w:rsidR="008705CC" w:rsidRDefault="008705CC" w:rsidP="008705CC">
      <w:pPr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Materiały kampanijne w postaci broszur, ulotek oraz plakatów zostały rozdystrybuowane w gminach województwa Świętokrzyskiego. Ponadto Regionalny Ośrodek Polityki Społecznej przekazał gminom, </w:t>
      </w:r>
      <w:r w:rsidRPr="008705CC">
        <w:rPr>
          <w:rFonts w:ascii="Times New Roman" w:hAnsi="Times New Roman" w:cs="Times New Roman"/>
          <w:sz w:val="24"/>
          <w:szCs w:val="24"/>
        </w:rPr>
        <w:t>celem wykorzystania, praktyczny poradnik dla samorządowców pt.: „</w:t>
      </w:r>
      <w:r w:rsidRPr="008705CC">
        <w:rPr>
          <w:rFonts w:ascii="Times New Roman" w:hAnsi="Times New Roman" w:cs="Times New Roman"/>
          <w:i/>
          <w:sz w:val="24"/>
          <w:szCs w:val="24"/>
        </w:rPr>
        <w:t>Co każdy radny powinien wiedzieć o rozwiązywaniu problemów alkoholowych w swojej gminie.</w:t>
      </w:r>
      <w:r w:rsidRPr="008705CC">
        <w:rPr>
          <w:rFonts w:ascii="Times New Roman" w:hAnsi="Times New Roman" w:cs="Times New Roman"/>
          <w:sz w:val="24"/>
          <w:szCs w:val="24"/>
        </w:rPr>
        <w:t>”</w:t>
      </w:r>
    </w:p>
    <w:p w:rsidR="000A423E" w:rsidRDefault="000A423E" w:rsidP="008705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23E" w:rsidRPr="000A423E" w:rsidRDefault="000A423E" w:rsidP="000A423E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A423E">
        <w:rPr>
          <w:rFonts w:ascii="Times New Roman" w:hAnsi="Times New Roman" w:cs="Times New Roman"/>
          <w:sz w:val="20"/>
          <w:szCs w:val="20"/>
        </w:rPr>
        <w:t xml:space="preserve">Fot. </w:t>
      </w:r>
      <w:r>
        <w:rPr>
          <w:rFonts w:ascii="Times New Roman" w:hAnsi="Times New Roman" w:cs="Times New Roman"/>
          <w:sz w:val="20"/>
          <w:szCs w:val="20"/>
        </w:rPr>
        <w:t xml:space="preserve"> Materiały promocyjne kampanii „Postaw na rodzinę!”</w:t>
      </w:r>
    </w:p>
    <w:p w:rsidR="00D96257" w:rsidRDefault="00D96257" w:rsidP="003E54E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47900" cy="3867150"/>
            <wp:effectExtent l="19050" t="0" r="0" b="0"/>
            <wp:docPr id="9" name="Obraz 9" descr="C:\Users\TeKa\Desktop\ROPS\sprawozdani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Ka\Desktop\ROPS\sprawozdanie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71775" cy="3933825"/>
            <wp:effectExtent l="19050" t="0" r="9525" b="0"/>
            <wp:docPr id="10" name="Obraz 10" descr="C:\Users\TeKa\Desktop\ROPS\sprawozdani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Ka\Desktop\ROPS\sprawozdanie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57" w:rsidRDefault="00D96257" w:rsidP="003E54E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247900" cy="3819525"/>
            <wp:effectExtent l="19050" t="0" r="0" b="0"/>
            <wp:docPr id="11" name="Obraz 11" descr="C:\Users\TeKa\Desktop\ROPS\sprawozdani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Ka\Desktop\ROPS\sprawozdanie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00300" cy="3933825"/>
            <wp:effectExtent l="19050" t="0" r="0" b="0"/>
            <wp:docPr id="12" name="Obraz 12" descr="C:\Users\TeKa\Desktop\ROPS\sprawozdani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Ka\Desktop\ROPS\sprawozdanie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57" w:rsidRDefault="00D96257" w:rsidP="003E54E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62200" cy="3790950"/>
            <wp:effectExtent l="19050" t="0" r="0" b="0"/>
            <wp:docPr id="13" name="Obraz 13" descr="C:\Users\TeKa\Desktop\ROPS\sprawozdani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Ka\Desktop\ROPS\sprawozdanie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71775" cy="3790950"/>
            <wp:effectExtent l="19050" t="0" r="9525" b="0"/>
            <wp:docPr id="14" name="Obraz 14" descr="C:\Users\TeKa\Desktop\ROPS\sprawozdani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Ka\Desktop\ROPS\sprawozdanie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57" w:rsidRDefault="00D96257" w:rsidP="003E54E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419350" cy="4314825"/>
            <wp:effectExtent l="19050" t="0" r="0" b="0"/>
            <wp:docPr id="15" name="Obraz 15" descr="C:\Users\TeKa\Desktop\ROPS\sprawozdani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Ka\Desktop\ROPS\sprawozdanie\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23E">
        <w:rPr>
          <w:rFonts w:ascii="Times New Roman" w:hAnsi="Times New Roman" w:cs="Times New Roman"/>
          <w:sz w:val="24"/>
          <w:szCs w:val="24"/>
        </w:rPr>
        <w:t xml:space="preserve">     </w:t>
      </w:r>
      <w:r w:rsidR="000A42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00325" cy="4314825"/>
            <wp:effectExtent l="19050" t="0" r="9525" b="0"/>
            <wp:docPr id="16" name="Obraz 16" descr="C:\Users\TeKa\Desktop\ROPS\sprawozdani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Ka\Desktop\ROPS\sprawozdanie\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57" w:rsidRDefault="00D96257" w:rsidP="000A42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3D5" w:rsidRPr="003E54ED" w:rsidRDefault="002253D5" w:rsidP="000A42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2582" w:rsidRDefault="00D96257" w:rsidP="009B1E63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Współpraca z organizacjami pozarządowymi w obszarze profilaktyki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i rozwiązywania problemów alkoholowych. </w:t>
      </w:r>
    </w:p>
    <w:p w:rsidR="0003062E" w:rsidRDefault="0003062E" w:rsidP="005544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Współpracę Województwa Świętokrzyskiego z organizacjami pozarządowymi reguluje </w:t>
      </w:r>
      <w:r>
        <w:rPr>
          <w:rFonts w:ascii="Times New Roman" w:hAnsi="Times New Roman" w:cs="Times New Roman"/>
          <w:i/>
          <w:sz w:val="24"/>
          <w:szCs w:val="24"/>
        </w:rPr>
        <w:t xml:space="preserve">ustawa z dnia z dnia 24 kwietnia 2003 roku o działalności pożytku publicznego </w:t>
      </w:r>
      <w:r w:rsidR="00D810C4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 xml:space="preserve">i o wolontariacie. </w:t>
      </w:r>
      <w:r>
        <w:rPr>
          <w:rFonts w:ascii="Times New Roman" w:hAnsi="Times New Roman" w:cs="Times New Roman"/>
          <w:sz w:val="24"/>
          <w:szCs w:val="24"/>
        </w:rPr>
        <w:t xml:space="preserve">W porozumieniu z innymi Departamentami Urzędu Marszałkowskiego </w:t>
      </w:r>
      <w:r w:rsidR="00D810C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Regionalnym Ośrodku Polityki Społecznej opracowany został dokument pn. „Program Współpracy Województwa Świętokrzyskiego z Organizacjami Pozarządowymi.” Program określa katalog zadań, zasady i formy współpracy Samorządu Województwa i organizacji pozarządowych w danym roku budżetowym. Współpraca może mieć </w:t>
      </w:r>
      <w:r w:rsidR="00554432">
        <w:rPr>
          <w:rFonts w:ascii="Times New Roman" w:hAnsi="Times New Roman" w:cs="Times New Roman"/>
          <w:sz w:val="24"/>
          <w:szCs w:val="24"/>
        </w:rPr>
        <w:t xml:space="preserve">charakter finansowy oraz pozafinansowy i opiera się na zasadach: pomocniczości, suwerenności, partnerstwa, efektywności, uczciwej konkurencji, jawności i praworządności. </w:t>
      </w:r>
    </w:p>
    <w:p w:rsidR="00554432" w:rsidRDefault="00554432" w:rsidP="005544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roku 2011 wsparcie finansowe w obszarze profilaktyki i rozwiązywania problemów alkoholowych otrzymało 9 organizacji pozarządowych na łączną kwotę 93 553,70 zł.</w:t>
      </w:r>
    </w:p>
    <w:p w:rsidR="00554432" w:rsidRDefault="00554432" w:rsidP="0055443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Główne obszary wsparcia zadań z zakresu profilaktyki i rozwiązywania problemów alkoholowych to:</w:t>
      </w:r>
    </w:p>
    <w:p w:rsidR="00554432" w:rsidRDefault="00554432" w:rsidP="00554432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Wspieranie działa</w:t>
      </w:r>
      <w:r w:rsidR="0087424B">
        <w:rPr>
          <w:rFonts w:ascii="Times New Roman" w:hAnsi="Times New Roman" w:cs="Times New Roman"/>
          <w:sz w:val="24"/>
          <w:szCs w:val="24"/>
        </w:rPr>
        <w:t>ń mających na rzecz ograniczanie</w:t>
      </w:r>
      <w:r>
        <w:rPr>
          <w:rFonts w:ascii="Times New Roman" w:hAnsi="Times New Roman" w:cs="Times New Roman"/>
          <w:sz w:val="24"/>
          <w:szCs w:val="24"/>
        </w:rPr>
        <w:t xml:space="preserve"> liczby pojazdów prowadzących pojazdy pod wpływem alkoholu – łączna kwota dotacji 23 553,70 zł</w:t>
      </w:r>
    </w:p>
    <w:p w:rsidR="00554432" w:rsidRDefault="00554432" w:rsidP="00554432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Realizacja programów dla młodzieży upijającej się oraz zagrożonej uzależnieniem – łączna kwota dotacji 20 000,00 zł.</w:t>
      </w:r>
    </w:p>
    <w:p w:rsidR="00554432" w:rsidRDefault="00554432" w:rsidP="00554432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Realizacja profilaktycznych i terapeutycznych programów pozaszkolnych, w tym konkursów i przeglądów edukacyjnych o tematyce profilaktycznej, adresowanych do dzieci i młodzieży szkół gimnazjalnych 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ponadgimnazjalnych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 wyłączeniem zorganizowanych form wypoczynku</w:t>
      </w:r>
      <w:r w:rsidR="008742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 uwzględnieniem działań edukacyjnych skierowanych do rodziców – łączna kwota dotacji 50 000,00 zł.</w:t>
      </w:r>
    </w:p>
    <w:p w:rsidR="00A256C4" w:rsidRDefault="00A256C4" w:rsidP="00A25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6C4" w:rsidRDefault="00A256C4" w:rsidP="00A25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6C4" w:rsidRDefault="00A256C4" w:rsidP="00A25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6C4" w:rsidRDefault="00A256C4" w:rsidP="00A25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3D5" w:rsidRDefault="002253D5" w:rsidP="00A25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3D5" w:rsidRDefault="002253D5" w:rsidP="00A25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3D5" w:rsidRDefault="002253D5" w:rsidP="00A25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3D5" w:rsidRDefault="002253D5" w:rsidP="00A25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3D5" w:rsidRDefault="002253D5" w:rsidP="00A25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3D5" w:rsidRDefault="002253D5" w:rsidP="00A25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6C4" w:rsidRPr="00384106" w:rsidRDefault="00A256C4" w:rsidP="00A256C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84106">
        <w:rPr>
          <w:rFonts w:ascii="Times New Roman" w:hAnsi="Times New Roman" w:cs="Times New Roman"/>
          <w:b/>
          <w:sz w:val="20"/>
          <w:szCs w:val="20"/>
        </w:rPr>
        <w:t xml:space="preserve">Opracowanie: </w:t>
      </w:r>
      <w:r w:rsidRPr="00384106">
        <w:rPr>
          <w:rFonts w:ascii="Times New Roman" w:hAnsi="Times New Roman" w:cs="Times New Roman"/>
          <w:sz w:val="20"/>
          <w:szCs w:val="20"/>
        </w:rPr>
        <w:t>Tomasz Karyś</w:t>
      </w:r>
    </w:p>
    <w:p w:rsidR="00A256C4" w:rsidRPr="00384106" w:rsidRDefault="00A256C4" w:rsidP="00A256C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84106">
        <w:rPr>
          <w:rFonts w:ascii="Times New Roman" w:hAnsi="Times New Roman" w:cs="Times New Roman"/>
          <w:sz w:val="20"/>
          <w:szCs w:val="20"/>
        </w:rPr>
        <w:t>Regionalny Ośrodek Polityki Społecznej</w:t>
      </w:r>
    </w:p>
    <w:p w:rsidR="00A256C4" w:rsidRPr="00A256C4" w:rsidRDefault="00A256C4" w:rsidP="00A25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256C4" w:rsidRPr="00A256C4" w:rsidSect="000548FD">
      <w:footerReference w:type="defaul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37C" w:rsidRDefault="00C4537C" w:rsidP="00B52B69">
      <w:pPr>
        <w:spacing w:after="0" w:line="240" w:lineRule="auto"/>
      </w:pPr>
      <w:r>
        <w:separator/>
      </w:r>
    </w:p>
  </w:endnote>
  <w:endnote w:type="continuationSeparator" w:id="0">
    <w:p w:rsidR="00C4537C" w:rsidRDefault="00C4537C" w:rsidP="00B52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77919"/>
      <w:docPartObj>
        <w:docPartGallery w:val="Page Numbers (Bottom of Page)"/>
        <w:docPartUnique/>
      </w:docPartObj>
    </w:sdtPr>
    <w:sdtContent>
      <w:p w:rsidR="00B57615" w:rsidRDefault="00B57615">
        <w:pPr>
          <w:pStyle w:val="Stopka"/>
          <w:jc w:val="right"/>
        </w:pPr>
        <w:fldSimple w:instr=" PAGE   \* MERGEFORMAT ">
          <w:r w:rsidR="00010712">
            <w:rPr>
              <w:noProof/>
            </w:rPr>
            <w:t>14</w:t>
          </w:r>
        </w:fldSimple>
      </w:p>
    </w:sdtContent>
  </w:sdt>
  <w:p w:rsidR="00B57615" w:rsidRDefault="00B576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37C" w:rsidRDefault="00C4537C" w:rsidP="00B52B69">
      <w:pPr>
        <w:spacing w:after="0" w:line="240" w:lineRule="auto"/>
      </w:pPr>
      <w:r>
        <w:separator/>
      </w:r>
    </w:p>
  </w:footnote>
  <w:footnote w:type="continuationSeparator" w:id="0">
    <w:p w:rsidR="00C4537C" w:rsidRDefault="00C4537C" w:rsidP="00B52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317C2"/>
    <w:multiLevelType w:val="hybridMultilevel"/>
    <w:tmpl w:val="64E29146"/>
    <w:lvl w:ilvl="0" w:tplc="921CA5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D2711AF"/>
    <w:multiLevelType w:val="hybridMultilevel"/>
    <w:tmpl w:val="629C8BE4"/>
    <w:lvl w:ilvl="0" w:tplc="B5F657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B7D06F8"/>
    <w:multiLevelType w:val="multilevel"/>
    <w:tmpl w:val="C3FA0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.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1800"/>
      </w:pPr>
      <w:rPr>
        <w:rFonts w:hint="default"/>
      </w:rPr>
    </w:lvl>
  </w:abstractNum>
  <w:abstractNum w:abstractNumId="3">
    <w:nsid w:val="488B42BA"/>
    <w:multiLevelType w:val="multilevel"/>
    <w:tmpl w:val="3E0C9F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48" w:hanging="1800"/>
      </w:pPr>
      <w:rPr>
        <w:rFonts w:hint="default"/>
      </w:rPr>
    </w:lvl>
  </w:abstractNum>
  <w:abstractNum w:abstractNumId="4">
    <w:nsid w:val="504940B3"/>
    <w:multiLevelType w:val="hybridMultilevel"/>
    <w:tmpl w:val="6840C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E927BD"/>
    <w:multiLevelType w:val="hybridMultilevel"/>
    <w:tmpl w:val="7D602A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0EA3123"/>
    <w:multiLevelType w:val="multilevel"/>
    <w:tmpl w:val="D23CE29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4879"/>
    <w:rsid w:val="00010712"/>
    <w:rsid w:val="0003062E"/>
    <w:rsid w:val="000548FD"/>
    <w:rsid w:val="00054EA5"/>
    <w:rsid w:val="000773BF"/>
    <w:rsid w:val="000A423E"/>
    <w:rsid w:val="000B6FFE"/>
    <w:rsid w:val="000D1D60"/>
    <w:rsid w:val="000D2E86"/>
    <w:rsid w:val="00140690"/>
    <w:rsid w:val="00143C5B"/>
    <w:rsid w:val="00180F99"/>
    <w:rsid w:val="001871F0"/>
    <w:rsid w:val="001C0AEA"/>
    <w:rsid w:val="001F7BE0"/>
    <w:rsid w:val="002016C2"/>
    <w:rsid w:val="00205CE0"/>
    <w:rsid w:val="0022398E"/>
    <w:rsid w:val="002253D5"/>
    <w:rsid w:val="00245EA7"/>
    <w:rsid w:val="0026707B"/>
    <w:rsid w:val="00282F36"/>
    <w:rsid w:val="00334652"/>
    <w:rsid w:val="00364854"/>
    <w:rsid w:val="00384106"/>
    <w:rsid w:val="00392D32"/>
    <w:rsid w:val="003960C2"/>
    <w:rsid w:val="003E54ED"/>
    <w:rsid w:val="00434913"/>
    <w:rsid w:val="0047389E"/>
    <w:rsid w:val="00482CEB"/>
    <w:rsid w:val="0049486F"/>
    <w:rsid w:val="004A05E4"/>
    <w:rsid w:val="004E7CE8"/>
    <w:rsid w:val="004F2EEC"/>
    <w:rsid w:val="00512F6C"/>
    <w:rsid w:val="00521218"/>
    <w:rsid w:val="005252CB"/>
    <w:rsid w:val="00554432"/>
    <w:rsid w:val="00562ED9"/>
    <w:rsid w:val="005D0FC8"/>
    <w:rsid w:val="0061360E"/>
    <w:rsid w:val="00667E15"/>
    <w:rsid w:val="006E612C"/>
    <w:rsid w:val="006F2084"/>
    <w:rsid w:val="007637C3"/>
    <w:rsid w:val="00763D2E"/>
    <w:rsid w:val="007C0694"/>
    <w:rsid w:val="007F0A62"/>
    <w:rsid w:val="0081224D"/>
    <w:rsid w:val="008540D0"/>
    <w:rsid w:val="00864879"/>
    <w:rsid w:val="00867464"/>
    <w:rsid w:val="008705CC"/>
    <w:rsid w:val="0087424B"/>
    <w:rsid w:val="008925D5"/>
    <w:rsid w:val="008B0938"/>
    <w:rsid w:val="009373A1"/>
    <w:rsid w:val="009B1E63"/>
    <w:rsid w:val="00A256C4"/>
    <w:rsid w:val="00AA1DF1"/>
    <w:rsid w:val="00AE196C"/>
    <w:rsid w:val="00AF5BAE"/>
    <w:rsid w:val="00B14EA0"/>
    <w:rsid w:val="00B52B69"/>
    <w:rsid w:val="00B57615"/>
    <w:rsid w:val="00B603BE"/>
    <w:rsid w:val="00B868DC"/>
    <w:rsid w:val="00BF477F"/>
    <w:rsid w:val="00BF55C2"/>
    <w:rsid w:val="00C4537C"/>
    <w:rsid w:val="00C87C96"/>
    <w:rsid w:val="00D02582"/>
    <w:rsid w:val="00D13AB8"/>
    <w:rsid w:val="00D810C4"/>
    <w:rsid w:val="00D95EE4"/>
    <w:rsid w:val="00D96257"/>
    <w:rsid w:val="00EC4A38"/>
    <w:rsid w:val="00EE5D36"/>
    <w:rsid w:val="00F31623"/>
    <w:rsid w:val="00F34D07"/>
    <w:rsid w:val="00F36B95"/>
    <w:rsid w:val="00F42306"/>
    <w:rsid w:val="00F51DAC"/>
    <w:rsid w:val="00F7568C"/>
    <w:rsid w:val="00FA567E"/>
    <w:rsid w:val="00FC7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568C"/>
  </w:style>
  <w:style w:type="paragraph" w:styleId="Nagwek1">
    <w:name w:val="heading 1"/>
    <w:basedOn w:val="Normalny"/>
    <w:next w:val="Normalny"/>
    <w:link w:val="Nagwek1Znak"/>
    <w:uiPriority w:val="9"/>
    <w:qFormat/>
    <w:rsid w:val="009B1E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069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62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2ED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B1E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B1E63"/>
    <w:pPr>
      <w:outlineLvl w:val="9"/>
    </w:pPr>
  </w:style>
  <w:style w:type="paragraph" w:styleId="Nagwek">
    <w:name w:val="header"/>
    <w:basedOn w:val="Normalny"/>
    <w:link w:val="NagwekZnak"/>
    <w:uiPriority w:val="99"/>
    <w:semiHidden/>
    <w:unhideWhenUsed/>
    <w:rsid w:val="00B52B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52B69"/>
  </w:style>
  <w:style w:type="paragraph" w:styleId="Stopka">
    <w:name w:val="footer"/>
    <w:basedOn w:val="Normalny"/>
    <w:link w:val="StopkaZnak"/>
    <w:uiPriority w:val="99"/>
    <w:unhideWhenUsed/>
    <w:rsid w:val="00B52B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B69"/>
  </w:style>
  <w:style w:type="character" w:styleId="Odwoaniedokomentarza">
    <w:name w:val="annotation reference"/>
    <w:basedOn w:val="Domylnaczcionkaakapitu"/>
    <w:uiPriority w:val="99"/>
    <w:semiHidden/>
    <w:unhideWhenUsed/>
    <w:rsid w:val="005544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44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44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44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443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66078B-368B-43CC-A5E0-C806FAF74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14</Pages>
  <Words>2679</Words>
  <Characters>16080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8</cp:revision>
  <cp:lastPrinted>2012-03-05T09:36:00Z</cp:lastPrinted>
  <dcterms:created xsi:type="dcterms:W3CDTF">2012-03-05T05:33:00Z</dcterms:created>
  <dcterms:modified xsi:type="dcterms:W3CDTF">2012-03-05T09:57:00Z</dcterms:modified>
</cp:coreProperties>
</file>