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8" w:rsidRPr="00460018" w:rsidRDefault="00460018" w:rsidP="00460018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lang w:eastAsia="pl-PL"/>
        </w:rPr>
      </w:pPr>
      <w:r w:rsidRPr="00460018"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</w:p>
    <w:p w:rsidR="00460018" w:rsidRPr="00460018" w:rsidRDefault="00460018" w:rsidP="00E46E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018" w:rsidRPr="00460018" w:rsidRDefault="00460018" w:rsidP="0046001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podejmowanych konsultacjach projektu uchwały Sejmiku Województwa Świętokrzyskiego dotyczącego uchwały Nr XXI/361/12 Sejmiku Województwa Świętokrzyskiego z dnia 28 czerwca 2012 r. w sprawie wykonania „Planu gospodarki odpadami dla województwa świętokrzyskiego” 2012-2018, w części odnoszącej się do § 2, tabela nr 2 w zakresie regionu 4 gospodarki odpadami komunalnymi</w:t>
      </w:r>
    </w:p>
    <w:p w:rsidR="00460018" w:rsidRPr="00460018" w:rsidRDefault="00460018" w:rsidP="00460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018" w:rsidRPr="00460018" w:rsidRDefault="00460018" w:rsidP="00460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018" w:rsidRPr="00460018" w:rsidRDefault="00460018" w:rsidP="00460018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2, § 3, § 4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</w:t>
      </w:r>
    </w:p>
    <w:p w:rsidR="00460018" w:rsidRPr="00460018" w:rsidRDefault="00460018" w:rsidP="0046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się </w:t>
      </w:r>
      <w:r w:rsidR="00E820CF">
        <w:rPr>
          <w:rFonts w:ascii="Times New Roman" w:eastAsia="Times New Roman" w:hAnsi="Times New Roman" w:cs="Times New Roman"/>
          <w:sz w:val="24"/>
          <w:szCs w:val="24"/>
          <w:lang w:eastAsia="pl-PL"/>
        </w:rPr>
        <w:t>o:</w:t>
      </w:r>
    </w:p>
    <w:p w:rsidR="00460018" w:rsidRPr="00460018" w:rsidRDefault="00460018" w:rsidP="004600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0018" w:rsidRPr="00E06986" w:rsidRDefault="00E46E35" w:rsidP="002774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bookmarkStart w:id="0" w:name="_GoBack"/>
      <w:r w:rsidRPr="00E0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podjęciu konsultacji </w:t>
      </w:r>
      <w:r w:rsidR="00460018" w:rsidRPr="00E0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Sejmiku Województwa Świętokrzyskiego </w:t>
      </w:r>
      <w:r w:rsidR="008A0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0018" w:rsidRPr="00E069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uchwały Nr XXI/361/12 Sejmiku Województwa Świętokrzyskiego z dnia 28 czerwca 2012 r. w sprawie wykonania „Planu gospodarki odpadami dla województwa świętokrzyskiego” 2012-2018, w części odnoszącej się do § 2, tabela nr 2 w zakresie regionu 4 gospodarki odpadami komunalnymi</w:t>
      </w:r>
      <w:r w:rsidR="00E069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06986" w:rsidRPr="002341D5" w:rsidRDefault="00E46E35" w:rsidP="002774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>terminie konsultacji -</w:t>
      </w:r>
      <w:r w:rsidR="00E06986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</w:t>
      </w:r>
      <w:r w:rsidR="000A711D">
        <w:rPr>
          <w:rFonts w:ascii="Times New Roman" w:eastAsia="Times New Roman" w:hAnsi="Times New Roman" w:cs="Times New Roman"/>
          <w:sz w:val="24"/>
          <w:szCs w:val="26"/>
          <w:lang w:eastAsia="pl-PL"/>
        </w:rPr>
        <w:t>7</w:t>
      </w:r>
      <w:r w:rsidR="002341D5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dni od dnia publikacji tekstu na stronie internetowej Samorządu </w:t>
      </w:r>
      <w:r w:rsidR="002341D5" w:rsidRPr="00E0698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 w:rsidR="00EF75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41D5" w:rsidRPr="00F86D77" w:rsidRDefault="00E46E35" w:rsidP="002774A6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konsultacji -</w:t>
      </w:r>
      <w:r w:rsidR="002341D5" w:rsidRP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60E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konsultowanego aktu</w:t>
      </w:r>
      <w:r w:rsidR="002341D5" w:rsidRP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ogłoszeniu </w:t>
      </w:r>
      <w:r w:rsidR="002341D5" w:rsidRP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Samorządu </w:t>
      </w:r>
      <w:r w:rsidR="002341D5" w:rsidRP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 </w:t>
      </w:r>
      <w:hyperlink r:id="rId6" w:history="1">
        <w:r w:rsidR="002341D5" w:rsidRPr="00F86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www.sejmik.kielce.pl</w:t>
        </w:r>
      </w:hyperlink>
      <w:r w:rsidR="00EF7567" w:rsidRP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41D5" w:rsidRPr="002341D5" w:rsidRDefault="002341D5" w:rsidP="002774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>komór</w:t>
      </w:r>
      <w:r w:rsidR="00E46E35">
        <w:rPr>
          <w:rFonts w:ascii="Times New Roman" w:eastAsia="Times New Roman" w:hAnsi="Times New Roman" w:cs="Times New Roman"/>
          <w:sz w:val="24"/>
          <w:szCs w:val="26"/>
          <w:lang w:eastAsia="pl-PL"/>
        </w:rPr>
        <w:t>ce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odpowiedzialn</w:t>
      </w:r>
      <w:r w:rsidR="00E46E35">
        <w:rPr>
          <w:rFonts w:ascii="Times New Roman" w:eastAsia="Times New Roman" w:hAnsi="Times New Roman" w:cs="Times New Roman"/>
          <w:sz w:val="24"/>
          <w:szCs w:val="26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za przeprowadzenie konsultacji: 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Marszałkowski Województwa Świętokrzyskiego w Kielcach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 Rozwoju Obszarów Wiejskich i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Oddział Gospodarki Odpadami</w:t>
      </w:r>
      <w:r w:rsidR="00EF75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41D5" w:rsidRPr="00E46E35" w:rsidRDefault="002341D5" w:rsidP="002774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="00E46E35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E46E3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organizacj</w:t>
      </w:r>
      <w:r w:rsidR="00E46E3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E46E35">
        <w:rPr>
          <w:rFonts w:ascii="Times New Roman" w:eastAsia="Times New Roman" w:hAnsi="Times New Roman" w:cs="Times New Roman"/>
          <w:sz w:val="24"/>
          <w:szCs w:val="24"/>
          <w:lang w:eastAsia="pl-PL"/>
        </w:rPr>
        <w:t>e i inne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E46E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</w:t>
      </w:r>
      <w:r w:rsidR="00E4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</w:t>
      </w:r>
      <w:r w:rsidR="00A830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2010 r. nr 234,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EF7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:rsidR="00E46E35" w:rsidRPr="00E06986" w:rsidRDefault="00E46E35" w:rsidP="00E46E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E46E35" w:rsidRDefault="00460018" w:rsidP="00F86D7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do pro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jektu uchwały mogą być wnoszone 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bez konieczności opatrywania ich bezpiecznym podpisem elektronicznym, 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w ustawie z dnia 18 września 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2001 r. o 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podpisie elektronicznym, na adres mailowy: </w:t>
      </w:r>
      <w:hyperlink r:id="rId7" w:history="1">
        <w:r w:rsidR="00F86D77" w:rsidRPr="004D6A7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izabela.chrzeszczyk@sejmik.kielce.pl</w:t>
        </w:r>
      </w:hyperlink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przyjmowane w siedzibie </w:t>
      </w:r>
      <w:r w:rsidR="00F86D77"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Marszałkowski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 w Kielcach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IX Wieków Kielc 3, 25-516 Kielce</w:t>
      </w:r>
      <w:r w:rsidR="00F86D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6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4C1F" w:rsidRDefault="00B14C1F"/>
    <w:sectPr w:rsidR="00B1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65E"/>
    <w:multiLevelType w:val="hybridMultilevel"/>
    <w:tmpl w:val="5BEA7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2902"/>
    <w:multiLevelType w:val="hybridMultilevel"/>
    <w:tmpl w:val="2E445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18"/>
    <w:rsid w:val="000A711D"/>
    <w:rsid w:val="001867D9"/>
    <w:rsid w:val="002341D5"/>
    <w:rsid w:val="002774A6"/>
    <w:rsid w:val="00460018"/>
    <w:rsid w:val="008A0588"/>
    <w:rsid w:val="00A83098"/>
    <w:rsid w:val="00B14C1F"/>
    <w:rsid w:val="00CE60E3"/>
    <w:rsid w:val="00DA3B3D"/>
    <w:rsid w:val="00E06986"/>
    <w:rsid w:val="00E46E35"/>
    <w:rsid w:val="00E820CF"/>
    <w:rsid w:val="00EF7567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9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9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zabela.chrzeszczyk@sejmik.kielce.pl,o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Chrzęszczyk, Izabela</dc:creator>
  <cp:lastModifiedBy>Chrzęszczyk, Izabela</cp:lastModifiedBy>
  <cp:revision>16</cp:revision>
  <cp:lastPrinted>2013-05-09T08:34:00Z</cp:lastPrinted>
  <dcterms:created xsi:type="dcterms:W3CDTF">2013-05-09T07:37:00Z</dcterms:created>
  <dcterms:modified xsi:type="dcterms:W3CDTF">2013-05-09T09:46:00Z</dcterms:modified>
</cp:coreProperties>
</file>