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E0" w:rsidRPr="00CB5968" w:rsidRDefault="00BD0065" w:rsidP="00CB5968">
      <w:pPr>
        <w:spacing w:line="26" w:lineRule="atLeast"/>
        <w:jc w:val="center"/>
        <w:rPr>
          <w:b/>
        </w:rPr>
      </w:pPr>
      <w:r w:rsidRPr="00CB5968">
        <w:rPr>
          <w:b/>
        </w:rPr>
        <w:t>UCHWAŁA NR 1/2013</w:t>
      </w:r>
    </w:p>
    <w:p w:rsidR="004D0EE0" w:rsidRPr="00CB5968" w:rsidRDefault="004D0EE0" w:rsidP="00CB5968">
      <w:pPr>
        <w:spacing w:line="26" w:lineRule="atLeast"/>
        <w:jc w:val="center"/>
        <w:rPr>
          <w:b/>
        </w:rPr>
      </w:pPr>
      <w:r w:rsidRPr="00CB5968">
        <w:rPr>
          <w:b/>
        </w:rPr>
        <w:t>Komisji Konkursowej ŚWIĘTOKRZYSKI RACJONALIZATOR</w:t>
      </w:r>
    </w:p>
    <w:p w:rsidR="004D0EE0" w:rsidRPr="00CB5968" w:rsidRDefault="004D0EE0" w:rsidP="00CB5968">
      <w:pPr>
        <w:spacing w:line="26" w:lineRule="atLeast"/>
        <w:jc w:val="center"/>
        <w:rPr>
          <w:b/>
        </w:rPr>
      </w:pPr>
      <w:r w:rsidRPr="00CB5968">
        <w:rPr>
          <w:b/>
        </w:rPr>
        <w:t xml:space="preserve">z dnia </w:t>
      </w:r>
      <w:r w:rsidR="005F35A4" w:rsidRPr="00CB5968">
        <w:rPr>
          <w:b/>
        </w:rPr>
        <w:t>24</w:t>
      </w:r>
      <w:r w:rsidRPr="00CB5968">
        <w:rPr>
          <w:b/>
          <w:color w:val="FF0000"/>
        </w:rPr>
        <w:t xml:space="preserve"> </w:t>
      </w:r>
      <w:r w:rsidR="005F35A4" w:rsidRPr="00CB5968">
        <w:rPr>
          <w:b/>
        </w:rPr>
        <w:t>października 2013</w:t>
      </w:r>
      <w:r w:rsidRPr="00CB5968">
        <w:rPr>
          <w:b/>
        </w:rPr>
        <w:t xml:space="preserve"> roku</w:t>
      </w:r>
    </w:p>
    <w:p w:rsidR="004D0EE0" w:rsidRPr="00CB5968" w:rsidRDefault="004D0EE0" w:rsidP="00CB5968">
      <w:pPr>
        <w:spacing w:line="26" w:lineRule="atLeast"/>
      </w:pPr>
    </w:p>
    <w:p w:rsidR="004D0EE0" w:rsidRPr="00CB5968" w:rsidRDefault="004D0EE0" w:rsidP="00CB5968">
      <w:pPr>
        <w:spacing w:line="26" w:lineRule="atLeast"/>
        <w:jc w:val="center"/>
        <w:rPr>
          <w:b/>
        </w:rPr>
      </w:pPr>
      <w:r w:rsidRPr="00CB5968">
        <w:rPr>
          <w:b/>
        </w:rPr>
        <w:t xml:space="preserve">w sprawie wyboru Laureatów i Wyróżnionych </w:t>
      </w:r>
    </w:p>
    <w:p w:rsidR="004D0EE0" w:rsidRPr="00CB5968" w:rsidRDefault="005F35A4" w:rsidP="00CB5968">
      <w:pPr>
        <w:spacing w:line="26" w:lineRule="atLeast"/>
        <w:jc w:val="center"/>
        <w:rPr>
          <w:b/>
        </w:rPr>
      </w:pPr>
      <w:r w:rsidRPr="00CB5968">
        <w:rPr>
          <w:b/>
        </w:rPr>
        <w:t xml:space="preserve">w </w:t>
      </w:r>
      <w:r w:rsidR="004D0EE0" w:rsidRPr="00CB5968">
        <w:rPr>
          <w:b/>
        </w:rPr>
        <w:t xml:space="preserve">V edycji Konkursu </w:t>
      </w:r>
      <w:r w:rsidR="004D0EE0" w:rsidRPr="00CB5968">
        <w:rPr>
          <w:b/>
          <w:i/>
        </w:rPr>
        <w:t>Świętokrzyski Racjonalizator</w:t>
      </w:r>
    </w:p>
    <w:p w:rsidR="004D0EE0" w:rsidRPr="00CB5968" w:rsidRDefault="004D0EE0" w:rsidP="00CB5968">
      <w:pPr>
        <w:spacing w:line="26" w:lineRule="atLeast"/>
        <w:ind w:right="-180"/>
        <w:jc w:val="both"/>
      </w:pPr>
    </w:p>
    <w:p w:rsidR="004D0EE0" w:rsidRPr="00CB5968" w:rsidRDefault="004D0EE0" w:rsidP="00CB5968">
      <w:pPr>
        <w:spacing w:line="26" w:lineRule="atLeast"/>
        <w:ind w:right="-181"/>
        <w:jc w:val="both"/>
      </w:pPr>
      <w:r w:rsidRPr="00CB5968">
        <w:t xml:space="preserve">Na podstawie §5 ust. 8, </w:t>
      </w:r>
      <w:proofErr w:type="spellStart"/>
      <w:r w:rsidRPr="00CB5968">
        <w:t>pkt</w:t>
      </w:r>
      <w:proofErr w:type="spellEnd"/>
      <w:r w:rsidRPr="00CB5968">
        <w:t xml:space="preserve"> c </w:t>
      </w:r>
      <w:r w:rsidRPr="00CB5968">
        <w:rPr>
          <w:bCs/>
        </w:rPr>
        <w:t xml:space="preserve">Regulaminu Konkursu </w:t>
      </w:r>
      <w:r w:rsidRPr="00CB5968">
        <w:rPr>
          <w:bCs/>
          <w:i/>
        </w:rPr>
        <w:t>Świętokrzyski Racjonalizator</w:t>
      </w:r>
      <w:r w:rsidRPr="00CB5968">
        <w:rPr>
          <w:bCs/>
        </w:rPr>
        <w:t>, stanowiącego załącznik do Uchwały Sejmi</w:t>
      </w:r>
      <w:r w:rsidR="00406BBE">
        <w:rPr>
          <w:bCs/>
        </w:rPr>
        <w:t xml:space="preserve">ku Województwa Świętokrzyskiego </w:t>
      </w:r>
      <w:r w:rsidR="00406BBE">
        <w:rPr>
          <w:bCs/>
        </w:rPr>
        <w:br/>
      </w:r>
      <w:r w:rsidRPr="00CB5968">
        <w:rPr>
          <w:bCs/>
        </w:rPr>
        <w:t xml:space="preserve">Nr </w:t>
      </w:r>
      <w:r w:rsidR="009B17D2" w:rsidRPr="00CB5968">
        <w:t>XXXIII/590/13</w:t>
      </w:r>
      <w:r w:rsidRPr="00CB5968">
        <w:t xml:space="preserve"> z dnia </w:t>
      </w:r>
      <w:r w:rsidR="009B17D2" w:rsidRPr="00CB5968">
        <w:t>16 lipca 2013</w:t>
      </w:r>
      <w:r w:rsidRPr="00CB5968">
        <w:t xml:space="preserve"> roku oraz §3 ust. 3 Regulaminu Pracy Komisji Konkursowej </w:t>
      </w:r>
      <w:r w:rsidRPr="00CB5968">
        <w:rPr>
          <w:i/>
        </w:rPr>
        <w:t>Świętokrzyski Racjonalizator</w:t>
      </w:r>
      <w:r w:rsidRPr="00CB5968">
        <w:t xml:space="preserve"> z dnia 7 listopada 2011 roku uchwala się, </w:t>
      </w:r>
      <w:r w:rsidR="00406BBE">
        <w:br/>
      </w:r>
      <w:r w:rsidRPr="00CB5968">
        <w:t>co następuje:</w:t>
      </w:r>
    </w:p>
    <w:p w:rsidR="004D0EE0" w:rsidRPr="00CB5968" w:rsidRDefault="004D0EE0" w:rsidP="00CB5968">
      <w:pPr>
        <w:spacing w:line="26" w:lineRule="atLeast"/>
        <w:jc w:val="both"/>
        <w:rPr>
          <w:b/>
        </w:rPr>
      </w:pPr>
    </w:p>
    <w:p w:rsidR="004D0EE0" w:rsidRPr="00CB5968" w:rsidRDefault="004D0EE0" w:rsidP="00CB5968">
      <w:pPr>
        <w:spacing w:line="26" w:lineRule="atLeast"/>
        <w:jc w:val="center"/>
        <w:rPr>
          <w:b/>
        </w:rPr>
      </w:pPr>
      <w:r w:rsidRPr="00CB5968">
        <w:rPr>
          <w:b/>
        </w:rPr>
        <w:t>§ 1</w:t>
      </w:r>
    </w:p>
    <w:p w:rsidR="004D0EE0" w:rsidRPr="00CB5968" w:rsidRDefault="004D0EE0" w:rsidP="00CB5968">
      <w:pPr>
        <w:spacing w:line="26" w:lineRule="atLeast"/>
        <w:jc w:val="both"/>
      </w:pPr>
    </w:p>
    <w:p w:rsidR="002120AD" w:rsidRPr="00CB5968" w:rsidRDefault="004D0EE0" w:rsidP="00CB5968">
      <w:pPr>
        <w:spacing w:line="26" w:lineRule="atLeast"/>
        <w:jc w:val="both"/>
        <w:rPr>
          <w:b/>
        </w:rPr>
      </w:pPr>
      <w:r w:rsidRPr="00CB5968">
        <w:t xml:space="preserve">Przyznaje się </w:t>
      </w:r>
      <w:r w:rsidR="002120AD" w:rsidRPr="00CB5968">
        <w:t>dwie</w:t>
      </w:r>
      <w:r w:rsidRPr="00CB5968">
        <w:t xml:space="preserve"> </w:t>
      </w:r>
      <w:r w:rsidR="002120AD" w:rsidRPr="00CB5968">
        <w:rPr>
          <w:b/>
        </w:rPr>
        <w:t>Nagrody Główne</w:t>
      </w:r>
      <w:r w:rsidRPr="00CB5968">
        <w:rPr>
          <w:b/>
        </w:rPr>
        <w:t xml:space="preserve"> za patent</w:t>
      </w:r>
      <w:r w:rsidR="002120AD" w:rsidRPr="00CB5968">
        <w:rPr>
          <w:b/>
        </w:rPr>
        <w:t>y:</w:t>
      </w:r>
    </w:p>
    <w:p w:rsidR="002120AD" w:rsidRPr="00CB5968" w:rsidRDefault="002120AD" w:rsidP="00CB5968">
      <w:pPr>
        <w:spacing w:line="26" w:lineRule="atLeast"/>
        <w:jc w:val="both"/>
      </w:pPr>
      <w:r w:rsidRPr="00CB5968">
        <w:rPr>
          <w:b/>
        </w:rPr>
        <w:t>-</w:t>
      </w:r>
      <w:r w:rsidR="004D0EE0" w:rsidRPr="00CB5968">
        <w:rPr>
          <w:b/>
        </w:rPr>
        <w:t xml:space="preserve"> </w:t>
      </w:r>
      <w:r w:rsidRPr="00CB5968">
        <w:t xml:space="preserve">na rzecz zespołu twórców, tj.: dr hab. Piotr Słomkiewicz, dr hab. Anna Świercz, pn.: </w:t>
      </w:r>
    </w:p>
    <w:p w:rsidR="002120AD" w:rsidRPr="00CB5968" w:rsidRDefault="002120AD" w:rsidP="00CB5968">
      <w:pPr>
        <w:numPr>
          <w:ilvl w:val="0"/>
          <w:numId w:val="4"/>
        </w:numPr>
        <w:tabs>
          <w:tab w:val="num" w:pos="1080"/>
        </w:tabs>
        <w:spacing w:line="26" w:lineRule="atLeast"/>
        <w:ind w:right="-240"/>
        <w:jc w:val="both"/>
        <w:rPr>
          <w:i/>
        </w:rPr>
      </w:pPr>
      <w:r w:rsidRPr="00CB5968">
        <w:rPr>
          <w:i/>
        </w:rPr>
        <w:t>Sposób absorpcji amoniaku w procesie higienizacji osadów ściekowych.</w:t>
      </w:r>
    </w:p>
    <w:p w:rsidR="00594DF2" w:rsidRPr="00CB5968" w:rsidRDefault="00594DF2" w:rsidP="00CB5968">
      <w:pPr>
        <w:spacing w:line="26" w:lineRule="atLeast"/>
        <w:jc w:val="both"/>
        <w:rPr>
          <w:i/>
        </w:rPr>
      </w:pPr>
      <w:r w:rsidRPr="00CB5968">
        <w:t>- na rzecz zespołu twórców, tj.:</w:t>
      </w:r>
      <w:r w:rsidRPr="00CB5968">
        <w:rPr>
          <w:i/>
        </w:rPr>
        <w:t xml:space="preserve"> </w:t>
      </w:r>
      <w:r w:rsidRPr="00CB5968">
        <w:t>prof. dr hab. inż. Wiesław Trąmpczyński, dr hab. inż. Grzegorz Świt, prof. dr. inż. Leszek Gołaski, doc. dr inż. Barbara Goszczyńska,</w:t>
      </w:r>
      <w:r w:rsidR="00B22FD2" w:rsidRPr="00CB5968">
        <w:rPr>
          <w:rFonts w:eastAsia="Calibri"/>
        </w:rPr>
        <w:t xml:space="preserve"> prof. Ono Kanji </w:t>
      </w:r>
      <w:r w:rsidRPr="00CB5968">
        <w:t>pn.:</w:t>
      </w:r>
    </w:p>
    <w:p w:rsidR="002120AD" w:rsidRPr="00CB5968" w:rsidRDefault="00594DF2" w:rsidP="00CB5968">
      <w:pPr>
        <w:numPr>
          <w:ilvl w:val="0"/>
          <w:numId w:val="4"/>
        </w:numPr>
        <w:tabs>
          <w:tab w:val="num" w:pos="1080"/>
        </w:tabs>
        <w:spacing w:line="26" w:lineRule="atLeast"/>
        <w:ind w:right="-240"/>
        <w:jc w:val="both"/>
        <w:rPr>
          <w:i/>
        </w:rPr>
      </w:pPr>
      <w:r w:rsidRPr="00CB5968">
        <w:rPr>
          <w:i/>
        </w:rPr>
        <w:t xml:space="preserve">Układ do </w:t>
      </w:r>
      <w:r w:rsidR="00E15D0F" w:rsidRPr="00CB5968">
        <w:rPr>
          <w:i/>
        </w:rPr>
        <w:t>diagnozowania stanu technicznego</w:t>
      </w:r>
      <w:r w:rsidRPr="00CB5968">
        <w:rPr>
          <w:i/>
        </w:rPr>
        <w:t>, betonowych konstrukcji zbroj</w:t>
      </w:r>
      <w:r w:rsidR="00EC171C" w:rsidRPr="00CB5968">
        <w:rPr>
          <w:i/>
        </w:rPr>
        <w:t>o</w:t>
      </w:r>
      <w:r w:rsidRPr="00CB5968">
        <w:rPr>
          <w:i/>
        </w:rPr>
        <w:t xml:space="preserve">nych </w:t>
      </w:r>
      <w:r w:rsidR="00406BBE">
        <w:rPr>
          <w:i/>
        </w:rPr>
        <w:br/>
      </w:r>
      <w:r w:rsidRPr="00CB5968">
        <w:rPr>
          <w:i/>
        </w:rPr>
        <w:t>i sprężonych.</w:t>
      </w:r>
    </w:p>
    <w:p w:rsidR="004D0EE0" w:rsidRPr="00CB5968" w:rsidRDefault="004D0EE0" w:rsidP="00CB5968">
      <w:pPr>
        <w:spacing w:line="26" w:lineRule="atLeast"/>
        <w:jc w:val="both"/>
        <w:rPr>
          <w:b/>
        </w:rPr>
      </w:pPr>
    </w:p>
    <w:p w:rsidR="004D0EE0" w:rsidRPr="00CB5968" w:rsidRDefault="004D0EE0" w:rsidP="00CB5968">
      <w:pPr>
        <w:spacing w:line="26" w:lineRule="atLeast"/>
        <w:jc w:val="center"/>
        <w:rPr>
          <w:b/>
        </w:rPr>
      </w:pPr>
      <w:r w:rsidRPr="00CB5968">
        <w:rPr>
          <w:b/>
        </w:rPr>
        <w:t>§ 2</w:t>
      </w:r>
    </w:p>
    <w:p w:rsidR="004D0EE0" w:rsidRPr="00CB5968" w:rsidRDefault="004D0EE0" w:rsidP="00CB5968">
      <w:pPr>
        <w:spacing w:line="26" w:lineRule="atLeast"/>
        <w:jc w:val="both"/>
      </w:pPr>
    </w:p>
    <w:p w:rsidR="004D0EE0" w:rsidRPr="00CB5968" w:rsidRDefault="004D0EE0" w:rsidP="00CB5968">
      <w:pPr>
        <w:spacing w:line="26" w:lineRule="atLeast"/>
        <w:ind w:right="-240"/>
        <w:jc w:val="both"/>
        <w:rPr>
          <w:b/>
        </w:rPr>
      </w:pPr>
      <w:r w:rsidRPr="00CB5968">
        <w:t xml:space="preserve">Przyznaje się </w:t>
      </w:r>
      <w:r w:rsidR="008924E1" w:rsidRPr="00CB5968">
        <w:t>dwa</w:t>
      </w:r>
      <w:r w:rsidRPr="00CB5968">
        <w:rPr>
          <w:b/>
        </w:rPr>
        <w:t xml:space="preserve"> Wyróżnienia za patenty:</w:t>
      </w:r>
    </w:p>
    <w:p w:rsidR="004D0EE0" w:rsidRPr="00CB5968" w:rsidRDefault="004D0EE0" w:rsidP="00CB5968">
      <w:pPr>
        <w:tabs>
          <w:tab w:val="left" w:pos="0"/>
        </w:tabs>
        <w:spacing w:line="26" w:lineRule="atLeast"/>
        <w:ind w:right="-240"/>
        <w:jc w:val="both"/>
        <w:rPr>
          <w:b/>
        </w:rPr>
      </w:pPr>
      <w:r w:rsidRPr="00CB5968">
        <w:t>- na rzecz zespołu twórców, tj.:</w:t>
      </w:r>
      <w:r w:rsidRPr="00CB5968">
        <w:rPr>
          <w:b/>
        </w:rPr>
        <w:t xml:space="preserve"> </w:t>
      </w:r>
      <w:r w:rsidR="00CF0757" w:rsidRPr="00CB5968">
        <w:rPr>
          <w:rStyle w:val="Pogrubienie"/>
          <w:b w:val="0"/>
        </w:rPr>
        <w:t>Stanisław Szczepaniak</w:t>
      </w:r>
      <w:r w:rsidR="00CF0757" w:rsidRPr="00CB5968">
        <w:rPr>
          <w:b/>
        </w:rPr>
        <w:t xml:space="preserve">, </w:t>
      </w:r>
      <w:r w:rsidR="00CF0757" w:rsidRPr="00CB5968">
        <w:rPr>
          <w:rStyle w:val="Pogrubienie"/>
          <w:b w:val="0"/>
        </w:rPr>
        <w:t>Remigiusz Szczepaniak</w:t>
      </w:r>
      <w:r w:rsidR="007F15F8" w:rsidRPr="00CB5968">
        <w:rPr>
          <w:rStyle w:val="Pogrubienie"/>
          <w:b w:val="0"/>
        </w:rPr>
        <w:t>,</w:t>
      </w:r>
      <w:r w:rsidR="00CF0757" w:rsidRPr="00CB5968">
        <w:rPr>
          <w:b/>
        </w:rPr>
        <w:t xml:space="preserve"> </w:t>
      </w:r>
      <w:r w:rsidRPr="00CB5968">
        <w:t>pn.:</w:t>
      </w:r>
    </w:p>
    <w:p w:rsidR="004D0EE0" w:rsidRPr="00CB5968" w:rsidRDefault="00CF0757" w:rsidP="00CB5968">
      <w:pPr>
        <w:numPr>
          <w:ilvl w:val="0"/>
          <w:numId w:val="4"/>
        </w:numPr>
        <w:tabs>
          <w:tab w:val="num" w:pos="1080"/>
        </w:tabs>
        <w:spacing w:line="26" w:lineRule="atLeast"/>
        <w:ind w:right="-240"/>
        <w:jc w:val="both"/>
        <w:rPr>
          <w:i/>
        </w:rPr>
      </w:pPr>
      <w:r w:rsidRPr="00CB5968">
        <w:rPr>
          <w:i/>
        </w:rPr>
        <w:t>Chłodziwo do obróbki metali.</w:t>
      </w:r>
    </w:p>
    <w:p w:rsidR="004D0EE0" w:rsidRPr="00CB5968" w:rsidRDefault="004D0EE0" w:rsidP="00CB5968">
      <w:pPr>
        <w:tabs>
          <w:tab w:val="num" w:pos="1080"/>
        </w:tabs>
        <w:spacing w:line="26" w:lineRule="atLeast"/>
        <w:ind w:left="180" w:right="-240" w:hanging="180"/>
        <w:jc w:val="both"/>
        <w:rPr>
          <w:i/>
        </w:rPr>
      </w:pPr>
      <w:r w:rsidRPr="00CB5968">
        <w:t xml:space="preserve">- na rzecz </w:t>
      </w:r>
      <w:r w:rsidR="002A5028" w:rsidRPr="00CB5968">
        <w:t>twórcy</w:t>
      </w:r>
      <w:r w:rsidRPr="00CB5968">
        <w:t>, tj.:</w:t>
      </w:r>
      <w:r w:rsidRPr="00CB5968">
        <w:rPr>
          <w:i/>
        </w:rPr>
        <w:t xml:space="preserve"> </w:t>
      </w:r>
      <w:r w:rsidR="00B80E30" w:rsidRPr="00CB5968">
        <w:t>Darek</w:t>
      </w:r>
      <w:r w:rsidR="002A5028" w:rsidRPr="00CB5968">
        <w:t xml:space="preserve"> Łętowski</w:t>
      </w:r>
      <w:r w:rsidRPr="00CB5968">
        <w:t>, pn.:</w:t>
      </w:r>
    </w:p>
    <w:p w:rsidR="004D0EE0" w:rsidRPr="00CB5968" w:rsidRDefault="002A5028" w:rsidP="00CB5968">
      <w:pPr>
        <w:numPr>
          <w:ilvl w:val="0"/>
          <w:numId w:val="4"/>
        </w:numPr>
        <w:spacing w:line="26" w:lineRule="atLeast"/>
        <w:ind w:right="-240"/>
        <w:jc w:val="both"/>
        <w:rPr>
          <w:i/>
        </w:rPr>
      </w:pPr>
      <w:r w:rsidRPr="00CB5968">
        <w:rPr>
          <w:i/>
        </w:rPr>
        <w:t>Sposób mycia przekładek dystansowych do szyb</w:t>
      </w:r>
      <w:r w:rsidR="004D0EE0" w:rsidRPr="00CB5968">
        <w:rPr>
          <w:i/>
        </w:rPr>
        <w:t>.</w:t>
      </w:r>
    </w:p>
    <w:p w:rsidR="004D0EE0" w:rsidRPr="00CB5968" w:rsidRDefault="004D0EE0" w:rsidP="00CB5968">
      <w:pPr>
        <w:spacing w:line="26" w:lineRule="atLeast"/>
        <w:ind w:left="180" w:right="-240" w:hanging="180"/>
        <w:jc w:val="both"/>
        <w:rPr>
          <w:highlight w:val="yellow"/>
        </w:rPr>
      </w:pPr>
    </w:p>
    <w:p w:rsidR="004D0EE0" w:rsidRPr="00CB5968" w:rsidRDefault="004D0EE0" w:rsidP="00CB5968">
      <w:pPr>
        <w:spacing w:line="26" w:lineRule="atLeast"/>
        <w:jc w:val="center"/>
        <w:rPr>
          <w:b/>
        </w:rPr>
      </w:pPr>
      <w:r w:rsidRPr="00CB5968">
        <w:rPr>
          <w:b/>
        </w:rPr>
        <w:t>§ 3</w:t>
      </w:r>
    </w:p>
    <w:p w:rsidR="004D0EE0" w:rsidRPr="00CB5968" w:rsidRDefault="004D0EE0" w:rsidP="00CB5968">
      <w:pPr>
        <w:spacing w:line="26" w:lineRule="atLeast"/>
        <w:jc w:val="both"/>
      </w:pPr>
    </w:p>
    <w:p w:rsidR="004D0EE0" w:rsidRPr="00CB5968" w:rsidRDefault="004D0EE0" w:rsidP="00CB5968">
      <w:pPr>
        <w:spacing w:line="26" w:lineRule="atLeast"/>
        <w:jc w:val="both"/>
      </w:pPr>
      <w:r w:rsidRPr="00CB5968">
        <w:t xml:space="preserve">Przyznaje się </w:t>
      </w:r>
      <w:r w:rsidR="00366F89" w:rsidRPr="00CB5968">
        <w:t>dziewięć</w:t>
      </w:r>
      <w:r w:rsidRPr="00CB5968">
        <w:t xml:space="preserve"> </w:t>
      </w:r>
      <w:r w:rsidRPr="00CB5968">
        <w:rPr>
          <w:b/>
        </w:rPr>
        <w:t>Nagród za zgłoszone wynalazki</w:t>
      </w:r>
      <w:r w:rsidRPr="00CB5968">
        <w:t xml:space="preserve">: </w:t>
      </w:r>
    </w:p>
    <w:p w:rsidR="004D0EE0" w:rsidRPr="00CB5968" w:rsidRDefault="004D0EE0" w:rsidP="00CB5968">
      <w:pPr>
        <w:spacing w:line="26" w:lineRule="atLeast"/>
        <w:jc w:val="both"/>
      </w:pPr>
      <w:r w:rsidRPr="00CB5968">
        <w:t xml:space="preserve">-  na rzecz </w:t>
      </w:r>
      <w:r w:rsidR="0012371F" w:rsidRPr="00CB5968">
        <w:t>twórcy</w:t>
      </w:r>
      <w:r w:rsidRPr="00CB5968">
        <w:t xml:space="preserve">, tj.: dr hab. Piotr Słomkiewicz,  pn.: </w:t>
      </w:r>
    </w:p>
    <w:p w:rsidR="004D0EE0" w:rsidRPr="00CB5968" w:rsidRDefault="0012371F" w:rsidP="00CB5968">
      <w:pPr>
        <w:numPr>
          <w:ilvl w:val="0"/>
          <w:numId w:val="4"/>
        </w:numPr>
        <w:tabs>
          <w:tab w:val="num" w:pos="1080"/>
        </w:tabs>
        <w:spacing w:line="26" w:lineRule="atLeast"/>
        <w:ind w:right="-240"/>
        <w:jc w:val="both"/>
        <w:rPr>
          <w:i/>
        </w:rPr>
      </w:pPr>
      <w:r w:rsidRPr="00CB5968">
        <w:rPr>
          <w:i/>
        </w:rPr>
        <w:t>Zespół detektorów cieplno-przewodnościowego i płomieniowo-jonizacyjnych, zwłaszcza do inwersyjnej chromatografii gazowej,</w:t>
      </w:r>
    </w:p>
    <w:p w:rsidR="004D0EE0" w:rsidRPr="00CB5968" w:rsidRDefault="004D0EE0" w:rsidP="00CB5968">
      <w:pPr>
        <w:tabs>
          <w:tab w:val="num" w:pos="1080"/>
        </w:tabs>
        <w:spacing w:line="26" w:lineRule="atLeast"/>
        <w:ind w:right="-240"/>
        <w:jc w:val="both"/>
      </w:pPr>
      <w:r w:rsidRPr="00CB5968">
        <w:t xml:space="preserve">-  na rzecz </w:t>
      </w:r>
      <w:r w:rsidR="000E3F9D" w:rsidRPr="00CB5968">
        <w:t>zespołu twórców</w:t>
      </w:r>
      <w:r w:rsidRPr="00CB5968">
        <w:t xml:space="preserve">, </w:t>
      </w:r>
      <w:r w:rsidR="00F6664D" w:rsidRPr="00CB5968">
        <w:t>tj.: dr hab. Piotr Słomkiewicz, dr hab. Anna Świercz, pn.:</w:t>
      </w:r>
    </w:p>
    <w:p w:rsidR="004D0EE0" w:rsidRPr="00CB5968" w:rsidRDefault="000E3F9D" w:rsidP="00CB5968">
      <w:pPr>
        <w:numPr>
          <w:ilvl w:val="0"/>
          <w:numId w:val="4"/>
        </w:numPr>
        <w:tabs>
          <w:tab w:val="num" w:pos="1080"/>
        </w:tabs>
        <w:spacing w:line="26" w:lineRule="atLeast"/>
        <w:ind w:right="-240"/>
        <w:jc w:val="both"/>
        <w:rPr>
          <w:i/>
        </w:rPr>
      </w:pPr>
      <w:r w:rsidRPr="00CB5968">
        <w:rPr>
          <w:i/>
        </w:rPr>
        <w:t>Wazon wegetacyjny do pomiarów rozwoju badanych roślin, zwłaszcza do określenia reakcji roślin na skład, rodzaj i wilgotność podłoża gleby</w:t>
      </w:r>
      <w:r w:rsidR="00F61B1C" w:rsidRPr="00CB5968">
        <w:rPr>
          <w:i/>
        </w:rPr>
        <w:t>,</w:t>
      </w:r>
    </w:p>
    <w:p w:rsidR="004D0EE0" w:rsidRPr="00CB5968" w:rsidRDefault="004D0EE0" w:rsidP="00CB5968">
      <w:pPr>
        <w:tabs>
          <w:tab w:val="num" w:pos="1080"/>
        </w:tabs>
        <w:spacing w:line="26" w:lineRule="atLeast"/>
        <w:ind w:right="-240"/>
        <w:jc w:val="both"/>
        <w:rPr>
          <w:i/>
        </w:rPr>
      </w:pPr>
      <w:r w:rsidRPr="00CB5968">
        <w:t xml:space="preserve">-  na rzecz zespołu twórców, tj.: </w:t>
      </w:r>
      <w:r w:rsidR="00170D9C" w:rsidRPr="00CB5968">
        <w:rPr>
          <w:rStyle w:val="Pogrubienie"/>
          <w:b w:val="0"/>
        </w:rPr>
        <w:t>Stanisław Szczepaniak</w:t>
      </w:r>
      <w:r w:rsidR="00170D9C" w:rsidRPr="00CB5968">
        <w:rPr>
          <w:b/>
        </w:rPr>
        <w:t xml:space="preserve">, </w:t>
      </w:r>
      <w:r w:rsidR="00170D9C" w:rsidRPr="00CB5968">
        <w:rPr>
          <w:rStyle w:val="Pogrubienie"/>
          <w:b w:val="0"/>
        </w:rPr>
        <w:t>Remigiusz Szczepaniak</w:t>
      </w:r>
      <w:r w:rsidRPr="00CB5968">
        <w:t xml:space="preserve">, </w:t>
      </w:r>
      <w:r w:rsidR="00B80E30" w:rsidRPr="00CB5968">
        <w:t xml:space="preserve">Elwira Szczepaniak, Dominika Szczepaniak, Monika Szczepaniak, </w:t>
      </w:r>
      <w:r w:rsidRPr="00CB5968">
        <w:t>pn.:</w:t>
      </w:r>
    </w:p>
    <w:p w:rsidR="004D0EE0" w:rsidRPr="00CB5968" w:rsidRDefault="00170D9C" w:rsidP="00CB5968">
      <w:pPr>
        <w:numPr>
          <w:ilvl w:val="0"/>
          <w:numId w:val="4"/>
        </w:numPr>
        <w:tabs>
          <w:tab w:val="num" w:pos="840"/>
          <w:tab w:val="left" w:pos="1080"/>
        </w:tabs>
        <w:spacing w:line="26" w:lineRule="atLeast"/>
        <w:ind w:right="-240"/>
        <w:jc w:val="both"/>
        <w:rPr>
          <w:i/>
        </w:rPr>
      </w:pPr>
      <w:r w:rsidRPr="00CB5968">
        <w:rPr>
          <w:i/>
        </w:rPr>
        <w:t>Wodorozpuszczalne, stabilne kompleksy złota (III), sposób otrzymywania wodo rozpuszczalnych, stabilnych kompleksów złota (III) i ich zastosowanie</w:t>
      </w:r>
      <w:r w:rsidR="00F61B1C" w:rsidRPr="00CB5968">
        <w:rPr>
          <w:i/>
        </w:rPr>
        <w:t>,</w:t>
      </w:r>
    </w:p>
    <w:p w:rsidR="004D0EE0" w:rsidRPr="00CB5968" w:rsidRDefault="004D0EE0" w:rsidP="00CB5968">
      <w:pPr>
        <w:tabs>
          <w:tab w:val="left" w:pos="180"/>
          <w:tab w:val="num" w:pos="840"/>
          <w:tab w:val="left" w:pos="1080"/>
        </w:tabs>
        <w:spacing w:line="26" w:lineRule="atLeast"/>
        <w:ind w:left="180" w:right="-240" w:hanging="180"/>
        <w:jc w:val="both"/>
        <w:rPr>
          <w:i/>
        </w:rPr>
      </w:pPr>
      <w:r w:rsidRPr="00CB5968">
        <w:t xml:space="preserve">- na rzecz zespołu twórców, tj.: </w:t>
      </w:r>
      <w:r w:rsidR="00F61B1C" w:rsidRPr="00CB5968">
        <w:t>Grzegorz Kaczmarek</w:t>
      </w:r>
      <w:r w:rsidRPr="00CB5968">
        <w:t>,</w:t>
      </w:r>
      <w:r w:rsidR="00F61B1C" w:rsidRPr="00CB5968">
        <w:t xml:space="preserve"> Robert Gawryś,</w:t>
      </w:r>
      <w:r w:rsidRPr="00CB5968">
        <w:t xml:space="preserve"> pn.:</w:t>
      </w:r>
    </w:p>
    <w:p w:rsidR="004D0EE0" w:rsidRPr="00CB5968" w:rsidRDefault="00F61B1C" w:rsidP="00CB5968">
      <w:pPr>
        <w:numPr>
          <w:ilvl w:val="0"/>
          <w:numId w:val="4"/>
        </w:numPr>
        <w:tabs>
          <w:tab w:val="num" w:pos="1080"/>
        </w:tabs>
        <w:spacing w:line="26" w:lineRule="atLeast"/>
        <w:ind w:right="-240"/>
        <w:jc w:val="both"/>
        <w:rPr>
          <w:i/>
        </w:rPr>
      </w:pPr>
      <w:r w:rsidRPr="00CB5968">
        <w:rPr>
          <w:i/>
        </w:rPr>
        <w:t>Moskitiera zewnętrzna i system moskitiery zewnętrznej do okien dachowych,</w:t>
      </w:r>
    </w:p>
    <w:p w:rsidR="004D0EE0" w:rsidRPr="00CB5968" w:rsidRDefault="004D0EE0" w:rsidP="00CB5968">
      <w:pPr>
        <w:tabs>
          <w:tab w:val="num" w:pos="1080"/>
        </w:tabs>
        <w:spacing w:line="26" w:lineRule="atLeast"/>
        <w:ind w:right="-240"/>
        <w:jc w:val="both"/>
        <w:rPr>
          <w:i/>
        </w:rPr>
      </w:pPr>
      <w:r w:rsidRPr="00CB5968">
        <w:t>-  na rzecz zespołu twórców, tj.:</w:t>
      </w:r>
      <w:r w:rsidRPr="00CB5968">
        <w:rPr>
          <w:i/>
        </w:rPr>
        <w:t xml:space="preserve"> </w:t>
      </w:r>
      <w:r w:rsidR="00B82693" w:rsidRPr="00CB5968">
        <w:t>prof. dr hab. inż. Zbigniew Kowal</w:t>
      </w:r>
      <w:r w:rsidRPr="00CB5968">
        <w:t xml:space="preserve">, </w:t>
      </w:r>
      <w:r w:rsidR="00B82693" w:rsidRPr="00CB5968">
        <w:t>dr inż. Andrzej Szychowski</w:t>
      </w:r>
      <w:r w:rsidRPr="00CB5968">
        <w:t>, pn.:</w:t>
      </w:r>
    </w:p>
    <w:p w:rsidR="004D0EE0" w:rsidRPr="00CB5968" w:rsidRDefault="00B82693" w:rsidP="00CB5968">
      <w:pPr>
        <w:numPr>
          <w:ilvl w:val="0"/>
          <w:numId w:val="4"/>
        </w:numPr>
        <w:tabs>
          <w:tab w:val="left" w:pos="1080"/>
          <w:tab w:val="num" w:pos="1200"/>
        </w:tabs>
        <w:spacing w:line="26" w:lineRule="atLeast"/>
        <w:ind w:right="-240"/>
        <w:jc w:val="both"/>
        <w:rPr>
          <w:i/>
        </w:rPr>
      </w:pPr>
      <w:r w:rsidRPr="00CB5968">
        <w:rPr>
          <w:i/>
        </w:rPr>
        <w:t>Urządzenie do pozyskiwania i magazynowania energii cieplnej,</w:t>
      </w:r>
    </w:p>
    <w:p w:rsidR="004D0EE0" w:rsidRPr="00CB5968" w:rsidRDefault="004D0EE0" w:rsidP="00CB5968">
      <w:pPr>
        <w:tabs>
          <w:tab w:val="left" w:pos="1080"/>
          <w:tab w:val="num" w:pos="1200"/>
        </w:tabs>
        <w:spacing w:line="26" w:lineRule="atLeast"/>
        <w:ind w:right="-240"/>
        <w:jc w:val="both"/>
        <w:rPr>
          <w:i/>
        </w:rPr>
      </w:pPr>
      <w:r w:rsidRPr="00CB5968">
        <w:t>-  na rzecz zespołu twórców, tj.:</w:t>
      </w:r>
      <w:r w:rsidRPr="00CB5968">
        <w:rPr>
          <w:i/>
        </w:rPr>
        <w:t xml:space="preserve"> </w:t>
      </w:r>
      <w:r w:rsidR="00A850B9" w:rsidRPr="00CB5968">
        <w:t>dr hab. inż. Jerzy Zbigniew Piotrowski</w:t>
      </w:r>
      <w:r w:rsidRPr="00CB5968">
        <w:t xml:space="preserve">, </w:t>
      </w:r>
      <w:r w:rsidR="00A850B9" w:rsidRPr="00CB5968">
        <w:t>mgr inż. Stanisław Szewczyk</w:t>
      </w:r>
      <w:r w:rsidRPr="00CB5968">
        <w:t>, pn.:</w:t>
      </w:r>
    </w:p>
    <w:p w:rsidR="004D0EE0" w:rsidRPr="00CB5968" w:rsidRDefault="00A850B9" w:rsidP="00CB5968">
      <w:pPr>
        <w:numPr>
          <w:ilvl w:val="0"/>
          <w:numId w:val="4"/>
        </w:numPr>
        <w:tabs>
          <w:tab w:val="left" w:pos="1080"/>
        </w:tabs>
        <w:spacing w:line="26" w:lineRule="atLeast"/>
        <w:ind w:right="-240"/>
        <w:jc w:val="both"/>
        <w:rPr>
          <w:i/>
        </w:rPr>
      </w:pPr>
      <w:r w:rsidRPr="00CB5968">
        <w:rPr>
          <w:i/>
        </w:rPr>
        <w:lastRenderedPageBreak/>
        <w:t>Sposób utylizacji odpadów komunalnych na składowisku,</w:t>
      </w:r>
    </w:p>
    <w:p w:rsidR="004D0EE0" w:rsidRPr="00CB5968" w:rsidRDefault="004D0EE0" w:rsidP="00CB5968">
      <w:pPr>
        <w:tabs>
          <w:tab w:val="left" w:pos="180"/>
          <w:tab w:val="left" w:pos="1080"/>
        </w:tabs>
        <w:spacing w:line="26" w:lineRule="atLeast"/>
        <w:ind w:right="-240"/>
        <w:jc w:val="both"/>
        <w:rPr>
          <w:i/>
        </w:rPr>
      </w:pPr>
      <w:r w:rsidRPr="00CB5968">
        <w:t xml:space="preserve">-  na rzecz </w:t>
      </w:r>
      <w:r w:rsidR="00D200BC" w:rsidRPr="00CB5968">
        <w:t>zespołu twórców</w:t>
      </w:r>
      <w:r w:rsidRPr="00CB5968">
        <w:t>, tj.:</w:t>
      </w:r>
      <w:r w:rsidRPr="00CB5968">
        <w:rPr>
          <w:i/>
        </w:rPr>
        <w:t xml:space="preserve"> </w:t>
      </w:r>
      <w:r w:rsidR="00D200BC" w:rsidRPr="00CB5968">
        <w:t>dr hab. inż. Jerzy Zbigniew Piotrowski</w:t>
      </w:r>
      <w:r w:rsidRPr="00CB5968">
        <w:t xml:space="preserve">, </w:t>
      </w:r>
      <w:r w:rsidR="00D200BC" w:rsidRPr="00CB5968">
        <w:t xml:space="preserve">prof. dr hab. inż. </w:t>
      </w:r>
      <w:r w:rsidR="00D200BC" w:rsidRPr="00CB5968">
        <w:rPr>
          <w:rFonts w:eastAsia="Calibri"/>
          <w:bCs/>
        </w:rPr>
        <w:t>Anatol</w:t>
      </w:r>
      <w:r w:rsidR="00E37BB6">
        <w:rPr>
          <w:rFonts w:eastAsia="Calibri"/>
          <w:bCs/>
        </w:rPr>
        <w:t>i</w:t>
      </w:r>
      <w:r w:rsidR="00D200BC" w:rsidRPr="00CB5968">
        <w:rPr>
          <w:rFonts w:eastAsia="Calibri"/>
          <w:bCs/>
        </w:rPr>
        <w:t>y Stroy</w:t>
      </w:r>
      <w:r w:rsidR="00EC171C" w:rsidRPr="00CB5968">
        <w:rPr>
          <w:rFonts w:eastAsia="Calibri"/>
          <w:bCs/>
        </w:rPr>
        <w:t>,</w:t>
      </w:r>
      <w:r w:rsidR="00D200BC" w:rsidRPr="00CB5968">
        <w:rPr>
          <w:rFonts w:eastAsia="Calibri"/>
          <w:bCs/>
        </w:rPr>
        <w:t xml:space="preserve"> mgr in</w:t>
      </w:r>
      <w:r w:rsidR="00D200BC" w:rsidRPr="00CB5968">
        <w:rPr>
          <w:rFonts w:eastAsia="TimesNewRoman,Bold"/>
          <w:bCs/>
        </w:rPr>
        <w:t>ż</w:t>
      </w:r>
      <w:r w:rsidR="00D200BC" w:rsidRPr="00CB5968">
        <w:rPr>
          <w:rFonts w:eastAsia="Calibri"/>
          <w:bCs/>
        </w:rPr>
        <w:t>. Marianna Olenets</w:t>
      </w:r>
      <w:r w:rsidR="00D200BC" w:rsidRPr="00CB5968">
        <w:t xml:space="preserve"> </w:t>
      </w:r>
      <w:r w:rsidRPr="00CB5968">
        <w:t>pn.:</w:t>
      </w:r>
    </w:p>
    <w:p w:rsidR="004D0EE0" w:rsidRPr="00CB5968" w:rsidRDefault="00D200BC" w:rsidP="00CB5968">
      <w:pPr>
        <w:numPr>
          <w:ilvl w:val="0"/>
          <w:numId w:val="4"/>
        </w:numPr>
        <w:tabs>
          <w:tab w:val="left" w:pos="1080"/>
        </w:tabs>
        <w:spacing w:line="26" w:lineRule="atLeast"/>
        <w:ind w:right="-240"/>
        <w:jc w:val="both"/>
        <w:rPr>
          <w:i/>
        </w:rPr>
      </w:pPr>
      <w:r w:rsidRPr="00CB5968">
        <w:rPr>
          <w:i/>
        </w:rPr>
        <w:t>Ściana do pasywnego ogrzewania z regulowanym dopływem ciepła</w:t>
      </w:r>
      <w:r w:rsidRPr="00CB5968">
        <w:t>,</w:t>
      </w:r>
    </w:p>
    <w:p w:rsidR="004D0EE0" w:rsidRPr="00CB5968" w:rsidRDefault="004D0EE0" w:rsidP="00CB5968">
      <w:pPr>
        <w:tabs>
          <w:tab w:val="left" w:pos="1080"/>
        </w:tabs>
        <w:spacing w:line="26" w:lineRule="atLeast"/>
        <w:ind w:right="-240"/>
        <w:jc w:val="both"/>
      </w:pPr>
      <w:r w:rsidRPr="00CB5968">
        <w:t xml:space="preserve">-  na rzecz zespołu twórców, tj.: </w:t>
      </w:r>
      <w:r w:rsidR="0098421F" w:rsidRPr="00CB5968">
        <w:t>dr inż. Norbert Radek</w:t>
      </w:r>
      <w:r w:rsidRPr="00CB5968">
        <w:t xml:space="preserve">, </w:t>
      </w:r>
      <w:r w:rsidR="0098421F" w:rsidRPr="00CB5968">
        <w:t>Rafał Pauli</w:t>
      </w:r>
      <w:r w:rsidRPr="00CB5968">
        <w:t>, pn</w:t>
      </w:r>
    </w:p>
    <w:p w:rsidR="004D0EE0" w:rsidRPr="00CB5968" w:rsidRDefault="0098421F" w:rsidP="00CB5968">
      <w:pPr>
        <w:numPr>
          <w:ilvl w:val="0"/>
          <w:numId w:val="4"/>
        </w:numPr>
        <w:tabs>
          <w:tab w:val="left" w:pos="1080"/>
        </w:tabs>
        <w:spacing w:line="26" w:lineRule="atLeast"/>
        <w:ind w:right="-240"/>
        <w:jc w:val="both"/>
        <w:rPr>
          <w:i/>
        </w:rPr>
      </w:pPr>
      <w:r w:rsidRPr="00CB5968">
        <w:rPr>
          <w:i/>
        </w:rPr>
        <w:t>Farba na bazie nitrocelulozy, zwłaszcza do ochrony sezonowej oraz sposób usuwania powłoki lakierniczej.</w:t>
      </w:r>
    </w:p>
    <w:p w:rsidR="004D0EE0" w:rsidRPr="00CB5968" w:rsidRDefault="004D0EE0" w:rsidP="00CB5968">
      <w:pPr>
        <w:tabs>
          <w:tab w:val="left" w:pos="360"/>
          <w:tab w:val="left" w:pos="1080"/>
        </w:tabs>
        <w:spacing w:line="26" w:lineRule="atLeast"/>
        <w:ind w:left="180" w:right="-240" w:hanging="180"/>
        <w:jc w:val="both"/>
        <w:rPr>
          <w:i/>
        </w:rPr>
      </w:pPr>
      <w:r w:rsidRPr="00CB5968">
        <w:t>- na rzecz zespołu twórców, tj.:</w:t>
      </w:r>
      <w:r w:rsidRPr="00CB5968">
        <w:rPr>
          <w:i/>
        </w:rPr>
        <w:t xml:space="preserve"> </w:t>
      </w:r>
      <w:r w:rsidRPr="00CB5968">
        <w:t>dr inż. Paweł Łaski, dr Jakub Takosoglu, dr inż. Sławomir Błasiak, pn.:</w:t>
      </w:r>
    </w:p>
    <w:p w:rsidR="004D0EE0" w:rsidRPr="00CB5968" w:rsidRDefault="0014356D" w:rsidP="00CB5968">
      <w:pPr>
        <w:numPr>
          <w:ilvl w:val="0"/>
          <w:numId w:val="4"/>
        </w:numPr>
        <w:tabs>
          <w:tab w:val="num" w:pos="1080"/>
        </w:tabs>
        <w:spacing w:line="26" w:lineRule="atLeast"/>
        <w:ind w:right="-240"/>
        <w:jc w:val="both"/>
        <w:rPr>
          <w:i/>
        </w:rPr>
      </w:pPr>
      <w:r w:rsidRPr="00CB5968">
        <w:rPr>
          <w:i/>
        </w:rPr>
        <w:t>Właz kanałowy, zwłaszcza studzienki kanalizacyjnej.</w:t>
      </w:r>
    </w:p>
    <w:p w:rsidR="004D0EE0" w:rsidRPr="00CB5968" w:rsidRDefault="004D0EE0" w:rsidP="00CB5968">
      <w:pPr>
        <w:spacing w:line="26" w:lineRule="atLeast"/>
        <w:jc w:val="both"/>
        <w:rPr>
          <w:color w:val="9BBB59"/>
        </w:rPr>
      </w:pPr>
    </w:p>
    <w:p w:rsidR="004D0EE0" w:rsidRPr="00CB5968" w:rsidRDefault="004D0EE0" w:rsidP="00CB5968">
      <w:pPr>
        <w:spacing w:line="26" w:lineRule="atLeast"/>
        <w:jc w:val="center"/>
        <w:rPr>
          <w:b/>
        </w:rPr>
      </w:pPr>
      <w:r w:rsidRPr="00CB5968">
        <w:rPr>
          <w:b/>
        </w:rPr>
        <w:t>§ 4</w:t>
      </w:r>
    </w:p>
    <w:p w:rsidR="004D0EE0" w:rsidRPr="00CB5968" w:rsidRDefault="004D0EE0" w:rsidP="00CB5968">
      <w:pPr>
        <w:spacing w:line="26" w:lineRule="atLeast"/>
        <w:jc w:val="both"/>
      </w:pPr>
    </w:p>
    <w:p w:rsidR="004D0EE0" w:rsidRPr="00CB5968" w:rsidRDefault="004D0EE0" w:rsidP="00CB5968">
      <w:pPr>
        <w:spacing w:line="26" w:lineRule="atLeast"/>
        <w:jc w:val="both"/>
      </w:pPr>
      <w:r w:rsidRPr="00CB5968">
        <w:t>Wykonanie Uchwały powierza się Komisji Konkursowej.</w:t>
      </w:r>
    </w:p>
    <w:p w:rsidR="004D0EE0" w:rsidRPr="00CB5968" w:rsidRDefault="004D0EE0" w:rsidP="00CB5968">
      <w:pPr>
        <w:spacing w:line="26" w:lineRule="atLeast"/>
        <w:jc w:val="both"/>
      </w:pPr>
    </w:p>
    <w:p w:rsidR="004D0EE0" w:rsidRPr="00CB5968" w:rsidRDefault="004D0EE0" w:rsidP="00CB5968">
      <w:pPr>
        <w:spacing w:line="26" w:lineRule="atLeast"/>
        <w:jc w:val="center"/>
        <w:rPr>
          <w:b/>
        </w:rPr>
      </w:pPr>
      <w:r w:rsidRPr="00CB5968">
        <w:rPr>
          <w:b/>
        </w:rPr>
        <w:t>§ 5</w:t>
      </w:r>
    </w:p>
    <w:p w:rsidR="004D0EE0" w:rsidRPr="00CB5968" w:rsidRDefault="004D0EE0" w:rsidP="00CB5968">
      <w:pPr>
        <w:spacing w:line="26" w:lineRule="atLeast"/>
        <w:jc w:val="both"/>
      </w:pPr>
      <w:r w:rsidRPr="00CB5968">
        <w:t>Uchwała wchodzi w życie z dniem podjęcia.</w:t>
      </w:r>
    </w:p>
    <w:p w:rsidR="004D0EE0" w:rsidRPr="00CB5968" w:rsidRDefault="004D0EE0" w:rsidP="00CB5968">
      <w:pPr>
        <w:spacing w:line="26" w:lineRule="atLeast"/>
        <w:jc w:val="both"/>
      </w:pPr>
    </w:p>
    <w:p w:rsidR="004D0EE0" w:rsidRPr="00CB5968" w:rsidRDefault="004D0EE0" w:rsidP="00CB5968">
      <w:pPr>
        <w:spacing w:line="26" w:lineRule="atLeast"/>
        <w:jc w:val="both"/>
      </w:pPr>
    </w:p>
    <w:p w:rsidR="004D0EE0" w:rsidRPr="00CB5968" w:rsidRDefault="004D0EE0" w:rsidP="00CB5968">
      <w:pPr>
        <w:spacing w:line="26" w:lineRule="atLeast"/>
        <w:ind w:firstLine="4395"/>
        <w:jc w:val="center"/>
      </w:pPr>
      <w:r w:rsidRPr="00CB5968">
        <w:t>Przewodniczący Komisji Konkursowej</w:t>
      </w:r>
    </w:p>
    <w:p w:rsidR="004D0EE0" w:rsidRPr="00CB5968" w:rsidRDefault="004D0EE0" w:rsidP="00CB5968">
      <w:pPr>
        <w:spacing w:line="26" w:lineRule="atLeast"/>
        <w:ind w:firstLine="4395"/>
        <w:jc w:val="center"/>
      </w:pPr>
      <w:r w:rsidRPr="00CB5968">
        <w:t>Świętokrzyski Racjonalizator</w:t>
      </w:r>
    </w:p>
    <w:p w:rsidR="00A40506" w:rsidRPr="00CB5968" w:rsidRDefault="00A40506" w:rsidP="00CB5968">
      <w:pPr>
        <w:spacing w:line="26" w:lineRule="atLeast"/>
        <w:ind w:firstLine="4395"/>
        <w:jc w:val="center"/>
      </w:pPr>
    </w:p>
    <w:p w:rsidR="004D0EE0" w:rsidRPr="00CB5968" w:rsidRDefault="004D0EE0" w:rsidP="00CB5968">
      <w:pPr>
        <w:spacing w:line="26" w:lineRule="atLeast"/>
        <w:ind w:firstLine="4395"/>
        <w:jc w:val="center"/>
      </w:pPr>
      <w:r w:rsidRPr="00CB5968">
        <w:t>Adam Jarubas</w:t>
      </w:r>
    </w:p>
    <w:sectPr w:rsidR="004D0EE0" w:rsidRPr="00CB5968" w:rsidSect="00CB59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31"/>
    <w:multiLevelType w:val="hybridMultilevel"/>
    <w:tmpl w:val="F8AA29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B03B6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2D3841"/>
    <w:multiLevelType w:val="hybridMultilevel"/>
    <w:tmpl w:val="A6DCBB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6517A"/>
    <w:multiLevelType w:val="hybridMultilevel"/>
    <w:tmpl w:val="3DB24FB2"/>
    <w:lvl w:ilvl="0" w:tplc="DD1876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E080E"/>
    <w:multiLevelType w:val="hybridMultilevel"/>
    <w:tmpl w:val="78D85D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141555"/>
    <w:multiLevelType w:val="hybridMultilevel"/>
    <w:tmpl w:val="1AD0040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1C5698"/>
    <w:multiLevelType w:val="hybridMultilevel"/>
    <w:tmpl w:val="96D27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3657EF"/>
    <w:multiLevelType w:val="hybridMultilevel"/>
    <w:tmpl w:val="421A6C60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7586"/>
    <w:multiLevelType w:val="hybridMultilevel"/>
    <w:tmpl w:val="8A4ABBD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A22DEB"/>
    <w:multiLevelType w:val="hybridMultilevel"/>
    <w:tmpl w:val="E02809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04C7"/>
    <w:rsid w:val="00011181"/>
    <w:rsid w:val="000232E8"/>
    <w:rsid w:val="0005399C"/>
    <w:rsid w:val="00095E94"/>
    <w:rsid w:val="000A4065"/>
    <w:rsid w:val="000A7CE2"/>
    <w:rsid w:val="000D06A0"/>
    <w:rsid w:val="000D0D8E"/>
    <w:rsid w:val="000E3F9D"/>
    <w:rsid w:val="0012371F"/>
    <w:rsid w:val="001321AA"/>
    <w:rsid w:val="0014356D"/>
    <w:rsid w:val="00170D9C"/>
    <w:rsid w:val="0017556D"/>
    <w:rsid w:val="00187FA5"/>
    <w:rsid w:val="001A3C92"/>
    <w:rsid w:val="001D4AE0"/>
    <w:rsid w:val="002120AD"/>
    <w:rsid w:val="002357A6"/>
    <w:rsid w:val="00286E55"/>
    <w:rsid w:val="002A3845"/>
    <w:rsid w:val="002A5028"/>
    <w:rsid w:val="002A7FC0"/>
    <w:rsid w:val="002B7F29"/>
    <w:rsid w:val="002C7A17"/>
    <w:rsid w:val="002E7B38"/>
    <w:rsid w:val="002F3DB7"/>
    <w:rsid w:val="00301137"/>
    <w:rsid w:val="00301CF0"/>
    <w:rsid w:val="00327CD4"/>
    <w:rsid w:val="00343EF2"/>
    <w:rsid w:val="00366F89"/>
    <w:rsid w:val="003770BF"/>
    <w:rsid w:val="00390188"/>
    <w:rsid w:val="003B1D87"/>
    <w:rsid w:val="003B7354"/>
    <w:rsid w:val="003F5503"/>
    <w:rsid w:val="003F5F3D"/>
    <w:rsid w:val="00406BBE"/>
    <w:rsid w:val="004249EF"/>
    <w:rsid w:val="00435FAC"/>
    <w:rsid w:val="00482376"/>
    <w:rsid w:val="004A2A85"/>
    <w:rsid w:val="004C5283"/>
    <w:rsid w:val="004D0EE0"/>
    <w:rsid w:val="004E5246"/>
    <w:rsid w:val="00500884"/>
    <w:rsid w:val="00567CF5"/>
    <w:rsid w:val="00594DF2"/>
    <w:rsid w:val="005A4876"/>
    <w:rsid w:val="005F35A4"/>
    <w:rsid w:val="00606A0C"/>
    <w:rsid w:val="006148F0"/>
    <w:rsid w:val="00652980"/>
    <w:rsid w:val="00684C0B"/>
    <w:rsid w:val="00695B91"/>
    <w:rsid w:val="006B5685"/>
    <w:rsid w:val="006D25BB"/>
    <w:rsid w:val="006E6163"/>
    <w:rsid w:val="006F663B"/>
    <w:rsid w:val="00743943"/>
    <w:rsid w:val="007F15F8"/>
    <w:rsid w:val="007F2CCC"/>
    <w:rsid w:val="00803837"/>
    <w:rsid w:val="00870BBE"/>
    <w:rsid w:val="008924E1"/>
    <w:rsid w:val="008A0992"/>
    <w:rsid w:val="008D6AB0"/>
    <w:rsid w:val="00937E1A"/>
    <w:rsid w:val="00966815"/>
    <w:rsid w:val="0098421F"/>
    <w:rsid w:val="009A498C"/>
    <w:rsid w:val="009B17D2"/>
    <w:rsid w:val="009E4439"/>
    <w:rsid w:val="00A2532E"/>
    <w:rsid w:val="00A40506"/>
    <w:rsid w:val="00A40BC1"/>
    <w:rsid w:val="00A43749"/>
    <w:rsid w:val="00A54846"/>
    <w:rsid w:val="00A55211"/>
    <w:rsid w:val="00A75100"/>
    <w:rsid w:val="00A850B9"/>
    <w:rsid w:val="00A93EB8"/>
    <w:rsid w:val="00AA1A8C"/>
    <w:rsid w:val="00AA4C1C"/>
    <w:rsid w:val="00AB12A0"/>
    <w:rsid w:val="00B176DD"/>
    <w:rsid w:val="00B22FD2"/>
    <w:rsid w:val="00B43DD4"/>
    <w:rsid w:val="00B80E30"/>
    <w:rsid w:val="00B82693"/>
    <w:rsid w:val="00B969EC"/>
    <w:rsid w:val="00BB3969"/>
    <w:rsid w:val="00BD0065"/>
    <w:rsid w:val="00BD38BA"/>
    <w:rsid w:val="00BF7422"/>
    <w:rsid w:val="00C27657"/>
    <w:rsid w:val="00C53452"/>
    <w:rsid w:val="00C638DF"/>
    <w:rsid w:val="00CB5968"/>
    <w:rsid w:val="00CC35B2"/>
    <w:rsid w:val="00CF0757"/>
    <w:rsid w:val="00D200BC"/>
    <w:rsid w:val="00D306F2"/>
    <w:rsid w:val="00D333DA"/>
    <w:rsid w:val="00D55186"/>
    <w:rsid w:val="00D60F59"/>
    <w:rsid w:val="00DB4B5E"/>
    <w:rsid w:val="00DC68CF"/>
    <w:rsid w:val="00DF6D21"/>
    <w:rsid w:val="00E069F6"/>
    <w:rsid w:val="00E149F7"/>
    <w:rsid w:val="00E15D0F"/>
    <w:rsid w:val="00E2712A"/>
    <w:rsid w:val="00E37AA0"/>
    <w:rsid w:val="00E37BB6"/>
    <w:rsid w:val="00E654C0"/>
    <w:rsid w:val="00EC171C"/>
    <w:rsid w:val="00F13BF7"/>
    <w:rsid w:val="00F249C4"/>
    <w:rsid w:val="00F44BCA"/>
    <w:rsid w:val="00F61B1C"/>
    <w:rsid w:val="00F65B5D"/>
    <w:rsid w:val="00F6664D"/>
    <w:rsid w:val="00F704C7"/>
    <w:rsid w:val="00F80282"/>
    <w:rsid w:val="00F87A8F"/>
    <w:rsid w:val="00FA068A"/>
    <w:rsid w:val="00FB1F4F"/>
    <w:rsid w:val="00FE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C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3BF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CF0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1/2010</vt:lpstr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1/2010</dc:title>
  <dc:subject/>
  <dc:creator>agaorz</dc:creator>
  <cp:keywords/>
  <dc:description/>
  <cp:lastModifiedBy>iwochm</cp:lastModifiedBy>
  <cp:revision>6</cp:revision>
  <cp:lastPrinted>2011-11-16T07:58:00Z</cp:lastPrinted>
  <dcterms:created xsi:type="dcterms:W3CDTF">2013-10-30T07:21:00Z</dcterms:created>
  <dcterms:modified xsi:type="dcterms:W3CDTF">2013-10-30T12:30:00Z</dcterms:modified>
</cp:coreProperties>
</file>