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CA" w:rsidRDefault="004F33CA" w:rsidP="007C3928">
      <w:pPr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1pt;margin-top:.35pt;width:213.6pt;height:42.7pt;z-index:251658240">
            <v:imagedata r:id="rId7" o:title=""/>
            <w10:wrap type="topAndBottom"/>
          </v:shape>
        </w:pict>
      </w:r>
    </w:p>
    <w:p w:rsidR="004F33CA" w:rsidRDefault="004F33CA" w:rsidP="007C3928">
      <w:pPr>
        <w:rPr>
          <w:szCs w:val="24"/>
        </w:rPr>
      </w:pPr>
    </w:p>
    <w:p w:rsidR="004F33CA" w:rsidRDefault="004F33CA" w:rsidP="007C3928">
      <w:pPr>
        <w:rPr>
          <w:szCs w:val="24"/>
        </w:rPr>
      </w:pPr>
      <w:r>
        <w:rPr>
          <w:szCs w:val="24"/>
          <w:lang w:val="pt-PT"/>
        </w:rPr>
        <w:t>ROPS.I.9111.7.2014.P</w:t>
      </w:r>
      <w:r w:rsidRPr="00985E98">
        <w:rPr>
          <w:szCs w:val="24"/>
          <w:lang w:val="pt-PT"/>
        </w:rPr>
        <w:t xml:space="preserve">W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>Kielce, dn. 01.10.2014r.</w:t>
      </w:r>
    </w:p>
    <w:p w:rsidR="004F33CA" w:rsidRDefault="004F33CA" w:rsidP="007C3928">
      <w:pPr>
        <w:rPr>
          <w:szCs w:val="24"/>
        </w:rPr>
      </w:pPr>
    </w:p>
    <w:p w:rsidR="004F33CA" w:rsidRDefault="004F33CA" w:rsidP="000359CE">
      <w:pPr>
        <w:jc w:val="center"/>
        <w:rPr>
          <w:b/>
          <w:szCs w:val="24"/>
        </w:rPr>
      </w:pPr>
    </w:p>
    <w:p w:rsidR="004F33CA" w:rsidRDefault="004F33CA" w:rsidP="000359CE">
      <w:pPr>
        <w:jc w:val="center"/>
        <w:rPr>
          <w:b/>
          <w:szCs w:val="24"/>
        </w:rPr>
      </w:pPr>
    </w:p>
    <w:p w:rsidR="004F33CA" w:rsidRDefault="004F33CA" w:rsidP="000359CE">
      <w:pPr>
        <w:jc w:val="center"/>
        <w:rPr>
          <w:b/>
          <w:szCs w:val="24"/>
        </w:rPr>
      </w:pPr>
      <w:r w:rsidRPr="000359CE">
        <w:rPr>
          <w:b/>
          <w:szCs w:val="24"/>
        </w:rPr>
        <w:t xml:space="preserve">ZAPYTANIE </w:t>
      </w:r>
      <w:r>
        <w:rPr>
          <w:b/>
          <w:szCs w:val="24"/>
        </w:rPr>
        <w:t xml:space="preserve">  </w:t>
      </w:r>
      <w:r w:rsidRPr="000359CE">
        <w:rPr>
          <w:b/>
          <w:szCs w:val="24"/>
        </w:rPr>
        <w:t>OFERTOWE</w:t>
      </w:r>
    </w:p>
    <w:p w:rsidR="004F33CA" w:rsidRPr="000359CE" w:rsidRDefault="004F33CA" w:rsidP="000359CE">
      <w:pPr>
        <w:jc w:val="center"/>
        <w:rPr>
          <w:b/>
          <w:szCs w:val="24"/>
        </w:rPr>
      </w:pPr>
    </w:p>
    <w:p w:rsidR="004F33CA" w:rsidRDefault="004F33CA" w:rsidP="000359CE">
      <w:pPr>
        <w:jc w:val="center"/>
        <w:rPr>
          <w:szCs w:val="24"/>
        </w:rPr>
      </w:pPr>
    </w:p>
    <w:p w:rsidR="004F33CA" w:rsidRDefault="004F33CA" w:rsidP="000359CE">
      <w:pPr>
        <w:spacing w:after="12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Regionalny Ośrodek Polityki Społecznej Urzędu Marszałkowskiego Województwa Świętokrzyskiego w Kielcach planuje  zorganizować  szkolenie z  zakresu przeciwdziałania przemocy </w:t>
      </w:r>
      <w:r>
        <w:rPr>
          <w:szCs w:val="24"/>
        </w:rPr>
        <w:br/>
        <w:t>w rodzinie: sytuacja psychologiczna ofiar, zachowania sprawców i możliwość udzielania pomocy. Szkolenie będzie skierowane do pracowników Ośrodków Interwencji Kryzysowej oraz Członków Gminnych Zespołów ds. Przeciwdziałania Przemocy .</w:t>
      </w:r>
    </w:p>
    <w:p w:rsidR="004F33CA" w:rsidRDefault="004F33CA" w:rsidP="000359CE">
      <w:pPr>
        <w:spacing w:after="120" w:line="360" w:lineRule="auto"/>
        <w:ind w:firstLine="709"/>
        <w:jc w:val="both"/>
        <w:rPr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537"/>
      </w:tblGrid>
      <w:tr w:rsidR="004F33CA" w:rsidRPr="009A2BFC" w:rsidTr="0085113A">
        <w:tc>
          <w:tcPr>
            <w:tcW w:w="1985" w:type="dxa"/>
          </w:tcPr>
          <w:p w:rsidR="004F33CA" w:rsidRPr="0085113A" w:rsidRDefault="004F33CA" w:rsidP="009A2BFC">
            <w:pPr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Przedmiot zamówienia:</w:t>
            </w:r>
          </w:p>
        </w:tc>
        <w:tc>
          <w:tcPr>
            <w:tcW w:w="8537" w:type="dxa"/>
          </w:tcPr>
          <w:p w:rsidR="004F33CA" w:rsidRDefault="004F33CA" w:rsidP="009A2BFC">
            <w:pPr>
              <w:jc w:val="center"/>
              <w:rPr>
                <w:b/>
                <w:szCs w:val="24"/>
              </w:rPr>
            </w:pPr>
          </w:p>
          <w:p w:rsidR="004F33CA" w:rsidRDefault="004F33CA" w:rsidP="009A2BFC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Przeprowadzenie  szkolenia dotyczącego przemocy wobec dzieci/ rodziny:</w:t>
            </w:r>
          </w:p>
          <w:p w:rsidR="004F33CA" w:rsidRDefault="004F33CA" w:rsidP="009A2BFC">
            <w:pPr>
              <w:jc w:val="center"/>
              <w:rPr>
                <w:b/>
                <w:bCs/>
                <w:iCs/>
                <w:szCs w:val="24"/>
              </w:rPr>
            </w:pPr>
          </w:p>
          <w:p w:rsidR="004F33CA" w:rsidRDefault="004F33CA" w:rsidP="00581073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Termin szkolenia: </w:t>
            </w:r>
            <w:r>
              <w:rPr>
                <w:bCs/>
                <w:iCs/>
                <w:szCs w:val="24"/>
              </w:rPr>
              <w:t>miesiąc listopad, szkolenie dwudniowe</w:t>
            </w:r>
          </w:p>
          <w:p w:rsidR="004F33CA" w:rsidRPr="00581073" w:rsidRDefault="004F33CA" w:rsidP="00581073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(szkolenie może się odbyć tylko w dni robocze poniedziałek – piątek)</w:t>
            </w:r>
          </w:p>
          <w:p w:rsidR="004F33CA" w:rsidRDefault="004F33CA" w:rsidP="006B4452">
            <w:pPr>
              <w:rPr>
                <w:b/>
                <w:bCs/>
                <w:iCs/>
                <w:szCs w:val="24"/>
              </w:rPr>
            </w:pPr>
          </w:p>
          <w:p w:rsidR="004F33CA" w:rsidRDefault="004F33CA" w:rsidP="006B4452">
            <w:pPr>
              <w:rPr>
                <w:bCs/>
                <w:iCs/>
                <w:szCs w:val="24"/>
              </w:rPr>
            </w:pPr>
            <w:r w:rsidRPr="00760C1D">
              <w:rPr>
                <w:b/>
                <w:bCs/>
                <w:iCs/>
                <w:szCs w:val="24"/>
              </w:rPr>
              <w:t>Zamawiający:</w:t>
            </w:r>
            <w:r>
              <w:rPr>
                <w:bCs/>
                <w:iCs/>
                <w:szCs w:val="24"/>
              </w:rPr>
              <w:t xml:space="preserve"> Województwo Świętokrzyskie z siedzibą w Kielcach, Al. IX Wieków </w:t>
            </w:r>
          </w:p>
          <w:p w:rsidR="004F33CA" w:rsidRPr="00760C1D" w:rsidRDefault="004F33CA" w:rsidP="006B4452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Kielc 3, 25 – 516 Kielce</w:t>
            </w:r>
          </w:p>
          <w:p w:rsidR="004F33CA" w:rsidRDefault="004F33CA" w:rsidP="006B4452">
            <w:pPr>
              <w:rPr>
                <w:bCs/>
                <w:iCs/>
                <w:szCs w:val="24"/>
              </w:rPr>
            </w:pPr>
          </w:p>
          <w:p w:rsidR="004F33CA" w:rsidRPr="00975FA3" w:rsidRDefault="004F33CA" w:rsidP="006B4452">
            <w:pPr>
              <w:rPr>
                <w:bCs/>
                <w:iCs/>
                <w:szCs w:val="24"/>
              </w:rPr>
            </w:pPr>
            <w:r w:rsidRPr="00CE00A9">
              <w:rPr>
                <w:b/>
                <w:bCs/>
                <w:iCs/>
                <w:szCs w:val="24"/>
              </w:rPr>
              <w:t>Miejsce szkolenia:</w:t>
            </w:r>
            <w:r>
              <w:rPr>
                <w:bCs/>
                <w:iCs/>
                <w:szCs w:val="24"/>
              </w:rPr>
              <w:t xml:space="preserve"> miasto Kielce</w:t>
            </w:r>
          </w:p>
          <w:p w:rsidR="004F33CA" w:rsidRPr="004972ED" w:rsidRDefault="004F33CA" w:rsidP="004972ED">
            <w:pPr>
              <w:rPr>
                <w:b/>
                <w:bCs/>
                <w:iCs/>
                <w:szCs w:val="24"/>
              </w:rPr>
            </w:pPr>
          </w:p>
          <w:p w:rsidR="004F33CA" w:rsidRDefault="004F33CA" w:rsidP="004972ED">
            <w:pPr>
              <w:rPr>
                <w:b/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Liczba </w:t>
            </w:r>
            <w:r>
              <w:rPr>
                <w:b/>
                <w:bCs/>
                <w:iCs/>
                <w:szCs w:val="24"/>
              </w:rPr>
              <w:t xml:space="preserve">uczestników </w:t>
            </w:r>
          </w:p>
          <w:p w:rsidR="004F33CA" w:rsidRPr="00581073" w:rsidRDefault="004F33CA" w:rsidP="0013434F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           szkolenia:</w:t>
            </w:r>
            <w:r w:rsidRPr="00C07A26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22 osoby (20 uczestników szkolenia + 2 trenerów)</w:t>
            </w:r>
          </w:p>
          <w:p w:rsidR="004F33CA" w:rsidRPr="004972ED" w:rsidRDefault="004F33CA" w:rsidP="004972ED">
            <w:pPr>
              <w:rPr>
                <w:b/>
                <w:bCs/>
                <w:iCs/>
                <w:szCs w:val="24"/>
              </w:rPr>
            </w:pPr>
          </w:p>
          <w:p w:rsidR="004F33CA" w:rsidRDefault="004F33CA" w:rsidP="004972ED">
            <w:pPr>
              <w:rPr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Godziny </w:t>
            </w:r>
            <w:r>
              <w:rPr>
                <w:b/>
                <w:bCs/>
                <w:iCs/>
                <w:szCs w:val="24"/>
              </w:rPr>
              <w:t xml:space="preserve">szkolenia: </w:t>
            </w:r>
            <w:r>
              <w:rPr>
                <w:bCs/>
                <w:iCs/>
                <w:szCs w:val="24"/>
              </w:rPr>
              <w:t>rozpoczęcie</w:t>
            </w:r>
            <w:r w:rsidRPr="00581073">
              <w:rPr>
                <w:bCs/>
                <w:iCs/>
                <w:szCs w:val="24"/>
              </w:rPr>
              <w:t xml:space="preserve"> pierwszego dnia o godz. </w:t>
            </w:r>
            <w:r w:rsidRPr="008E61F3">
              <w:rPr>
                <w:b/>
                <w:bCs/>
                <w:iCs/>
                <w:szCs w:val="24"/>
              </w:rPr>
              <w:t>10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Pr="008E61F3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Cs/>
                <w:iCs/>
                <w:szCs w:val="24"/>
              </w:rPr>
              <w:t xml:space="preserve"> </w:t>
            </w:r>
          </w:p>
          <w:p w:rsidR="004F33CA" w:rsidRDefault="004F33CA" w:rsidP="004972ED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 </w:t>
            </w:r>
            <w:r w:rsidRPr="00581073">
              <w:rPr>
                <w:bCs/>
                <w:iCs/>
                <w:szCs w:val="24"/>
              </w:rPr>
              <w:t xml:space="preserve">zakończenie szkolenia dnia następnego </w:t>
            </w:r>
            <w:r>
              <w:rPr>
                <w:bCs/>
                <w:iCs/>
                <w:szCs w:val="24"/>
              </w:rPr>
              <w:t>ok.</w:t>
            </w:r>
            <w:r w:rsidRPr="00581073">
              <w:rPr>
                <w:bCs/>
                <w:iCs/>
                <w:szCs w:val="24"/>
              </w:rPr>
              <w:t xml:space="preserve"> godz.</w:t>
            </w:r>
            <w:r w:rsidRPr="008E61F3">
              <w:rPr>
                <w:b/>
                <w:bCs/>
                <w:iCs/>
                <w:szCs w:val="24"/>
              </w:rPr>
              <w:t>15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Pr="008E61F3">
              <w:rPr>
                <w:b/>
                <w:bCs/>
                <w:iCs/>
                <w:szCs w:val="24"/>
                <w:vertAlign w:val="superscript"/>
              </w:rPr>
              <w:t>00</w:t>
            </w:r>
          </w:p>
          <w:p w:rsidR="004F33CA" w:rsidRDefault="004F33CA" w:rsidP="004972ED">
            <w:pPr>
              <w:rPr>
                <w:b/>
                <w:bCs/>
                <w:i/>
                <w:iCs/>
                <w:szCs w:val="24"/>
              </w:rPr>
            </w:pPr>
          </w:p>
          <w:p w:rsidR="004F33CA" w:rsidRDefault="004F33CA" w:rsidP="00C8499C">
            <w:pPr>
              <w:rPr>
                <w:bCs/>
                <w:iCs/>
                <w:szCs w:val="24"/>
              </w:rPr>
            </w:pPr>
            <w:r w:rsidRPr="00240CDE">
              <w:rPr>
                <w:b/>
                <w:bCs/>
                <w:iCs/>
                <w:szCs w:val="24"/>
              </w:rPr>
              <w:t xml:space="preserve">pierwszy </w:t>
            </w:r>
            <w:r w:rsidRPr="00240CDE">
              <w:rPr>
                <w:bCs/>
                <w:iCs/>
                <w:szCs w:val="24"/>
              </w:rPr>
              <w:t xml:space="preserve">dzień szkolenia: </w:t>
            </w:r>
            <w:r w:rsidRPr="0085113A">
              <w:rPr>
                <w:b/>
                <w:bCs/>
                <w:iCs/>
                <w:szCs w:val="24"/>
              </w:rPr>
              <w:t xml:space="preserve">10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Pr="0085113A">
              <w:rPr>
                <w:b/>
                <w:bCs/>
                <w:iCs/>
                <w:szCs w:val="24"/>
              </w:rPr>
              <w:t xml:space="preserve">- 18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Pr="00C8499C">
              <w:rPr>
                <w:bCs/>
                <w:iCs/>
                <w:szCs w:val="24"/>
              </w:rPr>
              <w:t>(2 przerwy kawowe i jedna obiadowa)</w:t>
            </w:r>
          </w:p>
          <w:p w:rsidR="004F33CA" w:rsidRDefault="004F33CA" w:rsidP="00C8499C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</w:t>
            </w:r>
            <w:r w:rsidRPr="00240CDE">
              <w:rPr>
                <w:b/>
                <w:bCs/>
                <w:iCs/>
                <w:szCs w:val="24"/>
              </w:rPr>
              <w:t>drugi</w:t>
            </w:r>
            <w:r w:rsidRPr="00240CDE">
              <w:rPr>
                <w:bCs/>
                <w:iCs/>
                <w:szCs w:val="24"/>
              </w:rPr>
              <w:t xml:space="preserve"> dzień szkolenia: </w:t>
            </w:r>
            <w:r w:rsidRPr="0085113A">
              <w:rPr>
                <w:b/>
                <w:bCs/>
                <w:iCs/>
                <w:szCs w:val="24"/>
              </w:rPr>
              <w:t xml:space="preserve">10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Pr="0085113A">
              <w:rPr>
                <w:b/>
                <w:bCs/>
                <w:iCs/>
                <w:szCs w:val="24"/>
              </w:rPr>
              <w:t xml:space="preserve">- 15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Pr="00C8499C">
              <w:rPr>
                <w:bCs/>
                <w:iCs/>
                <w:szCs w:val="24"/>
              </w:rPr>
              <w:t xml:space="preserve">( przerwa kawowa, szkolenie kończy się </w:t>
            </w:r>
            <w:r>
              <w:rPr>
                <w:bCs/>
                <w:iCs/>
                <w:szCs w:val="24"/>
              </w:rPr>
              <w:t xml:space="preserve"> </w:t>
            </w:r>
          </w:p>
          <w:p w:rsidR="004F33CA" w:rsidRPr="00C8499C" w:rsidRDefault="004F33CA" w:rsidP="00C8499C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                               obi</w:t>
            </w:r>
            <w:r w:rsidRPr="00C8499C">
              <w:rPr>
                <w:bCs/>
                <w:iCs/>
                <w:szCs w:val="24"/>
              </w:rPr>
              <w:t>adem)</w:t>
            </w:r>
          </w:p>
          <w:p w:rsidR="004F33CA" w:rsidRPr="00F678A9" w:rsidRDefault="004F33CA" w:rsidP="004972ED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</w:t>
            </w:r>
          </w:p>
        </w:tc>
      </w:tr>
      <w:tr w:rsidR="004F33CA" w:rsidRPr="009A2BFC" w:rsidTr="00F678A9">
        <w:trPr>
          <w:trHeight w:val="1833"/>
        </w:trPr>
        <w:tc>
          <w:tcPr>
            <w:tcW w:w="1985" w:type="dxa"/>
          </w:tcPr>
          <w:p w:rsidR="004F33CA" w:rsidRPr="0085113A" w:rsidRDefault="004F33CA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Oferta:</w:t>
            </w:r>
          </w:p>
        </w:tc>
        <w:tc>
          <w:tcPr>
            <w:tcW w:w="8537" w:type="dxa"/>
          </w:tcPr>
          <w:p w:rsidR="004F33CA" w:rsidRDefault="004F33CA" w:rsidP="000B029B">
            <w:pPr>
              <w:ind w:left="720"/>
              <w:rPr>
                <w:b/>
                <w:bCs/>
                <w:iCs/>
                <w:szCs w:val="24"/>
              </w:rPr>
            </w:pPr>
          </w:p>
          <w:p w:rsidR="004F33CA" w:rsidRPr="0008121A" w:rsidRDefault="004F33CA" w:rsidP="000B029B">
            <w:pPr>
              <w:ind w:left="720"/>
              <w:jc w:val="both"/>
              <w:rPr>
                <w:b/>
                <w:bCs/>
                <w:iCs/>
                <w:szCs w:val="24"/>
              </w:rPr>
            </w:pPr>
            <w:r w:rsidRPr="0008121A">
              <w:rPr>
                <w:b/>
                <w:bCs/>
                <w:iCs/>
                <w:szCs w:val="24"/>
              </w:rPr>
              <w:t>Celem szkolenia będzie zwiększenie wiedzy pracowników Ośrodków Interwencji Kryzysowej oraz Członków Gminnych Zespołów ds. Przeciwdziałania Prze</w:t>
            </w:r>
            <w:r>
              <w:rPr>
                <w:b/>
                <w:bCs/>
                <w:iCs/>
                <w:szCs w:val="24"/>
              </w:rPr>
              <w:t>mocy na temat zjawiska przemocy w rodzinie</w:t>
            </w:r>
            <w:r w:rsidRPr="0008121A">
              <w:rPr>
                <w:b/>
                <w:bCs/>
                <w:iCs/>
                <w:szCs w:val="24"/>
              </w:rPr>
              <w:t xml:space="preserve">. Pracownicy </w:t>
            </w:r>
            <w:r w:rsidRPr="0008121A">
              <w:rPr>
                <w:b/>
              </w:rPr>
              <w:t xml:space="preserve">Ośrodków Interwencji Kryzysowej </w:t>
            </w:r>
            <w:r>
              <w:rPr>
                <w:b/>
              </w:rPr>
              <w:t xml:space="preserve">jak również Członkowie Gminnych Zespołów </w:t>
            </w:r>
            <w:r w:rsidRPr="0008121A">
              <w:rPr>
                <w:b/>
              </w:rPr>
              <w:t>mają styczność z  osobami z bard</w:t>
            </w:r>
            <w:r>
              <w:rPr>
                <w:b/>
              </w:rPr>
              <w:t xml:space="preserve">zo szerokim zakresem problemów, dlatego też istotne jest, aby posiadali </w:t>
            </w:r>
            <w:r w:rsidRPr="0008121A">
              <w:rPr>
                <w:b/>
              </w:rPr>
              <w:t>w</w:t>
            </w:r>
            <w:r>
              <w:rPr>
                <w:b/>
              </w:rPr>
              <w:t>iedzę</w:t>
            </w:r>
            <w:r w:rsidRPr="0008121A">
              <w:rPr>
                <w:b/>
              </w:rPr>
              <w:t xml:space="preserve"> na temat metod efektywnego radzenia sobie z nimi. </w:t>
            </w:r>
            <w:r w:rsidRPr="0008121A">
              <w:rPr>
                <w:b/>
                <w:bCs/>
                <w:iCs/>
                <w:szCs w:val="24"/>
              </w:rPr>
              <w:t>Posiadanie kompletnej wiedzy na temat przemocy pozwoli podejmować trafne działania w przypadku zaistnienia zjawiska przemocy.</w:t>
            </w:r>
          </w:p>
          <w:p w:rsidR="004F33CA" w:rsidRPr="0008121A" w:rsidRDefault="004F33CA" w:rsidP="000B029B">
            <w:pPr>
              <w:rPr>
                <w:b/>
                <w:bCs/>
                <w:iCs/>
                <w:szCs w:val="24"/>
              </w:rPr>
            </w:pPr>
          </w:p>
          <w:p w:rsidR="004F33CA" w:rsidRPr="000B029B" w:rsidRDefault="004F33CA" w:rsidP="000B029B">
            <w:pPr>
              <w:rPr>
                <w:b/>
                <w:bCs/>
                <w:iCs/>
                <w:szCs w:val="24"/>
                <w:u w:val="single"/>
              </w:rPr>
            </w:pPr>
            <w:r w:rsidRPr="000B029B">
              <w:rPr>
                <w:b/>
                <w:bCs/>
                <w:iCs/>
                <w:szCs w:val="24"/>
                <w:u w:val="single"/>
              </w:rPr>
              <w:t>Charakterystyka szkolenia:</w:t>
            </w:r>
          </w:p>
          <w:p w:rsidR="004F33CA" w:rsidRPr="000B029B" w:rsidRDefault="004F33CA" w:rsidP="000B029B">
            <w:pPr>
              <w:rPr>
                <w:b/>
                <w:bCs/>
                <w:iCs/>
                <w:szCs w:val="24"/>
              </w:rPr>
            </w:pPr>
          </w:p>
          <w:p w:rsidR="004F33CA" w:rsidRDefault="004F33CA" w:rsidP="00C8499C">
            <w:pPr>
              <w:numPr>
                <w:ilvl w:val="0"/>
                <w:numId w:val="25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Przeprowadzenie </w:t>
            </w:r>
            <w:r w:rsidRPr="00877609">
              <w:rPr>
                <w:bCs/>
                <w:iCs/>
                <w:szCs w:val="24"/>
              </w:rPr>
              <w:t>min.</w:t>
            </w:r>
            <w:r>
              <w:rPr>
                <w:bCs/>
                <w:iCs/>
                <w:szCs w:val="24"/>
              </w:rPr>
              <w:t xml:space="preserve"> 13 godzin (instruktorskich) szkolenia dotyczącego rozpoznawanie przemocy w rodzinie, sytuacji psychologicznej ofiar, zachowania sprawców i możliwości pomocy. Dla pracowników Ośrodków Interwencji Kryzysowej oraz Członków Gminnego Zespołu ds. Przeciwdziałania Przemocy </w:t>
            </w:r>
            <w:r w:rsidRPr="00AB5DC3">
              <w:rPr>
                <w:bCs/>
                <w:iCs/>
                <w:szCs w:val="24"/>
              </w:rPr>
              <w:t>;</w:t>
            </w:r>
          </w:p>
          <w:p w:rsidR="004F33CA" w:rsidRPr="00C07A26" w:rsidRDefault="004F33CA" w:rsidP="00C07A26">
            <w:pPr>
              <w:numPr>
                <w:ilvl w:val="0"/>
                <w:numId w:val="25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Zajęcia podczas szkolenia poprowadzi dwóch trenerów; </w:t>
            </w:r>
          </w:p>
          <w:p w:rsidR="004F33CA" w:rsidRDefault="004F33CA" w:rsidP="00C8499C">
            <w:pPr>
              <w:numPr>
                <w:ilvl w:val="0"/>
                <w:numId w:val="25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Szkolenie powinno zawierać część teoretyczną i warsztatową, m.in. uwzględniając ww. zagadnienia oraz oczekiwania grupy szkoleniowej;</w:t>
            </w:r>
          </w:p>
          <w:p w:rsidR="004F33CA" w:rsidRDefault="004F33CA" w:rsidP="006F3A6A">
            <w:pPr>
              <w:numPr>
                <w:ilvl w:val="0"/>
                <w:numId w:val="37"/>
              </w:numPr>
              <w:suppressAutoHyphens/>
              <w:autoSpaceDN w:val="0"/>
              <w:jc w:val="both"/>
              <w:textAlignment w:val="baseline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Konsekwencje doświadczania przemocy w rodzinie- portret psychologiczny ofiar przemocy /omówienie procesu wiktymizacji/;</w:t>
            </w:r>
          </w:p>
          <w:p w:rsidR="004F33CA" w:rsidRDefault="004F33CA" w:rsidP="006F3A6A">
            <w:pPr>
              <w:numPr>
                <w:ilvl w:val="0"/>
                <w:numId w:val="37"/>
              </w:numPr>
              <w:suppressAutoHyphens/>
              <w:autoSpaceDN w:val="0"/>
              <w:jc w:val="both"/>
              <w:textAlignment w:val="baseline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Mechanizmy psychologiczne zatrzymujące osobę doznającą przemocy w związku opartym na przemocy;</w:t>
            </w:r>
          </w:p>
          <w:p w:rsidR="004F33CA" w:rsidRDefault="004F33CA" w:rsidP="006F3A6A">
            <w:pPr>
              <w:numPr>
                <w:ilvl w:val="0"/>
                <w:numId w:val="37"/>
              </w:numPr>
              <w:suppressAutoHyphens/>
              <w:autoSpaceDN w:val="0"/>
              <w:jc w:val="both"/>
              <w:textAlignment w:val="baseline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Strategie postępowania osób stosujących przemoc w rodzinie zmierzające do usprawiedliwienia swojego zachowania;</w:t>
            </w:r>
          </w:p>
          <w:p w:rsidR="004F33CA" w:rsidRDefault="004F33CA" w:rsidP="006F3A6A">
            <w:pPr>
              <w:numPr>
                <w:ilvl w:val="0"/>
                <w:numId w:val="37"/>
              </w:numPr>
              <w:suppressAutoHyphens/>
              <w:autoSpaceDN w:val="0"/>
              <w:jc w:val="both"/>
              <w:textAlignment w:val="baseline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Możliwości pomocy dla osób doznających przemocy w rodzinie </w:t>
            </w:r>
            <w:r>
              <w:rPr>
                <w:bCs/>
                <w:iCs/>
                <w:szCs w:val="24"/>
              </w:rPr>
              <w:br/>
              <w:t>/ wyróżnienie etapów pomagania- interwencja, pomoc psychologiczna, pomoc kryzysowa, terapia itd./. Jak budować kontakt i relację z osoba krzywdzoną;</w:t>
            </w:r>
          </w:p>
          <w:p w:rsidR="004F33CA" w:rsidRDefault="004F33CA" w:rsidP="006F3A6A">
            <w:pPr>
              <w:numPr>
                <w:ilvl w:val="0"/>
                <w:numId w:val="37"/>
              </w:numPr>
              <w:suppressAutoHyphens/>
              <w:autoSpaceDN w:val="0"/>
              <w:jc w:val="both"/>
              <w:textAlignment w:val="baseline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Oddziaływania wobec osób stosujących przemoc /programy oddziaływań korekcyjno-edukacyjnych, działania karne itd./;</w:t>
            </w:r>
          </w:p>
          <w:p w:rsidR="004F33CA" w:rsidRDefault="004F33CA" w:rsidP="006F3A6A">
            <w:pPr>
              <w:numPr>
                <w:ilvl w:val="0"/>
                <w:numId w:val="37"/>
              </w:numPr>
              <w:suppressAutoHyphens/>
              <w:autoSpaceDN w:val="0"/>
              <w:jc w:val="both"/>
              <w:textAlignment w:val="baseline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Rola pracowników OIK oraz Członków Gminnych Zespołów </w:t>
            </w:r>
            <w:r>
              <w:rPr>
                <w:bCs/>
                <w:iCs/>
                <w:szCs w:val="24"/>
              </w:rPr>
              <w:br/>
              <w:t xml:space="preserve">ds. Przeciwdziałania Przemocy w systemie przeciwdziałania przemocy w rodzinie, jak przyczynić się do zatrzymania przemocy? </w:t>
            </w:r>
          </w:p>
          <w:p w:rsidR="004F33CA" w:rsidRDefault="004F33CA" w:rsidP="006F3A6A">
            <w:pPr>
              <w:numPr>
                <w:ilvl w:val="0"/>
                <w:numId w:val="37"/>
              </w:numPr>
              <w:suppressAutoHyphens/>
              <w:autoSpaceDN w:val="0"/>
              <w:jc w:val="both"/>
              <w:textAlignment w:val="baseline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Planowanie współpracy z innymi instytucjami;</w:t>
            </w:r>
          </w:p>
          <w:p w:rsidR="004F33CA" w:rsidRDefault="004F33CA" w:rsidP="006F3A6A">
            <w:pPr>
              <w:numPr>
                <w:ilvl w:val="0"/>
                <w:numId w:val="37"/>
              </w:numPr>
              <w:suppressAutoHyphens/>
              <w:autoSpaceDN w:val="0"/>
              <w:jc w:val="both"/>
              <w:textAlignment w:val="baseline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Studium przypadku.</w:t>
            </w:r>
          </w:p>
          <w:p w:rsidR="004F33CA" w:rsidRPr="00944AA7" w:rsidRDefault="004F33CA" w:rsidP="00944AA7">
            <w:pPr>
              <w:numPr>
                <w:ilvl w:val="0"/>
                <w:numId w:val="25"/>
              </w:numPr>
              <w:rPr>
                <w:bCs/>
                <w:iCs/>
                <w:szCs w:val="24"/>
              </w:rPr>
            </w:pPr>
            <w:r w:rsidRPr="00944AA7">
              <w:rPr>
                <w:bCs/>
                <w:iCs/>
                <w:szCs w:val="24"/>
              </w:rPr>
              <w:t xml:space="preserve">Przygotowanie </w:t>
            </w:r>
            <w:r>
              <w:rPr>
                <w:bCs/>
                <w:iCs/>
                <w:szCs w:val="24"/>
              </w:rPr>
              <w:t>prezentacji multimedialnej na potrzeby szkolenia;</w:t>
            </w:r>
          </w:p>
          <w:p w:rsidR="004F33CA" w:rsidRPr="000D2243" w:rsidRDefault="004F33CA" w:rsidP="001A21B7">
            <w:pPr>
              <w:numPr>
                <w:ilvl w:val="0"/>
                <w:numId w:val="25"/>
              </w:num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Szkolenie zakończy się wydaniem zaświadczenia, poświadczającego  udział</w:t>
            </w:r>
            <w:r>
              <w:rPr>
                <w:bCs/>
                <w:iCs/>
                <w:szCs w:val="24"/>
              </w:rPr>
              <w:br/>
              <w:t>w szkoleniu.</w:t>
            </w:r>
          </w:p>
        </w:tc>
      </w:tr>
      <w:tr w:rsidR="004F33CA" w:rsidRPr="009A2BFC" w:rsidTr="000428E3">
        <w:trPr>
          <w:trHeight w:val="691"/>
        </w:trPr>
        <w:tc>
          <w:tcPr>
            <w:tcW w:w="1985" w:type="dxa"/>
          </w:tcPr>
          <w:p w:rsidR="004F33CA" w:rsidRPr="0085113A" w:rsidRDefault="004F33CA" w:rsidP="000428E3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Kwalifikacja</w:t>
            </w:r>
            <w:r w:rsidRPr="0085113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realizatorów:</w:t>
            </w:r>
          </w:p>
        </w:tc>
        <w:tc>
          <w:tcPr>
            <w:tcW w:w="8537" w:type="dxa"/>
          </w:tcPr>
          <w:p w:rsidR="004F33CA" w:rsidRDefault="004F33CA" w:rsidP="0085113A">
            <w:pPr>
              <w:jc w:val="both"/>
              <w:rPr>
                <w:szCs w:val="24"/>
              </w:rPr>
            </w:pPr>
          </w:p>
          <w:p w:rsidR="004F33CA" w:rsidRDefault="004F33CA" w:rsidP="0085113A">
            <w:pPr>
              <w:jc w:val="both"/>
              <w:rPr>
                <w:b/>
                <w:szCs w:val="24"/>
              </w:rPr>
            </w:pPr>
            <w:r w:rsidRPr="002807DC">
              <w:rPr>
                <w:b/>
                <w:szCs w:val="24"/>
              </w:rPr>
              <w:t>Wymagania wobec trenerów prowadzących zajęcia:</w:t>
            </w:r>
          </w:p>
          <w:p w:rsidR="004F33CA" w:rsidRPr="002807DC" w:rsidRDefault="004F33CA" w:rsidP="0085113A">
            <w:pPr>
              <w:jc w:val="both"/>
              <w:rPr>
                <w:b/>
                <w:szCs w:val="24"/>
              </w:rPr>
            </w:pPr>
          </w:p>
          <w:p w:rsidR="004F33CA" w:rsidRDefault="004F33CA" w:rsidP="005E0EA8">
            <w:pPr>
              <w:numPr>
                <w:ilvl w:val="0"/>
                <w:numId w:val="31"/>
              </w:numPr>
              <w:jc w:val="both"/>
              <w:rPr>
                <w:b/>
                <w:szCs w:val="24"/>
              </w:rPr>
            </w:pPr>
            <w:r w:rsidRPr="002807DC">
              <w:rPr>
                <w:b/>
                <w:szCs w:val="24"/>
              </w:rPr>
              <w:t>Posiadają doświadczenie w prowadzeniu szkolenia min.</w:t>
            </w:r>
            <w:r>
              <w:rPr>
                <w:b/>
                <w:szCs w:val="24"/>
              </w:rPr>
              <w:t xml:space="preserve"> </w:t>
            </w:r>
            <w:r w:rsidRPr="002807DC">
              <w:rPr>
                <w:b/>
                <w:szCs w:val="24"/>
              </w:rPr>
              <w:t>100 godzin zajęć          z dorosłymi związane tematycznie z zagadnieniem „przemocy”;</w:t>
            </w:r>
          </w:p>
          <w:p w:rsidR="004F33CA" w:rsidRPr="002807DC" w:rsidRDefault="004F33CA" w:rsidP="00AD3633">
            <w:pPr>
              <w:ind w:left="720"/>
              <w:jc w:val="both"/>
              <w:rPr>
                <w:b/>
                <w:szCs w:val="24"/>
              </w:rPr>
            </w:pPr>
          </w:p>
          <w:p w:rsidR="004F33CA" w:rsidRDefault="004F33CA" w:rsidP="0085113A">
            <w:pPr>
              <w:jc w:val="both"/>
              <w:rPr>
                <w:szCs w:val="24"/>
              </w:rPr>
            </w:pPr>
          </w:p>
          <w:p w:rsidR="004F33CA" w:rsidRDefault="004F33CA" w:rsidP="008511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Osoby prowadzące szkolenia powinny posiadać następujące kwalifikacje:</w:t>
            </w:r>
          </w:p>
          <w:p w:rsidR="004F33CA" w:rsidRDefault="004F33CA" w:rsidP="000428E3">
            <w:pPr>
              <w:numPr>
                <w:ilvl w:val="0"/>
                <w:numId w:val="2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Ukończone studia wyższe na jednym z kierunków: prawo, pedagogika, pedagogika specjalna, praca socjalna, psychologia, politologia, politologia </w:t>
            </w:r>
            <w:r>
              <w:rPr>
                <w:szCs w:val="24"/>
              </w:rPr>
              <w:br/>
              <w:t>i nauki społeczne, socjologia, polityka społeczna, nauki o rodzinie;</w:t>
            </w:r>
          </w:p>
          <w:p w:rsidR="004F33CA" w:rsidRDefault="004F33CA" w:rsidP="000428E3">
            <w:pPr>
              <w:numPr>
                <w:ilvl w:val="0"/>
                <w:numId w:val="2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Ukończone studia wyższe na innych kierunkach uzupełnione studiami podyplomowymi w zakresie psychologii, organizacji pomocy społecznej, pedagogiki, pedagogiki specjalnej lub resocjalizacji;</w:t>
            </w:r>
          </w:p>
          <w:p w:rsidR="004F33CA" w:rsidRDefault="004F33CA" w:rsidP="000428E3">
            <w:pPr>
              <w:numPr>
                <w:ilvl w:val="0"/>
                <w:numId w:val="2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Ukończone specjalistyczne szkolenia w wymiarze nie mniejszym niż 100 godz. dydaktycznych w zakresie przeciwdziałania przemocy w rodzinie lub co najmniej 5 – letnie doświadczenie pracy w obszarze przeciwdziałania przemocy w rodzinie;</w:t>
            </w:r>
          </w:p>
          <w:p w:rsidR="004F33CA" w:rsidRDefault="004F33CA" w:rsidP="00364236">
            <w:pPr>
              <w:ind w:left="720"/>
              <w:jc w:val="both"/>
              <w:rPr>
                <w:szCs w:val="24"/>
              </w:rPr>
            </w:pPr>
          </w:p>
          <w:p w:rsidR="004F33CA" w:rsidRPr="00877609" w:rsidRDefault="004F33CA" w:rsidP="00877609">
            <w:pPr>
              <w:jc w:val="both"/>
              <w:rPr>
                <w:i/>
                <w:szCs w:val="24"/>
              </w:rPr>
            </w:pPr>
            <w:r w:rsidRPr="003F515C">
              <w:rPr>
                <w:i/>
                <w:szCs w:val="24"/>
              </w:rPr>
              <w:t xml:space="preserve">Na podstawie opracowanych przez Ministerstwo Pracy i Polityki Społecznej „Wytycznych do prowadzenia szkoleń w zakresie przeciwdziałania przemocy </w:t>
            </w:r>
            <w:r w:rsidRPr="003F515C">
              <w:rPr>
                <w:i/>
                <w:szCs w:val="24"/>
              </w:rPr>
              <w:br/>
              <w:t>w rodzinie (na lata 2012 – 2013)”</w:t>
            </w:r>
          </w:p>
        </w:tc>
      </w:tr>
      <w:tr w:rsidR="004F33CA" w:rsidRPr="009A2BFC" w:rsidTr="002470C8">
        <w:trPr>
          <w:trHeight w:val="1133"/>
        </w:trPr>
        <w:tc>
          <w:tcPr>
            <w:tcW w:w="1985" w:type="dxa"/>
          </w:tcPr>
          <w:p w:rsidR="004F33CA" w:rsidRPr="009E5037" w:rsidRDefault="004F33CA" w:rsidP="009E5037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Informacje dodatkowe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537" w:type="dxa"/>
          </w:tcPr>
          <w:p w:rsidR="004F33CA" w:rsidRDefault="004F33CA" w:rsidP="00FD1A25">
            <w:pPr>
              <w:jc w:val="both"/>
              <w:rPr>
                <w:szCs w:val="24"/>
              </w:rPr>
            </w:pPr>
          </w:p>
          <w:p w:rsidR="004F33CA" w:rsidRPr="002470C8" w:rsidRDefault="004F33CA" w:rsidP="002470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Regionalny Ośrodek Polityki Społecznej Urzędu Marszałkowskiego zastrzega sobie prawo do rezygnacji z wyboru oferty i unieważnienia zapytania ofertowego.</w:t>
            </w:r>
          </w:p>
        </w:tc>
      </w:tr>
      <w:tr w:rsidR="004F33CA" w:rsidRPr="009A2BFC" w:rsidTr="0085113A">
        <w:trPr>
          <w:trHeight w:val="615"/>
        </w:trPr>
        <w:tc>
          <w:tcPr>
            <w:tcW w:w="1985" w:type="dxa"/>
          </w:tcPr>
          <w:p w:rsidR="004F33CA" w:rsidRPr="0085113A" w:rsidRDefault="004F33CA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Cena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537" w:type="dxa"/>
          </w:tcPr>
          <w:p w:rsidR="004F33CA" w:rsidRDefault="004F33CA" w:rsidP="00F678A9">
            <w:pPr>
              <w:ind w:left="720"/>
              <w:jc w:val="both"/>
              <w:rPr>
                <w:b/>
                <w:szCs w:val="24"/>
              </w:rPr>
            </w:pPr>
          </w:p>
          <w:p w:rsidR="004F33CA" w:rsidRPr="0085113A" w:rsidRDefault="004F33CA" w:rsidP="0085113A">
            <w:pPr>
              <w:numPr>
                <w:ilvl w:val="0"/>
                <w:numId w:val="22"/>
              </w:numPr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Oferta powinna być podana w cenach brutto oraz netto</w:t>
            </w:r>
            <w:r>
              <w:rPr>
                <w:b/>
                <w:szCs w:val="24"/>
              </w:rPr>
              <w:t xml:space="preserve"> w złotych polskich</w:t>
            </w:r>
            <w:r w:rsidRPr="0085113A">
              <w:rPr>
                <w:b/>
                <w:szCs w:val="24"/>
              </w:rPr>
              <w:t xml:space="preserve"> – całkowita kwota</w:t>
            </w:r>
            <w:r>
              <w:rPr>
                <w:b/>
                <w:szCs w:val="24"/>
              </w:rPr>
              <w:t xml:space="preserve"> za przeprowadzenie szkolenia</w:t>
            </w:r>
            <w:r w:rsidRPr="0085113A">
              <w:rPr>
                <w:b/>
                <w:szCs w:val="24"/>
              </w:rPr>
              <w:t>;</w:t>
            </w:r>
          </w:p>
          <w:p w:rsidR="004F33CA" w:rsidRDefault="004F33CA" w:rsidP="0085113A">
            <w:pPr>
              <w:numPr>
                <w:ilvl w:val="0"/>
                <w:numId w:val="22"/>
              </w:numPr>
              <w:jc w:val="both"/>
              <w:rPr>
                <w:b/>
                <w:szCs w:val="24"/>
              </w:rPr>
            </w:pPr>
            <w:r w:rsidRPr="00EC11AF">
              <w:rPr>
                <w:b/>
                <w:szCs w:val="24"/>
              </w:rPr>
              <w:t xml:space="preserve">Cena powinna zostać przeliczona na jednego trenera i podana w brutto </w:t>
            </w:r>
            <w:r>
              <w:rPr>
                <w:b/>
                <w:szCs w:val="24"/>
              </w:rPr>
              <w:t xml:space="preserve">     </w:t>
            </w:r>
            <w:r w:rsidRPr="00EC11AF">
              <w:rPr>
                <w:b/>
                <w:szCs w:val="24"/>
              </w:rPr>
              <w:t>i netto</w:t>
            </w:r>
            <w:r>
              <w:rPr>
                <w:b/>
                <w:szCs w:val="24"/>
              </w:rPr>
              <w:t xml:space="preserve"> w złotych polskich</w:t>
            </w:r>
            <w:r w:rsidRPr="00EC11AF">
              <w:rPr>
                <w:b/>
                <w:szCs w:val="24"/>
              </w:rPr>
              <w:t>;</w:t>
            </w:r>
          </w:p>
          <w:p w:rsidR="004F33CA" w:rsidRDefault="004F33CA" w:rsidP="0085113A">
            <w:pPr>
              <w:numPr>
                <w:ilvl w:val="0"/>
                <w:numId w:val="22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Ceny należy podać z dokładnością do dwóch miejsc po przecinku;</w:t>
            </w:r>
          </w:p>
          <w:p w:rsidR="004F33CA" w:rsidRDefault="004F33CA" w:rsidP="006B4452">
            <w:pPr>
              <w:jc w:val="both"/>
              <w:rPr>
                <w:b/>
                <w:szCs w:val="24"/>
              </w:rPr>
            </w:pPr>
          </w:p>
          <w:p w:rsidR="004F33CA" w:rsidRPr="00EC11AF" w:rsidRDefault="004F33CA" w:rsidP="006B445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Umowa na realizację zadania zostanie podpisana </w:t>
            </w:r>
            <w:bookmarkStart w:id="0" w:name="_GoBack"/>
            <w:bookmarkEnd w:id="0"/>
            <w:r>
              <w:rPr>
                <w:b/>
                <w:szCs w:val="24"/>
              </w:rPr>
              <w:t>wyłącznie z podmiotem, który złożył ofertę.</w:t>
            </w:r>
          </w:p>
          <w:p w:rsidR="004F33CA" w:rsidRPr="0085113A" w:rsidRDefault="004F33CA" w:rsidP="0085113A">
            <w:pPr>
              <w:jc w:val="both"/>
              <w:rPr>
                <w:b/>
                <w:szCs w:val="24"/>
              </w:rPr>
            </w:pPr>
          </w:p>
        </w:tc>
      </w:tr>
      <w:tr w:rsidR="004F33CA" w:rsidRPr="009A2BFC" w:rsidTr="001B38EE">
        <w:trPr>
          <w:trHeight w:val="1275"/>
        </w:trPr>
        <w:tc>
          <w:tcPr>
            <w:tcW w:w="1985" w:type="dxa"/>
          </w:tcPr>
          <w:p w:rsidR="004F33CA" w:rsidRPr="0085113A" w:rsidRDefault="004F33CA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Termin nadsyłania ofert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537" w:type="dxa"/>
          </w:tcPr>
          <w:p w:rsidR="004F33CA" w:rsidRDefault="004F33CA" w:rsidP="009A2BFC">
            <w:pPr>
              <w:tabs>
                <w:tab w:val="left" w:pos="321"/>
              </w:tabs>
              <w:spacing w:line="20" w:lineRule="atLeast"/>
              <w:jc w:val="center"/>
              <w:rPr>
                <w:b/>
                <w:color w:val="FF0000"/>
                <w:szCs w:val="24"/>
              </w:rPr>
            </w:pPr>
          </w:p>
          <w:p w:rsidR="004F33CA" w:rsidRDefault="004F33CA" w:rsidP="009A2BFC">
            <w:pPr>
              <w:tabs>
                <w:tab w:val="left" w:pos="321"/>
              </w:tabs>
              <w:spacing w:line="20" w:lineRule="atLeast"/>
              <w:jc w:val="center"/>
              <w:rPr>
                <w:b/>
                <w:color w:val="FF0000"/>
                <w:szCs w:val="24"/>
                <w:vertAlign w:val="superscript"/>
              </w:rPr>
            </w:pPr>
            <w:r>
              <w:rPr>
                <w:b/>
                <w:color w:val="FF0000"/>
                <w:szCs w:val="24"/>
              </w:rPr>
              <w:t>20.10.2014</w:t>
            </w:r>
            <w:r w:rsidRPr="0085113A">
              <w:rPr>
                <w:b/>
                <w:color w:val="FF0000"/>
                <w:szCs w:val="24"/>
              </w:rPr>
              <w:t xml:space="preserve">r. </w:t>
            </w:r>
            <w:r>
              <w:rPr>
                <w:b/>
                <w:color w:val="FF0000"/>
                <w:szCs w:val="24"/>
              </w:rPr>
              <w:t>do godz. 12</w:t>
            </w:r>
            <w:r>
              <w:rPr>
                <w:b/>
                <w:color w:val="FF0000"/>
                <w:szCs w:val="24"/>
                <w:vertAlign w:val="superscript"/>
              </w:rPr>
              <w:t>00</w:t>
            </w:r>
          </w:p>
          <w:p w:rsidR="004F33CA" w:rsidRPr="008D42DD" w:rsidRDefault="004F33CA" w:rsidP="009A2BFC">
            <w:pPr>
              <w:tabs>
                <w:tab w:val="left" w:pos="321"/>
              </w:tabs>
              <w:spacing w:line="20" w:lineRule="atLeast"/>
              <w:jc w:val="center"/>
              <w:rPr>
                <w:b/>
                <w:color w:val="FF0000"/>
                <w:szCs w:val="24"/>
                <w:vertAlign w:val="superscript"/>
              </w:rPr>
            </w:pPr>
          </w:p>
          <w:p w:rsidR="004F33CA" w:rsidRPr="009A2BFC" w:rsidRDefault="004F33CA" w:rsidP="009A2BFC">
            <w:pPr>
              <w:spacing w:line="20" w:lineRule="atLeast"/>
              <w:ind w:left="176"/>
              <w:rPr>
                <w:szCs w:val="24"/>
              </w:rPr>
            </w:pPr>
            <w:r w:rsidRPr="009A2BFC">
              <w:rPr>
                <w:szCs w:val="24"/>
              </w:rPr>
              <w:t>Oferty należy przesyłać:</w:t>
            </w:r>
          </w:p>
          <w:p w:rsidR="004F33CA" w:rsidRDefault="004F33CA" w:rsidP="0085113A">
            <w:pPr>
              <w:numPr>
                <w:ilvl w:val="0"/>
                <w:numId w:val="23"/>
              </w:numPr>
              <w:spacing w:line="20" w:lineRule="atLeast"/>
              <w:rPr>
                <w:szCs w:val="24"/>
              </w:rPr>
            </w:pPr>
            <w:r>
              <w:rPr>
                <w:szCs w:val="24"/>
              </w:rPr>
              <w:t xml:space="preserve">e - </w:t>
            </w:r>
            <w:r w:rsidRPr="009A2BFC">
              <w:rPr>
                <w:szCs w:val="24"/>
              </w:rPr>
              <w:t xml:space="preserve">mailem na adres: </w:t>
            </w:r>
            <w:hyperlink r:id="rId8" w:history="1">
              <w:r w:rsidRPr="00A90832">
                <w:rPr>
                  <w:rStyle w:val="Hyperlink"/>
                  <w:szCs w:val="24"/>
                </w:rPr>
                <w:t>paulina.wozniak@sejmik.kielce.pl</w:t>
              </w:r>
            </w:hyperlink>
            <w:r w:rsidRPr="009A2BFC">
              <w:rPr>
                <w:szCs w:val="24"/>
              </w:rPr>
              <w:t>;</w:t>
            </w:r>
          </w:p>
          <w:p w:rsidR="004F33CA" w:rsidRDefault="004F33CA" w:rsidP="0085113A">
            <w:pPr>
              <w:numPr>
                <w:ilvl w:val="0"/>
                <w:numId w:val="23"/>
              </w:numPr>
              <w:spacing w:line="20" w:lineRule="atLeast"/>
              <w:rPr>
                <w:szCs w:val="24"/>
              </w:rPr>
            </w:pPr>
            <w:r>
              <w:rPr>
                <w:szCs w:val="24"/>
              </w:rPr>
              <w:t>oferta powinna zawierać nazwę i siedzibę Wykonawcy oraz dane kontaktowe;</w:t>
            </w:r>
          </w:p>
          <w:p w:rsidR="004F33CA" w:rsidRDefault="004F33CA" w:rsidP="0085113A">
            <w:pPr>
              <w:numPr>
                <w:ilvl w:val="0"/>
                <w:numId w:val="23"/>
              </w:numPr>
              <w:spacing w:line="20" w:lineRule="atLeast"/>
              <w:rPr>
                <w:szCs w:val="24"/>
              </w:rPr>
            </w:pPr>
            <w:r>
              <w:rPr>
                <w:szCs w:val="24"/>
              </w:rPr>
              <w:t>strony oferty  powinny być ponumerowane;</w:t>
            </w:r>
          </w:p>
          <w:p w:rsidR="004F33CA" w:rsidRDefault="004F33CA" w:rsidP="0085113A">
            <w:pPr>
              <w:numPr>
                <w:ilvl w:val="0"/>
                <w:numId w:val="23"/>
              </w:numPr>
              <w:spacing w:line="20" w:lineRule="atLeast"/>
              <w:rPr>
                <w:szCs w:val="24"/>
              </w:rPr>
            </w:pPr>
            <w:r>
              <w:rPr>
                <w:szCs w:val="24"/>
              </w:rPr>
              <w:t>oferta powinna być podpisana przez osoby reprezentujące Wykonawcę;</w:t>
            </w:r>
          </w:p>
          <w:p w:rsidR="004F33CA" w:rsidRPr="009A2BFC" w:rsidRDefault="004F33CA" w:rsidP="004972ED">
            <w:pPr>
              <w:spacing w:line="20" w:lineRule="atLeast"/>
              <w:ind w:left="945"/>
              <w:rPr>
                <w:szCs w:val="24"/>
              </w:rPr>
            </w:pPr>
          </w:p>
        </w:tc>
      </w:tr>
      <w:tr w:rsidR="004F33CA" w:rsidRPr="009A2BFC" w:rsidTr="0085113A">
        <w:trPr>
          <w:trHeight w:val="420"/>
        </w:trPr>
        <w:tc>
          <w:tcPr>
            <w:tcW w:w="1985" w:type="dxa"/>
          </w:tcPr>
          <w:p w:rsidR="004F33CA" w:rsidRPr="0085113A" w:rsidRDefault="004F33CA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Podsumowanie, sposób przygotowania</w:t>
            </w:r>
            <w:r w:rsidRPr="0085113A">
              <w:rPr>
                <w:b/>
                <w:szCs w:val="24"/>
              </w:rPr>
              <w:t xml:space="preserve"> ofert</w:t>
            </w:r>
            <w:r>
              <w:rPr>
                <w:b/>
                <w:szCs w:val="24"/>
              </w:rPr>
              <w:t>y:</w:t>
            </w:r>
          </w:p>
        </w:tc>
        <w:tc>
          <w:tcPr>
            <w:tcW w:w="8537" w:type="dxa"/>
          </w:tcPr>
          <w:p w:rsidR="004F33CA" w:rsidRDefault="004F33CA" w:rsidP="001B38EE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4F33CA" w:rsidRDefault="004F33CA" w:rsidP="001B38EE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4F33CA" w:rsidRDefault="004F33CA" w:rsidP="001B38EE">
            <w:pPr>
              <w:rPr>
                <w:b/>
                <w:bCs/>
                <w:iCs/>
                <w:szCs w:val="24"/>
                <w:u w:val="single"/>
              </w:rPr>
            </w:pPr>
            <w:r w:rsidRPr="000D2243">
              <w:rPr>
                <w:b/>
                <w:bCs/>
                <w:iCs/>
                <w:szCs w:val="24"/>
                <w:u w:val="single"/>
              </w:rPr>
              <w:t>Podsumowanie</w:t>
            </w:r>
            <w:r>
              <w:rPr>
                <w:b/>
                <w:bCs/>
                <w:iCs/>
                <w:szCs w:val="24"/>
                <w:u w:val="single"/>
              </w:rPr>
              <w:t xml:space="preserve"> oferty:</w:t>
            </w:r>
          </w:p>
          <w:p w:rsidR="004F33CA" w:rsidRDefault="004F33CA" w:rsidP="001B38EE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4F33CA" w:rsidRDefault="004F33CA" w:rsidP="003D3A31">
            <w:pPr>
              <w:numPr>
                <w:ilvl w:val="0"/>
                <w:numId w:val="36"/>
              </w:num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Oferta musi spełniać wszystkie wymagania określone w niniejszym Zapytaniu ofertowym. W odpowiedzi na zamówienie Wykonawca może złożyć tylko jedną ofertę;</w:t>
            </w:r>
          </w:p>
          <w:p w:rsidR="004F33CA" w:rsidRPr="003D3A31" w:rsidRDefault="004F33CA" w:rsidP="003D3A31">
            <w:pPr>
              <w:numPr>
                <w:ilvl w:val="0"/>
                <w:numId w:val="36"/>
              </w:num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Oferta powinna zawierać uzupełniony </w:t>
            </w:r>
            <w:r w:rsidRPr="004D06D5">
              <w:rPr>
                <w:b/>
                <w:bCs/>
                <w:iCs/>
                <w:szCs w:val="24"/>
                <w:u w:val="single"/>
              </w:rPr>
              <w:t xml:space="preserve">Załącznik Nr 1 </w:t>
            </w:r>
            <w:r>
              <w:rPr>
                <w:b/>
                <w:bCs/>
                <w:iCs/>
                <w:szCs w:val="24"/>
              </w:rPr>
              <w:t>do niniejszego Zapytania ofertowego,</w:t>
            </w:r>
            <w:r w:rsidRPr="00241281">
              <w:rPr>
                <w:b/>
                <w:bCs/>
                <w:iCs/>
                <w:szCs w:val="24"/>
              </w:rPr>
              <w:t xml:space="preserve"> </w:t>
            </w:r>
            <w:r>
              <w:rPr>
                <w:b/>
                <w:bCs/>
                <w:iCs/>
                <w:szCs w:val="24"/>
              </w:rPr>
              <w:t>o</w:t>
            </w:r>
            <w:r w:rsidRPr="00241281">
              <w:rPr>
                <w:b/>
                <w:bCs/>
                <w:iCs/>
                <w:szCs w:val="24"/>
              </w:rPr>
              <w:t>pracowanie szczegółowego programu szkolenia dotyczącego przemocy wobec dzieci (konspekt zajęć, harmonogram zajęć)</w:t>
            </w:r>
            <w:r>
              <w:rPr>
                <w:b/>
                <w:bCs/>
                <w:iCs/>
                <w:szCs w:val="24"/>
              </w:rPr>
              <w:t xml:space="preserve"> stanowiący załącznik do zapytania ofertowego. Zaproponowane godziny realizacji programu  mogą ulec modyfikacji  mając na uwadze tematykę szkolenia.</w:t>
            </w:r>
          </w:p>
          <w:p w:rsidR="004F33CA" w:rsidRDefault="004F33CA" w:rsidP="003D3A31">
            <w:pPr>
              <w:numPr>
                <w:ilvl w:val="0"/>
                <w:numId w:val="36"/>
              </w:numPr>
              <w:rPr>
                <w:b/>
                <w:bCs/>
                <w:iCs/>
                <w:szCs w:val="24"/>
              </w:rPr>
            </w:pPr>
            <w:r w:rsidRPr="00241281">
              <w:rPr>
                <w:b/>
                <w:bCs/>
                <w:iCs/>
                <w:szCs w:val="24"/>
              </w:rPr>
              <w:t xml:space="preserve">Zapewnienie na szkolenie dotyczące  przemocy </w:t>
            </w:r>
            <w:r>
              <w:rPr>
                <w:b/>
                <w:bCs/>
                <w:iCs/>
                <w:szCs w:val="24"/>
              </w:rPr>
              <w:t>w rodzinie 2</w:t>
            </w:r>
            <w:r w:rsidRPr="00241281">
              <w:rPr>
                <w:b/>
                <w:bCs/>
                <w:iCs/>
                <w:szCs w:val="24"/>
              </w:rPr>
              <w:t xml:space="preserve"> trenerów na 2 dniowe szkolenie (</w:t>
            </w:r>
            <w:r>
              <w:rPr>
                <w:b/>
                <w:bCs/>
                <w:iCs/>
                <w:szCs w:val="24"/>
              </w:rPr>
              <w:t>min.13 h szkolenia</w:t>
            </w:r>
            <w:r w:rsidRPr="00241281">
              <w:rPr>
                <w:b/>
                <w:bCs/>
                <w:iCs/>
                <w:szCs w:val="24"/>
              </w:rPr>
              <w:t>);</w:t>
            </w:r>
          </w:p>
          <w:p w:rsidR="004F33CA" w:rsidRPr="00241281" w:rsidRDefault="004F33CA" w:rsidP="003D3A31">
            <w:pPr>
              <w:numPr>
                <w:ilvl w:val="0"/>
                <w:numId w:val="36"/>
              </w:num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Wskazanie trenerów oraz udokumentowanie kwalifikacji realizatorów      i wymagań zawartych w zapytaniu ofertowym (doświadczenie zawodowe     i doświadczenie w przeprowadzeniu zajęć związanych tematycznie              z zagadnieniem przeciwdziałania przemocy”);</w:t>
            </w:r>
          </w:p>
          <w:p w:rsidR="004F33CA" w:rsidRPr="00241281" w:rsidRDefault="004F33CA" w:rsidP="003D3A31">
            <w:pPr>
              <w:numPr>
                <w:ilvl w:val="0"/>
                <w:numId w:val="36"/>
              </w:numPr>
              <w:rPr>
                <w:b/>
                <w:bCs/>
                <w:iCs/>
                <w:szCs w:val="24"/>
              </w:rPr>
            </w:pPr>
            <w:r w:rsidRPr="00241281">
              <w:rPr>
                <w:b/>
                <w:bCs/>
                <w:iCs/>
                <w:szCs w:val="24"/>
              </w:rPr>
              <w:t>Prze</w:t>
            </w:r>
            <w:r>
              <w:rPr>
                <w:b/>
                <w:bCs/>
                <w:iCs/>
                <w:szCs w:val="24"/>
              </w:rPr>
              <w:t>dstawienie terminów szkolenia: terminy w miesiącu  listopadzie</w:t>
            </w:r>
            <w:r w:rsidRPr="00241281">
              <w:rPr>
                <w:b/>
                <w:bCs/>
                <w:iCs/>
                <w:szCs w:val="24"/>
              </w:rPr>
              <w:t>( tylko dni poniedziałek – piątek);</w:t>
            </w:r>
          </w:p>
          <w:p w:rsidR="004F33CA" w:rsidRDefault="004F33CA" w:rsidP="003D3A31">
            <w:pPr>
              <w:numPr>
                <w:ilvl w:val="0"/>
                <w:numId w:val="36"/>
              </w:num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Wykonawca zadania zobowiązuje się zapewnić na szkoleniu sprzęt komputerowy  - laptop. Dodatkowy sprzęt niezbędny do przeprowadzenia szkolenia zapewnia Zamawiający: rzutnik multimedialny, tablice flipchart itp.);</w:t>
            </w:r>
          </w:p>
          <w:p w:rsidR="004F33CA" w:rsidRDefault="004F33CA" w:rsidP="003D3A31">
            <w:pPr>
              <w:numPr>
                <w:ilvl w:val="0"/>
                <w:numId w:val="36"/>
              </w:num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Przedłożenie oferty zawierającej podział na ceny:</w:t>
            </w:r>
          </w:p>
          <w:p w:rsidR="004F33CA" w:rsidRDefault="004F33CA" w:rsidP="003D3A3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- </w:t>
            </w:r>
            <w:r w:rsidRPr="0085113A">
              <w:rPr>
                <w:b/>
                <w:szCs w:val="24"/>
              </w:rPr>
              <w:t>brutto oraz netto</w:t>
            </w:r>
            <w:r>
              <w:rPr>
                <w:b/>
                <w:szCs w:val="24"/>
              </w:rPr>
              <w:t xml:space="preserve"> w złotych polskich</w:t>
            </w:r>
            <w:r w:rsidRPr="0085113A">
              <w:rPr>
                <w:b/>
                <w:szCs w:val="24"/>
              </w:rPr>
              <w:t xml:space="preserve"> – całkowita kwota</w:t>
            </w:r>
            <w:r>
              <w:rPr>
                <w:b/>
                <w:szCs w:val="24"/>
              </w:rPr>
              <w:t xml:space="preserve"> za  </w:t>
            </w:r>
          </w:p>
          <w:p w:rsidR="004F33CA" w:rsidRPr="0085113A" w:rsidRDefault="004F33CA" w:rsidP="003D3A3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przeprowadzenie szkolenia</w:t>
            </w:r>
            <w:r w:rsidRPr="0085113A">
              <w:rPr>
                <w:b/>
                <w:szCs w:val="24"/>
              </w:rPr>
              <w:t>;</w:t>
            </w:r>
          </w:p>
          <w:p w:rsidR="004F33CA" w:rsidRDefault="004F33CA" w:rsidP="003D3A3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- brutto oraz </w:t>
            </w:r>
            <w:r w:rsidRPr="00EC11AF">
              <w:rPr>
                <w:b/>
                <w:szCs w:val="24"/>
              </w:rPr>
              <w:t>netto</w:t>
            </w:r>
            <w:r>
              <w:rPr>
                <w:b/>
                <w:szCs w:val="24"/>
              </w:rPr>
              <w:t xml:space="preserve"> w złotych polskich w przeliczeniu na jednego trenera</w:t>
            </w:r>
            <w:r w:rsidRPr="00EC11AF">
              <w:rPr>
                <w:b/>
                <w:szCs w:val="24"/>
              </w:rPr>
              <w:t>;</w:t>
            </w:r>
          </w:p>
          <w:p w:rsidR="004F33CA" w:rsidRPr="00EC11AF" w:rsidRDefault="004F33CA" w:rsidP="003D3A31">
            <w:pPr>
              <w:jc w:val="both"/>
              <w:rPr>
                <w:b/>
                <w:szCs w:val="24"/>
              </w:rPr>
            </w:pPr>
          </w:p>
          <w:p w:rsidR="004F33CA" w:rsidRDefault="004F33CA" w:rsidP="00AD3633">
            <w:pPr>
              <w:spacing w:line="20" w:lineRule="atLeast"/>
              <w:rPr>
                <w:b/>
                <w:color w:val="FF0000"/>
                <w:szCs w:val="24"/>
              </w:rPr>
            </w:pPr>
          </w:p>
        </w:tc>
      </w:tr>
      <w:tr w:rsidR="004F33CA" w:rsidRPr="009A2BFC" w:rsidTr="0085113A">
        <w:tc>
          <w:tcPr>
            <w:tcW w:w="1985" w:type="dxa"/>
          </w:tcPr>
          <w:p w:rsidR="004F33CA" w:rsidRPr="0085113A" w:rsidRDefault="004F33CA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Kryteria wyboru oferty:</w:t>
            </w:r>
          </w:p>
        </w:tc>
        <w:tc>
          <w:tcPr>
            <w:tcW w:w="8537" w:type="dxa"/>
          </w:tcPr>
          <w:p w:rsidR="004F33CA" w:rsidRPr="00AD3633" w:rsidRDefault="004F33CA" w:rsidP="0008320E">
            <w:pPr>
              <w:rPr>
                <w:b/>
                <w:szCs w:val="24"/>
              </w:rPr>
            </w:pPr>
            <w:r w:rsidRPr="00AD3633">
              <w:rPr>
                <w:b/>
                <w:szCs w:val="24"/>
              </w:rPr>
              <w:t>Kryteria wyboru oferty:</w:t>
            </w:r>
          </w:p>
          <w:p w:rsidR="004F33CA" w:rsidRPr="0008320E" w:rsidRDefault="004F33CA" w:rsidP="0008320E">
            <w:pPr>
              <w:rPr>
                <w:szCs w:val="24"/>
              </w:rPr>
            </w:pPr>
          </w:p>
          <w:p w:rsidR="004F33CA" w:rsidRPr="009E5037" w:rsidRDefault="004F33CA" w:rsidP="001B38EE">
            <w:pPr>
              <w:numPr>
                <w:ilvl w:val="0"/>
                <w:numId w:val="24"/>
              </w:numPr>
              <w:rPr>
                <w:color w:val="FF0000"/>
                <w:szCs w:val="24"/>
              </w:rPr>
            </w:pPr>
            <w:r>
              <w:rPr>
                <w:szCs w:val="24"/>
              </w:rPr>
              <w:t>kwalifikacje  i doświadczeni trenerów – 50%;</w:t>
            </w:r>
          </w:p>
          <w:p w:rsidR="004F33CA" w:rsidRDefault="004F33CA" w:rsidP="0085113A">
            <w:pPr>
              <w:numPr>
                <w:ilvl w:val="0"/>
                <w:numId w:val="24"/>
              </w:numPr>
              <w:rPr>
                <w:szCs w:val="24"/>
              </w:rPr>
            </w:pPr>
            <w:r w:rsidRPr="009A2BFC">
              <w:rPr>
                <w:szCs w:val="24"/>
              </w:rPr>
              <w:t>cena</w:t>
            </w:r>
            <w:r>
              <w:rPr>
                <w:szCs w:val="24"/>
              </w:rPr>
              <w:t xml:space="preserve"> – 40%;</w:t>
            </w:r>
          </w:p>
          <w:p w:rsidR="004F33CA" w:rsidRDefault="004F33CA" w:rsidP="0085113A">
            <w:pPr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>kompleksowość oferty – 10%</w:t>
            </w:r>
          </w:p>
          <w:p w:rsidR="004F33CA" w:rsidRDefault="004F33CA" w:rsidP="00AD3633">
            <w:pPr>
              <w:ind w:left="720"/>
              <w:rPr>
                <w:szCs w:val="24"/>
              </w:rPr>
            </w:pPr>
          </w:p>
          <w:p w:rsidR="004F33CA" w:rsidRPr="009A2BFC" w:rsidRDefault="004F33CA" w:rsidP="00C17003">
            <w:pPr>
              <w:rPr>
                <w:szCs w:val="24"/>
              </w:rPr>
            </w:pPr>
          </w:p>
          <w:p w:rsidR="004F33CA" w:rsidRPr="006C31F5" w:rsidRDefault="004F33CA" w:rsidP="00205EDD">
            <w:pPr>
              <w:rPr>
                <w:b/>
                <w:szCs w:val="24"/>
                <w:u w:val="single"/>
              </w:rPr>
            </w:pPr>
            <w:r w:rsidRPr="006C31F5">
              <w:rPr>
                <w:b/>
                <w:szCs w:val="24"/>
                <w:u w:val="single"/>
              </w:rPr>
              <w:t xml:space="preserve">Kryterium kwalifikacje </w:t>
            </w:r>
            <w:r>
              <w:rPr>
                <w:b/>
                <w:szCs w:val="24"/>
                <w:u w:val="single"/>
              </w:rPr>
              <w:t xml:space="preserve">i doświadczenie </w:t>
            </w:r>
            <w:r w:rsidRPr="006C31F5">
              <w:rPr>
                <w:b/>
                <w:szCs w:val="24"/>
                <w:u w:val="single"/>
              </w:rPr>
              <w:t>trenerów:</w:t>
            </w:r>
          </w:p>
          <w:p w:rsidR="004F33CA" w:rsidRDefault="004F33CA" w:rsidP="00205EDD">
            <w:pPr>
              <w:rPr>
                <w:b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289"/>
              <w:gridCol w:w="3261"/>
            </w:tblGrid>
            <w:tr w:rsidR="004F33CA" w:rsidRPr="006858E8" w:rsidTr="006858E8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3CA" w:rsidRPr="006858E8" w:rsidRDefault="004F33CA" w:rsidP="00205EDD">
                  <w:pPr>
                    <w:rPr>
                      <w:b/>
                      <w:szCs w:val="24"/>
                    </w:rPr>
                  </w:pPr>
                  <w:r w:rsidRPr="006858E8">
                    <w:rPr>
                      <w:b/>
                      <w:szCs w:val="24"/>
                    </w:rPr>
                    <w:t>Doświadczenie zawodowe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3CA" w:rsidRPr="006858E8" w:rsidRDefault="004F33CA" w:rsidP="00205EDD">
                  <w:pPr>
                    <w:rPr>
                      <w:b/>
                      <w:szCs w:val="24"/>
                    </w:rPr>
                  </w:pPr>
                  <w:r w:rsidRPr="006858E8">
                    <w:rPr>
                      <w:b/>
                      <w:szCs w:val="24"/>
                    </w:rPr>
                    <w:t xml:space="preserve">Doświadczenie przy prowadzeniu szkoleń </w:t>
                  </w:r>
                  <w:r w:rsidRPr="006858E8">
                    <w:rPr>
                      <w:b/>
                      <w:szCs w:val="24"/>
                    </w:rPr>
                    <w:br/>
                    <w:t>z zakresu „przemocy”</w:t>
                  </w:r>
                </w:p>
              </w:tc>
            </w:tr>
            <w:tr w:rsidR="004F33CA" w:rsidRPr="006858E8" w:rsidTr="006858E8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3CA" w:rsidRPr="006858E8" w:rsidRDefault="004F33CA" w:rsidP="00205EDD">
                  <w:pPr>
                    <w:rPr>
                      <w:szCs w:val="24"/>
                    </w:rPr>
                  </w:pPr>
                </w:p>
                <w:p w:rsidR="004F33CA" w:rsidRPr="006858E8" w:rsidRDefault="004F33CA" w:rsidP="00205ED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0 - 5 lata -                     </w:t>
                  </w:r>
                  <w:r w:rsidRPr="006858E8">
                    <w:rPr>
                      <w:szCs w:val="24"/>
                    </w:rPr>
                    <w:t xml:space="preserve"> </w:t>
                  </w:r>
                  <w:r w:rsidRPr="006858E8">
                    <w:rPr>
                      <w:b/>
                      <w:szCs w:val="24"/>
                    </w:rPr>
                    <w:t>0 pkt.</w:t>
                  </w:r>
                </w:p>
                <w:p w:rsidR="004F33CA" w:rsidRPr="006858E8" w:rsidRDefault="004F33CA" w:rsidP="00205ED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5 lat</w:t>
                  </w:r>
                  <w:r w:rsidRPr="006858E8">
                    <w:rPr>
                      <w:szCs w:val="24"/>
                    </w:rPr>
                    <w:t xml:space="preserve"> i1</w:t>
                  </w:r>
                  <w:r>
                    <w:rPr>
                      <w:szCs w:val="24"/>
                    </w:rPr>
                    <w:t xml:space="preserve"> </w:t>
                  </w:r>
                  <w:r w:rsidRPr="006858E8">
                    <w:rPr>
                      <w:szCs w:val="24"/>
                    </w:rPr>
                    <w:t>m-c</w:t>
                  </w:r>
                  <w:r>
                    <w:rPr>
                      <w:szCs w:val="24"/>
                    </w:rPr>
                    <w:t xml:space="preserve"> - 6 lat -       </w:t>
                  </w:r>
                  <w:r w:rsidRPr="006858E8">
                    <w:rPr>
                      <w:b/>
                      <w:szCs w:val="24"/>
                    </w:rPr>
                    <w:t>5 pkt.</w:t>
                  </w:r>
                </w:p>
                <w:p w:rsidR="004F33CA" w:rsidRPr="006858E8" w:rsidRDefault="004F33CA" w:rsidP="00205ED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6 lat</w:t>
                  </w:r>
                  <w:r w:rsidRPr="006858E8">
                    <w:rPr>
                      <w:szCs w:val="24"/>
                    </w:rPr>
                    <w:t xml:space="preserve"> i 1m-c</w:t>
                  </w:r>
                  <w:r>
                    <w:rPr>
                      <w:szCs w:val="24"/>
                    </w:rPr>
                    <w:t xml:space="preserve"> - 7 lat</w:t>
                  </w:r>
                  <w:r w:rsidRPr="006858E8">
                    <w:rPr>
                      <w:szCs w:val="24"/>
                    </w:rPr>
                    <w:t xml:space="preserve"> -   </w:t>
                  </w:r>
                  <w:r>
                    <w:rPr>
                      <w:szCs w:val="24"/>
                    </w:rPr>
                    <w:t xml:space="preserve">   </w:t>
                  </w:r>
                  <w:r w:rsidRPr="006858E8">
                    <w:rPr>
                      <w:b/>
                      <w:szCs w:val="24"/>
                    </w:rPr>
                    <w:t>10 pkt.</w:t>
                  </w:r>
                </w:p>
                <w:p w:rsidR="004F33CA" w:rsidRPr="006858E8" w:rsidRDefault="004F33CA" w:rsidP="00205ED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7 lat</w:t>
                  </w:r>
                  <w:r w:rsidRPr="006858E8">
                    <w:rPr>
                      <w:szCs w:val="24"/>
                    </w:rPr>
                    <w:t xml:space="preserve"> i 1m-c</w:t>
                  </w:r>
                  <w:r>
                    <w:rPr>
                      <w:szCs w:val="24"/>
                    </w:rPr>
                    <w:t xml:space="preserve"> – 8 lat</w:t>
                  </w:r>
                  <w:r w:rsidRPr="006858E8">
                    <w:rPr>
                      <w:szCs w:val="24"/>
                    </w:rPr>
                    <w:t xml:space="preserve"> - </w:t>
                  </w:r>
                  <w:r>
                    <w:rPr>
                      <w:szCs w:val="24"/>
                    </w:rPr>
                    <w:t xml:space="preserve">    </w:t>
                  </w:r>
                  <w:r w:rsidRPr="006858E8">
                    <w:rPr>
                      <w:szCs w:val="24"/>
                    </w:rPr>
                    <w:t xml:space="preserve"> </w:t>
                  </w:r>
                  <w:r w:rsidRPr="006858E8">
                    <w:rPr>
                      <w:b/>
                      <w:szCs w:val="24"/>
                    </w:rPr>
                    <w:t>15 pkt.</w:t>
                  </w:r>
                </w:p>
                <w:p w:rsidR="004F33CA" w:rsidRPr="006858E8" w:rsidRDefault="004F33CA" w:rsidP="00205ED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8</w:t>
                  </w:r>
                  <w:r w:rsidRPr="006858E8">
                    <w:rPr>
                      <w:szCs w:val="24"/>
                    </w:rPr>
                    <w:t xml:space="preserve"> lat  i  1m-c - 10 lata - </w:t>
                  </w:r>
                  <w:r w:rsidRPr="006858E8">
                    <w:rPr>
                      <w:b/>
                      <w:szCs w:val="24"/>
                    </w:rPr>
                    <w:t>20 pkt</w:t>
                  </w:r>
                  <w:r w:rsidRPr="006858E8">
                    <w:rPr>
                      <w:szCs w:val="24"/>
                    </w:rPr>
                    <w:t>.</w:t>
                  </w:r>
                </w:p>
                <w:p w:rsidR="004F33CA" w:rsidRPr="006858E8" w:rsidRDefault="004F33CA" w:rsidP="00205EDD">
                  <w:pPr>
                    <w:rPr>
                      <w:b/>
                      <w:szCs w:val="24"/>
                    </w:rPr>
                  </w:pPr>
                  <w:r w:rsidRPr="006858E8">
                    <w:rPr>
                      <w:szCs w:val="24"/>
                    </w:rPr>
                    <w:t xml:space="preserve">Powyżej 10 lat –           </w:t>
                  </w:r>
                  <w:r w:rsidRPr="006858E8">
                    <w:rPr>
                      <w:b/>
                      <w:szCs w:val="24"/>
                    </w:rPr>
                    <w:t>25 pkt.</w:t>
                  </w:r>
                </w:p>
                <w:p w:rsidR="004F33CA" w:rsidRPr="006858E8" w:rsidRDefault="004F33CA" w:rsidP="00205EDD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3CA" w:rsidRPr="006858E8" w:rsidRDefault="004F33CA" w:rsidP="00205EDD">
                  <w:pPr>
                    <w:rPr>
                      <w:b/>
                      <w:szCs w:val="24"/>
                    </w:rPr>
                  </w:pPr>
                </w:p>
                <w:p w:rsidR="004F33CA" w:rsidRPr="006858E8" w:rsidRDefault="004F33CA" w:rsidP="00205EDD">
                  <w:pPr>
                    <w:rPr>
                      <w:b/>
                      <w:szCs w:val="24"/>
                    </w:rPr>
                  </w:pPr>
                  <w:r w:rsidRPr="006858E8">
                    <w:rPr>
                      <w:szCs w:val="24"/>
                    </w:rPr>
                    <w:t xml:space="preserve">Poniżej 100 h  –   </w:t>
                  </w:r>
                  <w:r w:rsidRPr="006858E8">
                    <w:rPr>
                      <w:b/>
                      <w:szCs w:val="24"/>
                    </w:rPr>
                    <w:t>0 pkt.</w:t>
                  </w:r>
                </w:p>
                <w:p w:rsidR="004F33CA" w:rsidRPr="006858E8" w:rsidRDefault="004F33CA" w:rsidP="00205EDD">
                  <w:pPr>
                    <w:rPr>
                      <w:b/>
                      <w:szCs w:val="24"/>
                    </w:rPr>
                  </w:pPr>
                  <w:r w:rsidRPr="006858E8">
                    <w:rPr>
                      <w:szCs w:val="24"/>
                    </w:rPr>
                    <w:t xml:space="preserve">101 – 300 h  </w:t>
                  </w:r>
                  <w:r w:rsidRPr="006858E8">
                    <w:rPr>
                      <w:b/>
                      <w:szCs w:val="24"/>
                    </w:rPr>
                    <w:t>-       5 pkt.</w:t>
                  </w:r>
                </w:p>
                <w:p w:rsidR="004F33CA" w:rsidRPr="006858E8" w:rsidRDefault="004F33CA" w:rsidP="00205EDD">
                  <w:pPr>
                    <w:rPr>
                      <w:szCs w:val="24"/>
                    </w:rPr>
                  </w:pPr>
                  <w:r w:rsidRPr="006858E8">
                    <w:rPr>
                      <w:szCs w:val="24"/>
                    </w:rPr>
                    <w:t xml:space="preserve">301 – 500 h  </w:t>
                  </w:r>
                  <w:r w:rsidRPr="006858E8">
                    <w:rPr>
                      <w:b/>
                      <w:szCs w:val="24"/>
                    </w:rPr>
                    <w:t>-     10 pkt.</w:t>
                  </w:r>
                </w:p>
                <w:p w:rsidR="004F33CA" w:rsidRPr="006858E8" w:rsidRDefault="004F33CA" w:rsidP="006C31F5">
                  <w:pPr>
                    <w:rPr>
                      <w:szCs w:val="24"/>
                    </w:rPr>
                  </w:pPr>
                  <w:r w:rsidRPr="006858E8">
                    <w:rPr>
                      <w:szCs w:val="24"/>
                    </w:rPr>
                    <w:t xml:space="preserve">501 – 700 h  </w:t>
                  </w:r>
                  <w:r w:rsidRPr="006858E8">
                    <w:rPr>
                      <w:b/>
                      <w:szCs w:val="24"/>
                    </w:rPr>
                    <w:t>-     15 pkt.</w:t>
                  </w:r>
                </w:p>
                <w:p w:rsidR="004F33CA" w:rsidRPr="006858E8" w:rsidRDefault="004F33CA" w:rsidP="006C31F5">
                  <w:pPr>
                    <w:rPr>
                      <w:szCs w:val="24"/>
                    </w:rPr>
                  </w:pPr>
                  <w:r w:rsidRPr="006858E8">
                    <w:rPr>
                      <w:szCs w:val="24"/>
                    </w:rPr>
                    <w:t xml:space="preserve">701 – 900 h   </w:t>
                  </w:r>
                  <w:r w:rsidRPr="006858E8">
                    <w:rPr>
                      <w:b/>
                      <w:szCs w:val="24"/>
                    </w:rPr>
                    <w:t>-    20 pkt.</w:t>
                  </w:r>
                </w:p>
                <w:p w:rsidR="004F33CA" w:rsidRPr="006858E8" w:rsidRDefault="004F33CA" w:rsidP="006C31F5">
                  <w:pPr>
                    <w:rPr>
                      <w:szCs w:val="24"/>
                    </w:rPr>
                  </w:pPr>
                  <w:r w:rsidRPr="006858E8">
                    <w:rPr>
                      <w:szCs w:val="24"/>
                    </w:rPr>
                    <w:t xml:space="preserve">Powyżej 900 h – </w:t>
                  </w:r>
                  <w:r w:rsidRPr="006858E8">
                    <w:rPr>
                      <w:b/>
                      <w:szCs w:val="24"/>
                    </w:rPr>
                    <w:t>25pkt</w:t>
                  </w:r>
                  <w:r w:rsidRPr="006858E8">
                    <w:rPr>
                      <w:szCs w:val="24"/>
                    </w:rPr>
                    <w:t>.</w:t>
                  </w:r>
                </w:p>
              </w:tc>
            </w:tr>
          </w:tbl>
          <w:p w:rsidR="004F33CA" w:rsidRDefault="004F33CA" w:rsidP="00205EDD">
            <w:pPr>
              <w:rPr>
                <w:b/>
                <w:szCs w:val="24"/>
              </w:rPr>
            </w:pPr>
          </w:p>
          <w:p w:rsidR="004F33CA" w:rsidRDefault="004F33CA" w:rsidP="00205ED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Dz + Ds  = Kt (max 50 pkt.)</w:t>
            </w:r>
          </w:p>
          <w:p w:rsidR="004F33CA" w:rsidRPr="003A5BC8" w:rsidRDefault="004F33CA" w:rsidP="003A5BC8">
            <w:pPr>
              <w:rPr>
                <w:szCs w:val="24"/>
              </w:rPr>
            </w:pPr>
            <w:r w:rsidRPr="003A5BC8">
              <w:rPr>
                <w:szCs w:val="24"/>
              </w:rPr>
              <w:t>gdzie:</w:t>
            </w:r>
          </w:p>
          <w:p w:rsidR="004F33CA" w:rsidRDefault="004F33CA" w:rsidP="00205EDD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Dz – </w:t>
            </w:r>
            <w:r>
              <w:rPr>
                <w:szCs w:val="24"/>
              </w:rPr>
              <w:t>doświadczenie zawodowe</w:t>
            </w:r>
          </w:p>
          <w:p w:rsidR="004F33CA" w:rsidRDefault="004F33CA" w:rsidP="00205EDD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Ds – </w:t>
            </w:r>
            <w:r>
              <w:rPr>
                <w:szCs w:val="24"/>
              </w:rPr>
              <w:t>doświadczenie w przeprowadzeniu szkoleń</w:t>
            </w:r>
          </w:p>
          <w:p w:rsidR="004F33CA" w:rsidRDefault="004F33CA" w:rsidP="003A5B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Kt – </w:t>
            </w:r>
            <w:r w:rsidRPr="003A5BC8">
              <w:rPr>
                <w:szCs w:val="24"/>
              </w:rPr>
              <w:t>Kwalifikacja trenerów</w:t>
            </w:r>
          </w:p>
          <w:p w:rsidR="004F33CA" w:rsidRPr="003A5BC8" w:rsidRDefault="004F33CA" w:rsidP="00205EDD">
            <w:pPr>
              <w:rPr>
                <w:szCs w:val="24"/>
              </w:rPr>
            </w:pPr>
          </w:p>
          <w:p w:rsidR="004F33CA" w:rsidRPr="006C31F5" w:rsidRDefault="004F33CA" w:rsidP="006C31F5">
            <w:pPr>
              <w:rPr>
                <w:b/>
                <w:szCs w:val="24"/>
                <w:u w:val="single"/>
              </w:rPr>
            </w:pPr>
            <w:r w:rsidRPr="006C31F5">
              <w:rPr>
                <w:b/>
                <w:szCs w:val="24"/>
                <w:u w:val="single"/>
              </w:rPr>
              <w:t>Kryterium cena</w:t>
            </w:r>
            <w:r>
              <w:rPr>
                <w:b/>
                <w:szCs w:val="24"/>
                <w:u w:val="single"/>
              </w:rPr>
              <w:t xml:space="preserve"> (C)</w:t>
            </w:r>
            <w:r w:rsidRPr="006C31F5">
              <w:rPr>
                <w:b/>
                <w:szCs w:val="24"/>
                <w:u w:val="single"/>
              </w:rPr>
              <w:t>:</w:t>
            </w:r>
          </w:p>
          <w:p w:rsidR="004F33CA" w:rsidRDefault="004F33CA" w:rsidP="00205EDD">
            <w:pPr>
              <w:rPr>
                <w:b/>
                <w:szCs w:val="24"/>
              </w:rPr>
            </w:pPr>
          </w:p>
          <w:p w:rsidR="004F33CA" w:rsidRDefault="004F33CA" w:rsidP="00205EDD">
            <w:pPr>
              <w:rPr>
                <w:b/>
                <w:szCs w:val="24"/>
              </w:rPr>
            </w:pPr>
            <w:r w:rsidRPr="006C31F5">
              <w:rPr>
                <w:szCs w:val="24"/>
              </w:rPr>
              <w:t>Najniższa cena</w:t>
            </w:r>
            <w:r>
              <w:rPr>
                <w:b/>
                <w:szCs w:val="24"/>
              </w:rPr>
              <w:t xml:space="preserve"> – 40 pkt.</w:t>
            </w:r>
          </w:p>
          <w:p w:rsidR="004F33CA" w:rsidRDefault="004F33CA" w:rsidP="00205EDD">
            <w:pPr>
              <w:rPr>
                <w:b/>
                <w:szCs w:val="24"/>
              </w:rPr>
            </w:pPr>
            <w:r w:rsidRPr="006C31F5">
              <w:rPr>
                <w:szCs w:val="24"/>
              </w:rPr>
              <w:t xml:space="preserve">Kolejne </w:t>
            </w:r>
            <w:r>
              <w:rPr>
                <w:szCs w:val="24"/>
              </w:rPr>
              <w:t>ceny ofert</w:t>
            </w:r>
            <w:r w:rsidRPr="006C31F5">
              <w:rPr>
                <w:szCs w:val="24"/>
              </w:rPr>
              <w:t xml:space="preserve"> zmniejszają się o</w:t>
            </w:r>
            <w:r>
              <w:rPr>
                <w:b/>
                <w:szCs w:val="24"/>
              </w:rPr>
              <w:t xml:space="preserve"> 5 pkt. </w:t>
            </w:r>
            <w:r w:rsidRPr="00D451E5">
              <w:rPr>
                <w:szCs w:val="24"/>
              </w:rPr>
              <w:t>(układ hierarchiczny)</w:t>
            </w:r>
          </w:p>
          <w:p w:rsidR="004F33CA" w:rsidRDefault="004F33CA" w:rsidP="00205EDD">
            <w:pPr>
              <w:rPr>
                <w:b/>
                <w:szCs w:val="24"/>
              </w:rPr>
            </w:pPr>
          </w:p>
          <w:p w:rsidR="004F33CA" w:rsidRDefault="004F33CA" w:rsidP="00205EDD">
            <w:pPr>
              <w:rPr>
                <w:b/>
                <w:szCs w:val="24"/>
                <w:u w:val="single"/>
              </w:rPr>
            </w:pPr>
            <w:r w:rsidRPr="006C31F5">
              <w:rPr>
                <w:b/>
                <w:szCs w:val="24"/>
                <w:u w:val="single"/>
              </w:rPr>
              <w:t xml:space="preserve">Kryterium </w:t>
            </w:r>
            <w:r>
              <w:rPr>
                <w:b/>
                <w:szCs w:val="24"/>
                <w:u w:val="single"/>
              </w:rPr>
              <w:t>kompleksowość oferty</w:t>
            </w:r>
            <w:r w:rsidRPr="006C31F5">
              <w:rPr>
                <w:b/>
                <w:szCs w:val="24"/>
                <w:u w:val="single"/>
              </w:rPr>
              <w:t>:</w:t>
            </w:r>
          </w:p>
          <w:p w:rsidR="004F33CA" w:rsidRDefault="004F33CA" w:rsidP="00205EDD">
            <w:pPr>
              <w:rPr>
                <w:b/>
                <w:szCs w:val="24"/>
                <w:u w:val="single"/>
              </w:rPr>
            </w:pPr>
          </w:p>
          <w:p w:rsidR="004F33CA" w:rsidRDefault="004F33CA" w:rsidP="00205ED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Max. </w:t>
            </w:r>
            <w:r w:rsidRPr="000F7FB9">
              <w:rPr>
                <w:b/>
                <w:szCs w:val="24"/>
              </w:rPr>
              <w:t>10 pkt.</w:t>
            </w:r>
          </w:p>
          <w:p w:rsidR="004F33CA" w:rsidRPr="003D3A31" w:rsidRDefault="004F33CA" w:rsidP="00205EDD">
            <w:pPr>
              <w:rPr>
                <w:szCs w:val="24"/>
              </w:rPr>
            </w:pPr>
          </w:p>
          <w:p w:rsidR="004F33CA" w:rsidRDefault="004F33CA" w:rsidP="00B26BE4">
            <w:pPr>
              <w:numPr>
                <w:ilvl w:val="0"/>
                <w:numId w:val="34"/>
              </w:numPr>
              <w:rPr>
                <w:b/>
                <w:szCs w:val="24"/>
              </w:rPr>
            </w:pPr>
            <w:r w:rsidRPr="003D3A31">
              <w:rPr>
                <w:szCs w:val="24"/>
              </w:rPr>
              <w:t>Kompleksowość oferty (</w:t>
            </w:r>
            <w:r>
              <w:rPr>
                <w:szCs w:val="24"/>
              </w:rPr>
              <w:t xml:space="preserve">min. </w:t>
            </w:r>
            <w:r w:rsidRPr="003D3A31">
              <w:rPr>
                <w:szCs w:val="24"/>
              </w:rPr>
              <w:t>podział cen, zapewnienie sprzętu komputerowego)</w:t>
            </w:r>
            <w:r>
              <w:rPr>
                <w:b/>
                <w:szCs w:val="24"/>
              </w:rPr>
              <w:t xml:space="preserve"> – 5 pkt.</w:t>
            </w:r>
          </w:p>
          <w:p w:rsidR="004F33CA" w:rsidRDefault="004F33CA" w:rsidP="00B26BE4">
            <w:pPr>
              <w:numPr>
                <w:ilvl w:val="0"/>
                <w:numId w:val="34"/>
              </w:numPr>
              <w:rPr>
                <w:b/>
                <w:szCs w:val="24"/>
              </w:rPr>
            </w:pPr>
            <w:r w:rsidRPr="003D3A31">
              <w:rPr>
                <w:szCs w:val="24"/>
              </w:rPr>
              <w:t>Uzupełniony Załącznik Nr 1 – Program szkolenia, konspekt zajęć</w:t>
            </w:r>
            <w:r>
              <w:rPr>
                <w:b/>
                <w:szCs w:val="24"/>
              </w:rPr>
              <w:t xml:space="preserve"> – 5 pkt.</w:t>
            </w:r>
          </w:p>
          <w:p w:rsidR="004F33CA" w:rsidRDefault="004F33CA" w:rsidP="001C41DE">
            <w:pPr>
              <w:ind w:left="720"/>
              <w:rPr>
                <w:b/>
                <w:szCs w:val="24"/>
              </w:rPr>
            </w:pPr>
          </w:p>
          <w:p w:rsidR="004F33CA" w:rsidRPr="00D451E5" w:rsidRDefault="004F33CA" w:rsidP="003A5BC8">
            <w:pPr>
              <w:rPr>
                <w:b/>
                <w:szCs w:val="24"/>
                <w:u w:val="single"/>
              </w:rPr>
            </w:pPr>
            <w:r w:rsidRPr="00D451E5">
              <w:rPr>
                <w:b/>
                <w:szCs w:val="24"/>
                <w:u w:val="single"/>
              </w:rPr>
              <w:t>Sposób oceny:</w:t>
            </w:r>
          </w:p>
          <w:p w:rsidR="004F33CA" w:rsidRDefault="004F33CA" w:rsidP="00205EDD">
            <w:pPr>
              <w:rPr>
                <w:b/>
                <w:szCs w:val="24"/>
              </w:rPr>
            </w:pPr>
          </w:p>
          <w:p w:rsidR="004F33CA" w:rsidRDefault="004F33CA" w:rsidP="00205ED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Kt + C + Kk = 100 pkt. max</w:t>
            </w:r>
          </w:p>
          <w:p w:rsidR="004F33CA" w:rsidRPr="003A5BC8" w:rsidRDefault="004F33CA" w:rsidP="00205EDD">
            <w:pPr>
              <w:rPr>
                <w:szCs w:val="24"/>
              </w:rPr>
            </w:pPr>
            <w:r w:rsidRPr="003A5BC8">
              <w:rPr>
                <w:szCs w:val="24"/>
              </w:rPr>
              <w:t>gdzie:</w:t>
            </w:r>
          </w:p>
          <w:p w:rsidR="004F33CA" w:rsidRDefault="004F33CA" w:rsidP="00205EDD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Kt – </w:t>
            </w:r>
            <w:r w:rsidRPr="003A5BC8">
              <w:rPr>
                <w:szCs w:val="24"/>
              </w:rPr>
              <w:t>K</w:t>
            </w:r>
            <w:r>
              <w:rPr>
                <w:szCs w:val="24"/>
              </w:rPr>
              <w:t>ryterium k</w:t>
            </w:r>
            <w:r w:rsidRPr="003A5BC8">
              <w:rPr>
                <w:szCs w:val="24"/>
              </w:rPr>
              <w:t>walifikacja trenerów</w:t>
            </w:r>
          </w:p>
          <w:p w:rsidR="004F33CA" w:rsidRPr="00BB20F2" w:rsidRDefault="004F33CA" w:rsidP="00205EDD">
            <w:pPr>
              <w:rPr>
                <w:b/>
                <w:szCs w:val="24"/>
              </w:rPr>
            </w:pPr>
            <w:r w:rsidRPr="00BB20F2">
              <w:rPr>
                <w:b/>
                <w:szCs w:val="24"/>
              </w:rPr>
              <w:t>Kk</w:t>
            </w:r>
            <w:r>
              <w:rPr>
                <w:b/>
                <w:szCs w:val="24"/>
              </w:rPr>
              <w:t xml:space="preserve"> –</w:t>
            </w:r>
            <w:r w:rsidRPr="00BB20F2">
              <w:rPr>
                <w:szCs w:val="24"/>
              </w:rPr>
              <w:t>Kryterium kompleksowość oceny</w:t>
            </w:r>
          </w:p>
          <w:p w:rsidR="004F33CA" w:rsidRDefault="004F33CA" w:rsidP="00205EDD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C –  </w:t>
            </w:r>
            <w:r>
              <w:rPr>
                <w:szCs w:val="24"/>
              </w:rPr>
              <w:t>C</w:t>
            </w:r>
            <w:r w:rsidRPr="003A5BC8">
              <w:rPr>
                <w:szCs w:val="24"/>
              </w:rPr>
              <w:t>ena</w:t>
            </w:r>
          </w:p>
          <w:p w:rsidR="004F33CA" w:rsidRDefault="004F33CA" w:rsidP="00205EDD">
            <w:pPr>
              <w:rPr>
                <w:szCs w:val="24"/>
              </w:rPr>
            </w:pPr>
          </w:p>
          <w:p w:rsidR="004F33CA" w:rsidRDefault="004F33CA" w:rsidP="003A5BC8">
            <w:pPr>
              <w:numPr>
                <w:ilvl w:val="0"/>
                <w:numId w:val="32"/>
              </w:numPr>
              <w:rPr>
                <w:szCs w:val="24"/>
              </w:rPr>
            </w:pPr>
            <w:r>
              <w:rPr>
                <w:szCs w:val="24"/>
              </w:rPr>
              <w:t>W toku badania i oceny oferty, Zamawiający może żądać od Wykonawcy wyjaśnień dotyczących treści złożonych ofert.</w:t>
            </w:r>
          </w:p>
          <w:p w:rsidR="004F33CA" w:rsidRDefault="004F33CA" w:rsidP="003A5BC8">
            <w:pPr>
              <w:numPr>
                <w:ilvl w:val="0"/>
                <w:numId w:val="32"/>
              </w:numPr>
              <w:rPr>
                <w:szCs w:val="24"/>
              </w:rPr>
            </w:pPr>
            <w:r>
              <w:rPr>
                <w:szCs w:val="24"/>
              </w:rPr>
              <w:t>Informacja o wyłonieniu najlepszej oferty zostanie Wykonawcy przekazana drogą elektroniczną.</w:t>
            </w:r>
          </w:p>
          <w:p w:rsidR="004F33CA" w:rsidRDefault="004F33CA" w:rsidP="003A5BC8">
            <w:pPr>
              <w:numPr>
                <w:ilvl w:val="0"/>
                <w:numId w:val="32"/>
              </w:numPr>
              <w:rPr>
                <w:szCs w:val="24"/>
              </w:rPr>
            </w:pPr>
            <w:r>
              <w:rPr>
                <w:szCs w:val="24"/>
              </w:rPr>
              <w:t xml:space="preserve">W przypadku przyznania takiej samej liczby punktów złożonym ofertom </w:t>
            </w:r>
            <w:r>
              <w:rPr>
                <w:szCs w:val="24"/>
              </w:rPr>
              <w:br/>
              <w:t>o wyborze Wykonawcy decyduje:</w:t>
            </w:r>
          </w:p>
          <w:p w:rsidR="004F33CA" w:rsidRDefault="004F33CA" w:rsidP="00DE646D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>- Liczba punktów przyzna w kryterium kwalifikacje trenerów;</w:t>
            </w:r>
          </w:p>
          <w:p w:rsidR="004F33CA" w:rsidRDefault="004F33CA" w:rsidP="00DE646D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- Kolejność wpływu oferty. </w:t>
            </w:r>
          </w:p>
          <w:p w:rsidR="004F33CA" w:rsidRPr="00205EDD" w:rsidRDefault="004F33CA" w:rsidP="00205EDD">
            <w:pPr>
              <w:rPr>
                <w:szCs w:val="24"/>
              </w:rPr>
            </w:pPr>
          </w:p>
        </w:tc>
      </w:tr>
    </w:tbl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Default="004F33CA" w:rsidP="0067798A">
      <w:pPr>
        <w:rPr>
          <w:sz w:val="20"/>
        </w:rPr>
      </w:pPr>
    </w:p>
    <w:p w:rsidR="004F33CA" w:rsidRPr="009F4C82" w:rsidRDefault="004F33CA" w:rsidP="00666EC9">
      <w:pPr>
        <w:jc w:val="both"/>
        <w:rPr>
          <w:color w:val="FFFFFF"/>
          <w:sz w:val="18"/>
        </w:rPr>
      </w:pPr>
      <w:r w:rsidRPr="009F4C82">
        <w:rPr>
          <w:color w:val="FFFFFF"/>
        </w:rPr>
        <w:t xml:space="preserve">           ............................................          </w:t>
      </w:r>
      <w:r w:rsidRPr="009F4C82">
        <w:rPr>
          <w:color w:val="FFFFFF"/>
        </w:rPr>
        <w:tab/>
      </w:r>
      <w:r w:rsidRPr="009F4C82">
        <w:rPr>
          <w:color w:val="FFFFFF"/>
        </w:rPr>
        <w:tab/>
      </w:r>
      <w:r w:rsidRPr="009F4C82">
        <w:rPr>
          <w:color w:val="FFFFFF"/>
        </w:rPr>
        <w:tab/>
      </w:r>
      <w:r w:rsidRPr="009F4C82">
        <w:rPr>
          <w:color w:val="FFFFFF"/>
        </w:rPr>
        <w:tab/>
        <w:t xml:space="preserve">..................................................                                              </w:t>
      </w:r>
    </w:p>
    <w:p w:rsidR="004F33CA" w:rsidRPr="009F4C82" w:rsidRDefault="004F33CA" w:rsidP="00666EC9">
      <w:pPr>
        <w:jc w:val="both"/>
        <w:rPr>
          <w:color w:val="FFFFFF"/>
          <w:sz w:val="18"/>
        </w:rPr>
      </w:pPr>
      <w:r w:rsidRPr="009F4C82">
        <w:rPr>
          <w:color w:val="FFFFFF"/>
          <w:sz w:val="18"/>
        </w:rPr>
        <w:t xml:space="preserve">                 data i podpis Kierownika Oddziału</w:t>
      </w:r>
      <w:r w:rsidRPr="009F4C82">
        <w:rPr>
          <w:color w:val="FFFFFF"/>
          <w:sz w:val="18"/>
        </w:rPr>
        <w:tab/>
      </w:r>
      <w:r w:rsidRPr="009F4C82">
        <w:rPr>
          <w:color w:val="FFFFFF"/>
          <w:sz w:val="18"/>
        </w:rPr>
        <w:tab/>
      </w:r>
      <w:r w:rsidRPr="009F4C82">
        <w:rPr>
          <w:color w:val="FFFFFF"/>
          <w:sz w:val="18"/>
        </w:rPr>
        <w:tab/>
      </w:r>
      <w:r w:rsidRPr="009F4C82">
        <w:rPr>
          <w:color w:val="FFFFFF"/>
          <w:sz w:val="18"/>
        </w:rPr>
        <w:tab/>
        <w:t xml:space="preserve">                  data i podpis Dyrektora Departamentu</w:t>
      </w:r>
    </w:p>
    <w:p w:rsidR="004F33CA" w:rsidRPr="009F4C82" w:rsidRDefault="004F33CA" w:rsidP="00666EC9">
      <w:pPr>
        <w:jc w:val="both"/>
        <w:rPr>
          <w:color w:val="FFFFFF"/>
          <w:sz w:val="18"/>
        </w:rPr>
      </w:pPr>
      <w:r w:rsidRPr="009F4C82">
        <w:rPr>
          <w:color w:val="FFFFFF"/>
          <w:sz w:val="18"/>
        </w:rPr>
        <w:tab/>
      </w:r>
      <w:r w:rsidRPr="009F4C82">
        <w:rPr>
          <w:color w:val="FFFFFF"/>
          <w:sz w:val="18"/>
        </w:rPr>
        <w:tab/>
      </w:r>
      <w:r w:rsidRPr="009F4C82">
        <w:rPr>
          <w:color w:val="FFFFFF"/>
          <w:sz w:val="18"/>
        </w:rPr>
        <w:tab/>
        <w:t xml:space="preserve"> </w:t>
      </w:r>
      <w:r w:rsidRPr="009F4C82">
        <w:rPr>
          <w:color w:val="FFFFFF"/>
          <w:sz w:val="18"/>
        </w:rPr>
        <w:tab/>
        <w:t xml:space="preserve">   </w:t>
      </w:r>
      <w:r w:rsidRPr="009F4C82">
        <w:rPr>
          <w:color w:val="FFFFFF"/>
          <w:sz w:val="18"/>
        </w:rPr>
        <w:tab/>
        <w:t xml:space="preserve">         </w:t>
      </w:r>
      <w:r w:rsidRPr="009F4C82">
        <w:rPr>
          <w:color w:val="FFFFFF"/>
          <w:sz w:val="18"/>
        </w:rPr>
        <w:tab/>
      </w:r>
      <w:r w:rsidRPr="009F4C82">
        <w:rPr>
          <w:color w:val="FFFFFF"/>
          <w:sz w:val="18"/>
        </w:rPr>
        <w:tab/>
        <w:t xml:space="preserve">    </w:t>
      </w: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</w:p>
    <w:p w:rsidR="004F33CA" w:rsidRPr="009F4C82" w:rsidRDefault="004F33CA" w:rsidP="0067798A">
      <w:pPr>
        <w:rPr>
          <w:color w:val="FFFFFF"/>
          <w:sz w:val="20"/>
        </w:rPr>
      </w:pPr>
      <w:r w:rsidRPr="009F4C82">
        <w:rPr>
          <w:color w:val="FFFFFF"/>
          <w:sz w:val="20"/>
        </w:rPr>
        <w:t>Kielce dn. 26.09.2014 r.</w:t>
      </w:r>
    </w:p>
    <w:p w:rsidR="004F33CA" w:rsidRPr="009F4C82" w:rsidRDefault="004F33CA" w:rsidP="0067798A">
      <w:pPr>
        <w:rPr>
          <w:color w:val="FFFFFF"/>
          <w:sz w:val="20"/>
        </w:rPr>
      </w:pPr>
      <w:r w:rsidRPr="009F4C82">
        <w:rPr>
          <w:color w:val="FFFFFF"/>
          <w:sz w:val="20"/>
        </w:rPr>
        <w:t>Sporządzający: Paulina Woźniak       ……………………..</w:t>
      </w:r>
    </w:p>
    <w:p w:rsidR="004F33CA" w:rsidRPr="009F4C82" w:rsidRDefault="004F33CA" w:rsidP="0067798A">
      <w:pPr>
        <w:rPr>
          <w:color w:val="FFFFFF"/>
          <w:sz w:val="20"/>
        </w:rPr>
      </w:pPr>
    </w:p>
    <w:sectPr w:rsidR="004F33CA" w:rsidRPr="009F4C82" w:rsidSect="001F2456"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CA" w:rsidRDefault="004F33CA" w:rsidP="007C3928">
      <w:r>
        <w:separator/>
      </w:r>
    </w:p>
  </w:endnote>
  <w:endnote w:type="continuationSeparator" w:id="0">
    <w:p w:rsidR="004F33CA" w:rsidRDefault="004F33CA" w:rsidP="007C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CA" w:rsidRDefault="004F33CA">
    <w:pPr>
      <w:pStyle w:val="Footer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:rsidR="004F33CA" w:rsidRDefault="004F33CA" w:rsidP="007C3928">
    <w:pPr>
      <w:pStyle w:val="Footer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CA" w:rsidRDefault="004F33CA" w:rsidP="007C3928">
      <w:r>
        <w:separator/>
      </w:r>
    </w:p>
  </w:footnote>
  <w:footnote w:type="continuationSeparator" w:id="0">
    <w:p w:rsidR="004F33CA" w:rsidRDefault="004F33CA" w:rsidP="007C3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013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A0A2E"/>
    <w:multiLevelType w:val="hybridMultilevel"/>
    <w:tmpl w:val="4D6A61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3DE8"/>
    <w:multiLevelType w:val="hybridMultilevel"/>
    <w:tmpl w:val="6992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2544"/>
    <w:multiLevelType w:val="hybridMultilevel"/>
    <w:tmpl w:val="6F8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3B0D"/>
    <w:multiLevelType w:val="hybridMultilevel"/>
    <w:tmpl w:val="64A0B9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5601AC"/>
    <w:multiLevelType w:val="hybridMultilevel"/>
    <w:tmpl w:val="AE62618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7774D2F"/>
    <w:multiLevelType w:val="hybridMultilevel"/>
    <w:tmpl w:val="8E9EE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7AE"/>
    <w:multiLevelType w:val="hybridMultilevel"/>
    <w:tmpl w:val="0090F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E5BF0"/>
    <w:multiLevelType w:val="hybridMultilevel"/>
    <w:tmpl w:val="7FC8B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B0CCD"/>
    <w:multiLevelType w:val="hybridMultilevel"/>
    <w:tmpl w:val="7AD6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A36D9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B73CF5"/>
    <w:multiLevelType w:val="hybridMultilevel"/>
    <w:tmpl w:val="87C2C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37B6C"/>
    <w:multiLevelType w:val="hybridMultilevel"/>
    <w:tmpl w:val="3ABE0AB8"/>
    <w:lvl w:ilvl="0" w:tplc="AADC5D58">
      <w:start w:val="1"/>
      <w:numFmt w:val="bullet"/>
      <w:lvlText w:val=""/>
      <w:lvlJc w:val="right"/>
      <w:pPr>
        <w:ind w:left="1245" w:hanging="360"/>
      </w:pPr>
      <w:rPr>
        <w:rFonts w:ascii="Symbol" w:hAnsi="Symbol" w:hint="default"/>
        <w:strike w:val="0"/>
        <w:dstrike w:val="0"/>
        <w:spacing w:val="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DCE55B4"/>
    <w:multiLevelType w:val="hybridMultilevel"/>
    <w:tmpl w:val="5648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F6493F"/>
    <w:multiLevelType w:val="hybridMultilevel"/>
    <w:tmpl w:val="9A008144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418F56B6"/>
    <w:multiLevelType w:val="hybridMultilevel"/>
    <w:tmpl w:val="A0847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473B75E2"/>
    <w:multiLevelType w:val="hybridMultilevel"/>
    <w:tmpl w:val="555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857CD"/>
    <w:multiLevelType w:val="hybridMultilevel"/>
    <w:tmpl w:val="89527876"/>
    <w:lvl w:ilvl="0" w:tplc="D19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D5D1E"/>
    <w:multiLevelType w:val="hybridMultilevel"/>
    <w:tmpl w:val="25D26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A710B"/>
    <w:multiLevelType w:val="hybridMultilevel"/>
    <w:tmpl w:val="A988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A7674"/>
    <w:multiLevelType w:val="multilevel"/>
    <w:tmpl w:val="1A742728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9AC6C7F"/>
    <w:multiLevelType w:val="hybridMultilevel"/>
    <w:tmpl w:val="E33033AE"/>
    <w:lvl w:ilvl="0" w:tplc="85EC1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D084E"/>
    <w:multiLevelType w:val="hybridMultilevel"/>
    <w:tmpl w:val="82848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D3E59"/>
    <w:multiLevelType w:val="hybridMultilevel"/>
    <w:tmpl w:val="14E2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9438D1"/>
    <w:multiLevelType w:val="hybridMultilevel"/>
    <w:tmpl w:val="4ED0EC2E"/>
    <w:lvl w:ilvl="0" w:tplc="5F26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05A30"/>
    <w:multiLevelType w:val="hybridMultilevel"/>
    <w:tmpl w:val="3DFE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5E29A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A35190"/>
    <w:multiLevelType w:val="hybridMultilevel"/>
    <w:tmpl w:val="8E2C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436EA"/>
    <w:multiLevelType w:val="hybridMultilevel"/>
    <w:tmpl w:val="015EE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44095"/>
    <w:multiLevelType w:val="hybridMultilevel"/>
    <w:tmpl w:val="14B0F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C4E5C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7B0812"/>
    <w:multiLevelType w:val="hybridMultilevel"/>
    <w:tmpl w:val="90324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92FB7"/>
    <w:multiLevelType w:val="hybridMultilevel"/>
    <w:tmpl w:val="543E4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E1819"/>
    <w:multiLevelType w:val="hybridMultilevel"/>
    <w:tmpl w:val="E8CC992A"/>
    <w:lvl w:ilvl="0" w:tplc="67FA44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7"/>
  </w:num>
  <w:num w:numId="5">
    <w:abstractNumId w:val="29"/>
  </w:num>
  <w:num w:numId="6">
    <w:abstractNumId w:val="26"/>
  </w:num>
  <w:num w:numId="7">
    <w:abstractNumId w:val="15"/>
  </w:num>
  <w:num w:numId="8">
    <w:abstractNumId w:val="1"/>
  </w:num>
  <w:num w:numId="9">
    <w:abstractNumId w:val="19"/>
  </w:num>
  <w:num w:numId="10">
    <w:abstractNumId w:val="13"/>
  </w:num>
  <w:num w:numId="11">
    <w:abstractNumId w:val="12"/>
  </w:num>
  <w:num w:numId="12">
    <w:abstractNumId w:val="21"/>
  </w:num>
  <w:num w:numId="13">
    <w:abstractNumId w:val="7"/>
  </w:num>
  <w:num w:numId="14">
    <w:abstractNumId w:val="24"/>
  </w:num>
  <w:num w:numId="15">
    <w:abstractNumId w:val="20"/>
  </w:num>
  <w:num w:numId="16">
    <w:abstractNumId w:val="33"/>
  </w:num>
  <w:num w:numId="17">
    <w:abstractNumId w:val="4"/>
  </w:num>
  <w:num w:numId="18">
    <w:abstractNumId w:val="9"/>
  </w:num>
  <w:num w:numId="19">
    <w:abstractNumId w:val="18"/>
  </w:num>
  <w:num w:numId="20">
    <w:abstractNumId w:val="30"/>
  </w:num>
  <w:num w:numId="21">
    <w:abstractNumId w:val="31"/>
  </w:num>
  <w:num w:numId="22">
    <w:abstractNumId w:val="36"/>
  </w:num>
  <w:num w:numId="23">
    <w:abstractNumId w:val="34"/>
  </w:num>
  <w:num w:numId="24">
    <w:abstractNumId w:val="16"/>
  </w:num>
  <w:num w:numId="25">
    <w:abstractNumId w:val="14"/>
  </w:num>
  <w:num w:numId="26">
    <w:abstractNumId w:val="32"/>
  </w:num>
  <w:num w:numId="27">
    <w:abstractNumId w:val="5"/>
  </w:num>
  <w:num w:numId="28">
    <w:abstractNumId w:val="27"/>
  </w:num>
  <w:num w:numId="29">
    <w:abstractNumId w:val="0"/>
  </w:num>
  <w:num w:numId="30">
    <w:abstractNumId w:val="28"/>
  </w:num>
  <w:num w:numId="31">
    <w:abstractNumId w:val="8"/>
  </w:num>
  <w:num w:numId="32">
    <w:abstractNumId w:val="25"/>
  </w:num>
  <w:num w:numId="33">
    <w:abstractNumId w:val="23"/>
  </w:num>
  <w:num w:numId="34">
    <w:abstractNumId w:val="35"/>
  </w:num>
  <w:num w:numId="35">
    <w:abstractNumId w:val="11"/>
  </w:num>
  <w:num w:numId="36">
    <w:abstractNumId w:val="1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E4E"/>
    <w:rsid w:val="00017316"/>
    <w:rsid w:val="000359CE"/>
    <w:rsid w:val="00036875"/>
    <w:rsid w:val="000424A2"/>
    <w:rsid w:val="000428E3"/>
    <w:rsid w:val="000456A7"/>
    <w:rsid w:val="00045852"/>
    <w:rsid w:val="00047085"/>
    <w:rsid w:val="00055105"/>
    <w:rsid w:val="0007055C"/>
    <w:rsid w:val="0007466A"/>
    <w:rsid w:val="0008121A"/>
    <w:rsid w:val="0008320E"/>
    <w:rsid w:val="00091348"/>
    <w:rsid w:val="000B029B"/>
    <w:rsid w:val="000B216B"/>
    <w:rsid w:val="000B712B"/>
    <w:rsid w:val="000D0A6A"/>
    <w:rsid w:val="000D2243"/>
    <w:rsid w:val="000D2438"/>
    <w:rsid w:val="000D662C"/>
    <w:rsid w:val="000D7B46"/>
    <w:rsid w:val="000D7ECF"/>
    <w:rsid w:val="000E3360"/>
    <w:rsid w:val="000E55EF"/>
    <w:rsid w:val="000E6A73"/>
    <w:rsid w:val="000F496A"/>
    <w:rsid w:val="000F66BB"/>
    <w:rsid w:val="000F7FB9"/>
    <w:rsid w:val="00102734"/>
    <w:rsid w:val="001048A4"/>
    <w:rsid w:val="00113F46"/>
    <w:rsid w:val="00122AF8"/>
    <w:rsid w:val="0012304E"/>
    <w:rsid w:val="0013434F"/>
    <w:rsid w:val="00140939"/>
    <w:rsid w:val="0014631F"/>
    <w:rsid w:val="001549E7"/>
    <w:rsid w:val="001600A2"/>
    <w:rsid w:val="001635C2"/>
    <w:rsid w:val="001A21B7"/>
    <w:rsid w:val="001B041D"/>
    <w:rsid w:val="001B38EE"/>
    <w:rsid w:val="001B6F73"/>
    <w:rsid w:val="001B7272"/>
    <w:rsid w:val="001C056B"/>
    <w:rsid w:val="001C41DE"/>
    <w:rsid w:val="001E156F"/>
    <w:rsid w:val="001F2456"/>
    <w:rsid w:val="001F30FD"/>
    <w:rsid w:val="001F3E55"/>
    <w:rsid w:val="001F54C4"/>
    <w:rsid w:val="00205EDD"/>
    <w:rsid w:val="00240CDE"/>
    <w:rsid w:val="00241281"/>
    <w:rsid w:val="002470C8"/>
    <w:rsid w:val="00260161"/>
    <w:rsid w:val="002807DC"/>
    <w:rsid w:val="002B3822"/>
    <w:rsid w:val="002B42E9"/>
    <w:rsid w:val="002C792B"/>
    <w:rsid w:val="002D2D49"/>
    <w:rsid w:val="002D3BA4"/>
    <w:rsid w:val="002D6D29"/>
    <w:rsid w:val="002F41E6"/>
    <w:rsid w:val="003040CC"/>
    <w:rsid w:val="003107C8"/>
    <w:rsid w:val="00327A3A"/>
    <w:rsid w:val="00334279"/>
    <w:rsid w:val="00340A3F"/>
    <w:rsid w:val="00341F19"/>
    <w:rsid w:val="0036327C"/>
    <w:rsid w:val="00364236"/>
    <w:rsid w:val="003702E7"/>
    <w:rsid w:val="0037260D"/>
    <w:rsid w:val="00373661"/>
    <w:rsid w:val="003935B8"/>
    <w:rsid w:val="00396975"/>
    <w:rsid w:val="003A5BC8"/>
    <w:rsid w:val="003B6AFD"/>
    <w:rsid w:val="003C1AD1"/>
    <w:rsid w:val="003D398D"/>
    <w:rsid w:val="003D3A31"/>
    <w:rsid w:val="003F1A86"/>
    <w:rsid w:val="003F475A"/>
    <w:rsid w:val="003F515C"/>
    <w:rsid w:val="00402997"/>
    <w:rsid w:val="00407990"/>
    <w:rsid w:val="00412850"/>
    <w:rsid w:val="0044650E"/>
    <w:rsid w:val="00450DCB"/>
    <w:rsid w:val="0045199E"/>
    <w:rsid w:val="00463E5E"/>
    <w:rsid w:val="0046430C"/>
    <w:rsid w:val="004676E2"/>
    <w:rsid w:val="00470C61"/>
    <w:rsid w:val="004846C4"/>
    <w:rsid w:val="004972ED"/>
    <w:rsid w:val="004A0493"/>
    <w:rsid w:val="004C0162"/>
    <w:rsid w:val="004D06D5"/>
    <w:rsid w:val="004E4346"/>
    <w:rsid w:val="004F0DE9"/>
    <w:rsid w:val="004F33CA"/>
    <w:rsid w:val="00506B76"/>
    <w:rsid w:val="00507FA4"/>
    <w:rsid w:val="005107E1"/>
    <w:rsid w:val="00512D69"/>
    <w:rsid w:val="005216EE"/>
    <w:rsid w:val="00522ABF"/>
    <w:rsid w:val="0053208B"/>
    <w:rsid w:val="00544D1B"/>
    <w:rsid w:val="00546303"/>
    <w:rsid w:val="00552860"/>
    <w:rsid w:val="00556807"/>
    <w:rsid w:val="00574120"/>
    <w:rsid w:val="00581073"/>
    <w:rsid w:val="005A00CD"/>
    <w:rsid w:val="005A72EB"/>
    <w:rsid w:val="005B2DB5"/>
    <w:rsid w:val="005C154C"/>
    <w:rsid w:val="005C36E0"/>
    <w:rsid w:val="005C3E53"/>
    <w:rsid w:val="005D7535"/>
    <w:rsid w:val="005D7955"/>
    <w:rsid w:val="005E0EA8"/>
    <w:rsid w:val="005F5782"/>
    <w:rsid w:val="005F68C1"/>
    <w:rsid w:val="005F7779"/>
    <w:rsid w:val="00607285"/>
    <w:rsid w:val="006077BC"/>
    <w:rsid w:val="00630303"/>
    <w:rsid w:val="006312CB"/>
    <w:rsid w:val="00632D47"/>
    <w:rsid w:val="00640D5A"/>
    <w:rsid w:val="00644D69"/>
    <w:rsid w:val="00656DD2"/>
    <w:rsid w:val="00662491"/>
    <w:rsid w:val="00664859"/>
    <w:rsid w:val="00666EC9"/>
    <w:rsid w:val="006717AB"/>
    <w:rsid w:val="0067798A"/>
    <w:rsid w:val="00682383"/>
    <w:rsid w:val="006858E8"/>
    <w:rsid w:val="00691EED"/>
    <w:rsid w:val="006A3B88"/>
    <w:rsid w:val="006B07C2"/>
    <w:rsid w:val="006B18CA"/>
    <w:rsid w:val="006B4452"/>
    <w:rsid w:val="006C31F5"/>
    <w:rsid w:val="006C559D"/>
    <w:rsid w:val="006E2DFD"/>
    <w:rsid w:val="006E3AD5"/>
    <w:rsid w:val="006F3A6A"/>
    <w:rsid w:val="006F40A6"/>
    <w:rsid w:val="006F469B"/>
    <w:rsid w:val="00701E25"/>
    <w:rsid w:val="0071076C"/>
    <w:rsid w:val="007276C1"/>
    <w:rsid w:val="00732723"/>
    <w:rsid w:val="00746576"/>
    <w:rsid w:val="00751FC9"/>
    <w:rsid w:val="00760C1D"/>
    <w:rsid w:val="0076306B"/>
    <w:rsid w:val="007634EE"/>
    <w:rsid w:val="00767ECD"/>
    <w:rsid w:val="00787FEB"/>
    <w:rsid w:val="007958A5"/>
    <w:rsid w:val="007973BF"/>
    <w:rsid w:val="007A630C"/>
    <w:rsid w:val="007C2AE5"/>
    <w:rsid w:val="007C3928"/>
    <w:rsid w:val="007C4226"/>
    <w:rsid w:val="007F5151"/>
    <w:rsid w:val="0081305F"/>
    <w:rsid w:val="00813E11"/>
    <w:rsid w:val="00822DB2"/>
    <w:rsid w:val="008405B1"/>
    <w:rsid w:val="008502ED"/>
    <w:rsid w:val="0085113A"/>
    <w:rsid w:val="00851297"/>
    <w:rsid w:val="008603F1"/>
    <w:rsid w:val="008621F7"/>
    <w:rsid w:val="00866309"/>
    <w:rsid w:val="008676EA"/>
    <w:rsid w:val="00877609"/>
    <w:rsid w:val="00885344"/>
    <w:rsid w:val="00887C80"/>
    <w:rsid w:val="008A1FA7"/>
    <w:rsid w:val="008A2CA4"/>
    <w:rsid w:val="008A4E1E"/>
    <w:rsid w:val="008D42DD"/>
    <w:rsid w:val="008E61F3"/>
    <w:rsid w:val="008E690A"/>
    <w:rsid w:val="008F68A2"/>
    <w:rsid w:val="00905A85"/>
    <w:rsid w:val="009172D0"/>
    <w:rsid w:val="009335BA"/>
    <w:rsid w:val="00935553"/>
    <w:rsid w:val="00944AA7"/>
    <w:rsid w:val="00962430"/>
    <w:rsid w:val="00971AD5"/>
    <w:rsid w:val="00975FA3"/>
    <w:rsid w:val="00985E98"/>
    <w:rsid w:val="009916EB"/>
    <w:rsid w:val="009A1B19"/>
    <w:rsid w:val="009A2BFC"/>
    <w:rsid w:val="009C2DCA"/>
    <w:rsid w:val="009C54BA"/>
    <w:rsid w:val="009E5037"/>
    <w:rsid w:val="009F2DEC"/>
    <w:rsid w:val="009F4C82"/>
    <w:rsid w:val="009F59E7"/>
    <w:rsid w:val="009F5C2C"/>
    <w:rsid w:val="00A05CA3"/>
    <w:rsid w:val="00A17448"/>
    <w:rsid w:val="00A3685F"/>
    <w:rsid w:val="00A6105F"/>
    <w:rsid w:val="00A61FE5"/>
    <w:rsid w:val="00A63D5F"/>
    <w:rsid w:val="00A65B79"/>
    <w:rsid w:val="00A82AE1"/>
    <w:rsid w:val="00A837B1"/>
    <w:rsid w:val="00A8586E"/>
    <w:rsid w:val="00A90832"/>
    <w:rsid w:val="00AA0E04"/>
    <w:rsid w:val="00AA61CE"/>
    <w:rsid w:val="00AB05FC"/>
    <w:rsid w:val="00AB13A8"/>
    <w:rsid w:val="00AB5DC3"/>
    <w:rsid w:val="00AB6A3F"/>
    <w:rsid w:val="00AD0BFF"/>
    <w:rsid w:val="00AD3633"/>
    <w:rsid w:val="00AD43B4"/>
    <w:rsid w:val="00AD4744"/>
    <w:rsid w:val="00AF6AD3"/>
    <w:rsid w:val="00AF6C13"/>
    <w:rsid w:val="00B24371"/>
    <w:rsid w:val="00B26BE4"/>
    <w:rsid w:val="00B35DDD"/>
    <w:rsid w:val="00B42865"/>
    <w:rsid w:val="00B45296"/>
    <w:rsid w:val="00B52CFC"/>
    <w:rsid w:val="00B5494F"/>
    <w:rsid w:val="00B57E4E"/>
    <w:rsid w:val="00B63892"/>
    <w:rsid w:val="00B64746"/>
    <w:rsid w:val="00B761A1"/>
    <w:rsid w:val="00B77D4C"/>
    <w:rsid w:val="00B97E9D"/>
    <w:rsid w:val="00BB20F2"/>
    <w:rsid w:val="00BB7F36"/>
    <w:rsid w:val="00BD7F25"/>
    <w:rsid w:val="00BE18ED"/>
    <w:rsid w:val="00C07A26"/>
    <w:rsid w:val="00C12B56"/>
    <w:rsid w:val="00C15E71"/>
    <w:rsid w:val="00C16181"/>
    <w:rsid w:val="00C17003"/>
    <w:rsid w:val="00C33A5F"/>
    <w:rsid w:val="00C41F6C"/>
    <w:rsid w:val="00C55CC9"/>
    <w:rsid w:val="00C61971"/>
    <w:rsid w:val="00C62E32"/>
    <w:rsid w:val="00C65404"/>
    <w:rsid w:val="00C8499C"/>
    <w:rsid w:val="00C87E69"/>
    <w:rsid w:val="00C87EC8"/>
    <w:rsid w:val="00C936BB"/>
    <w:rsid w:val="00C963B2"/>
    <w:rsid w:val="00CB70E5"/>
    <w:rsid w:val="00CC16FC"/>
    <w:rsid w:val="00CC6567"/>
    <w:rsid w:val="00CC7376"/>
    <w:rsid w:val="00CE00A9"/>
    <w:rsid w:val="00CE0194"/>
    <w:rsid w:val="00D1045E"/>
    <w:rsid w:val="00D12C20"/>
    <w:rsid w:val="00D20A05"/>
    <w:rsid w:val="00D22716"/>
    <w:rsid w:val="00D35C99"/>
    <w:rsid w:val="00D405BF"/>
    <w:rsid w:val="00D451E5"/>
    <w:rsid w:val="00D607DA"/>
    <w:rsid w:val="00D70F24"/>
    <w:rsid w:val="00D71CD1"/>
    <w:rsid w:val="00D90411"/>
    <w:rsid w:val="00D930D8"/>
    <w:rsid w:val="00DC1E81"/>
    <w:rsid w:val="00DC723C"/>
    <w:rsid w:val="00DD69E7"/>
    <w:rsid w:val="00DE56A0"/>
    <w:rsid w:val="00DE646D"/>
    <w:rsid w:val="00E0126D"/>
    <w:rsid w:val="00E03606"/>
    <w:rsid w:val="00E4749F"/>
    <w:rsid w:val="00E528A7"/>
    <w:rsid w:val="00E550DA"/>
    <w:rsid w:val="00E67E74"/>
    <w:rsid w:val="00E72300"/>
    <w:rsid w:val="00E94EB3"/>
    <w:rsid w:val="00EA1414"/>
    <w:rsid w:val="00EA20BB"/>
    <w:rsid w:val="00EA58DC"/>
    <w:rsid w:val="00EA79C0"/>
    <w:rsid w:val="00EC11AF"/>
    <w:rsid w:val="00EC7094"/>
    <w:rsid w:val="00ED25E2"/>
    <w:rsid w:val="00ED2FED"/>
    <w:rsid w:val="00ED6F61"/>
    <w:rsid w:val="00EE259C"/>
    <w:rsid w:val="00EF50B8"/>
    <w:rsid w:val="00F1055E"/>
    <w:rsid w:val="00F425AF"/>
    <w:rsid w:val="00F65C29"/>
    <w:rsid w:val="00F677BA"/>
    <w:rsid w:val="00F678A9"/>
    <w:rsid w:val="00F82E82"/>
    <w:rsid w:val="00F944A4"/>
    <w:rsid w:val="00F96578"/>
    <w:rsid w:val="00F97C30"/>
    <w:rsid w:val="00FB05D2"/>
    <w:rsid w:val="00FC5DD5"/>
    <w:rsid w:val="00FD1A25"/>
    <w:rsid w:val="00FD7997"/>
    <w:rsid w:val="00FE2DE8"/>
    <w:rsid w:val="00FE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79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A65B79"/>
    <w:pPr>
      <w:spacing w:after="120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"/>
    <w:uiPriority w:val="99"/>
    <w:rsid w:val="00A65B79"/>
    <w:pPr>
      <w:ind w:right="-1"/>
      <w:jc w:val="both"/>
    </w:pPr>
    <w:rPr>
      <w:sz w:val="28"/>
    </w:rPr>
  </w:style>
  <w:style w:type="character" w:styleId="Hyperlink">
    <w:name w:val="Hyperlink"/>
    <w:basedOn w:val="DefaultParagraphFont"/>
    <w:uiPriority w:val="99"/>
    <w:rsid w:val="0068238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92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928"/>
    <w:rPr>
      <w:rFonts w:cs="Times New Roman"/>
      <w:sz w:val="24"/>
    </w:rPr>
  </w:style>
  <w:style w:type="table" w:styleId="TableGrid">
    <w:name w:val="Table Grid"/>
    <w:basedOn w:val="TableNormal"/>
    <w:uiPriority w:val="99"/>
    <w:rsid w:val="00D930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B4286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428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286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28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ozniak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1310</Words>
  <Characters>7860</Characters>
  <Application>Microsoft Office Outlook</Application>
  <DocSecurity>0</DocSecurity>
  <Lines>0</Lines>
  <Paragraphs>0</Paragraphs>
  <ScaleCrop>false</ScaleCrop>
  <Company>Urząd Marszałkowski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subject/>
  <dc:creator>Anna Miller</dc:creator>
  <cp:keywords/>
  <dc:description/>
  <cp:lastModifiedBy>domkie</cp:lastModifiedBy>
  <cp:revision>2</cp:revision>
  <cp:lastPrinted>2014-10-01T09:30:00Z</cp:lastPrinted>
  <dcterms:created xsi:type="dcterms:W3CDTF">2014-10-06T11:46:00Z</dcterms:created>
  <dcterms:modified xsi:type="dcterms:W3CDTF">2014-10-06T11:46:00Z</dcterms:modified>
</cp:coreProperties>
</file>