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A5" w:rsidRPr="00040C9B" w:rsidRDefault="009920F1" w:rsidP="009920F1">
      <w:pPr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pl-PL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91440</wp:posOffset>
            </wp:positionV>
            <wp:extent cx="1257300" cy="1171575"/>
            <wp:effectExtent l="19050" t="0" r="0" b="0"/>
            <wp:wrapNone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CEC">
        <w:rPr>
          <w:noProof/>
          <w:color w:val="000000" w:themeColor="text1"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67.85pt;margin-top:10.1pt;width:167.25pt;height:101.2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" stroked="f">
            <v:textbox>
              <w:txbxContent>
                <w:p w:rsidR="003E21E6" w:rsidRDefault="003E21E6" w:rsidP="003E21E6">
                  <w:pPr>
                    <w:tabs>
                      <w:tab w:val="left" w:pos="3119"/>
                    </w:tabs>
                    <w:spacing w:after="0" w:line="240" w:lineRule="auto"/>
                    <w:rPr>
                      <w:rFonts w:ascii="Myriad Pro" w:hAnsi="Myriad Pro"/>
                      <w:b/>
                      <w:color w:val="264568"/>
                    </w:rPr>
                  </w:pPr>
                  <w:r w:rsidRPr="00113730">
                    <w:rPr>
                      <w:rFonts w:ascii="Myriad Pro" w:hAnsi="Myriad Pro"/>
                      <w:b/>
                      <w:color w:val="264568"/>
                    </w:rPr>
                    <w:t>Regionalne Centrum</w:t>
                  </w:r>
                  <w:r>
                    <w:rPr>
                      <w:rFonts w:ascii="Myriad Pro" w:hAnsi="Myriad Pro"/>
                      <w:b/>
                      <w:color w:val="264568"/>
                    </w:rPr>
                    <w:br/>
                  </w:r>
                  <w:r w:rsidRPr="00113730">
                    <w:rPr>
                      <w:rFonts w:ascii="Myriad Pro" w:hAnsi="Myriad Pro"/>
                      <w:b/>
                      <w:color w:val="264568"/>
                    </w:rPr>
                    <w:t>Naukowo-Technologiczne</w:t>
                  </w:r>
                  <w:r>
                    <w:rPr>
                      <w:rFonts w:ascii="Myriad Pro" w:hAnsi="Myriad Pro"/>
                      <w:b/>
                      <w:color w:val="264568"/>
                    </w:rPr>
                    <w:tab/>
                  </w:r>
                </w:p>
                <w:p w:rsidR="003E21E6" w:rsidRPr="00040C9B" w:rsidRDefault="003E21E6" w:rsidP="003E0EB8">
                  <w:pPr>
                    <w:spacing w:before="60" w:after="120" w:line="168" w:lineRule="exact"/>
                    <w:rPr>
                      <w:rFonts w:ascii="Myriad Pro" w:hAnsi="Myriad Pro"/>
                      <w:color w:val="264568"/>
                      <w:sz w:val="14"/>
                    </w:rPr>
                  </w:pPr>
                  <w:r w:rsidRPr="00113730">
                    <w:rPr>
                      <w:rFonts w:ascii="Myriad Pro" w:hAnsi="Myriad Pro"/>
                      <w:color w:val="264568"/>
                      <w:sz w:val="14"/>
                    </w:rPr>
                    <w:t>Podzamcze 45</w:t>
                  </w:r>
                  <w:r>
                    <w:rPr>
                      <w:rFonts w:ascii="Myriad Pro" w:hAnsi="Myriad Pro"/>
                      <w:color w:val="264568"/>
                      <w:sz w:val="14"/>
                    </w:rPr>
                    <w:br/>
                  </w:r>
                  <w:r w:rsidRPr="00113730">
                    <w:rPr>
                      <w:rFonts w:ascii="Myriad Pro" w:hAnsi="Myriad Pro"/>
                      <w:color w:val="264568"/>
                      <w:sz w:val="14"/>
                    </w:rPr>
                    <w:t>26-060 Chęciny</w:t>
                  </w:r>
                  <w:r>
                    <w:rPr>
                      <w:rFonts w:ascii="Myriad Pro" w:hAnsi="Myriad Pro"/>
                      <w:color w:val="264568"/>
                      <w:sz w:val="14"/>
                    </w:rPr>
                    <w:br/>
                  </w:r>
                  <w:r w:rsidRPr="00113730">
                    <w:rPr>
                      <w:rFonts w:ascii="Myriad Pro" w:hAnsi="Myriad Pro"/>
                      <w:color w:val="264568"/>
                      <w:sz w:val="14"/>
                    </w:rPr>
                    <w:t xml:space="preserve">tel. </w:t>
                  </w:r>
                  <w:r w:rsidRPr="00040C9B">
                    <w:rPr>
                      <w:rFonts w:ascii="Myriad Pro" w:hAnsi="Myriad Pro"/>
                      <w:color w:val="264568"/>
                      <w:sz w:val="14"/>
                    </w:rPr>
                    <w:t>(41) 343 40 50</w:t>
                  </w:r>
                  <w:r w:rsidRPr="00040C9B">
                    <w:rPr>
                      <w:rFonts w:ascii="Myriad Pro" w:hAnsi="Myriad Pro"/>
                      <w:color w:val="264568"/>
                      <w:sz w:val="14"/>
                    </w:rPr>
                    <w:br/>
                    <w:t>faks (41) 307 44 76</w:t>
                  </w:r>
                  <w:r w:rsidRPr="00040C9B">
                    <w:rPr>
                      <w:rFonts w:ascii="Myriad Pro" w:hAnsi="Myriad Pro"/>
                      <w:color w:val="264568"/>
                      <w:sz w:val="14"/>
                    </w:rPr>
                    <w:br/>
                    <w:t>www.rcnt.pl</w:t>
                  </w:r>
                  <w:r w:rsidRPr="00040C9B">
                    <w:rPr>
                      <w:rFonts w:ascii="Myriad Pro" w:hAnsi="Myriad Pro"/>
                      <w:color w:val="264568"/>
                      <w:sz w:val="14"/>
                    </w:rPr>
                    <w:br/>
                  </w:r>
                  <w:hyperlink r:id="rId9" w:history="1">
                    <w:r w:rsidR="003E0EB8" w:rsidRPr="00040C9B">
                      <w:rPr>
                        <w:rStyle w:val="Hipercze"/>
                        <w:rFonts w:ascii="Myriad Pro" w:hAnsi="Myriad Pro"/>
                        <w:sz w:val="14"/>
                      </w:rPr>
                      <w:t>sekretariat@rcnt.pl</w:t>
                    </w:r>
                  </w:hyperlink>
                </w:p>
                <w:p w:rsidR="003E0EB8" w:rsidRPr="00040C9B" w:rsidRDefault="003E0EB8" w:rsidP="003E21E6">
                  <w:pPr>
                    <w:spacing w:before="60" w:line="168" w:lineRule="exact"/>
                    <w:rPr>
                      <w:rFonts w:ascii="Myriad Pro" w:hAnsi="Myriad Pro"/>
                      <w:color w:val="264568"/>
                      <w:sz w:val="14"/>
                    </w:rPr>
                  </w:pPr>
                </w:p>
              </w:txbxContent>
            </v:textbox>
          </v:shape>
        </w:pict>
      </w:r>
      <w:r w:rsidR="00180CEC">
        <w:rPr>
          <w:noProof/>
          <w:color w:val="000000" w:themeColor="text1"/>
          <w:sz w:val="22"/>
          <w:szCs w:val="22"/>
          <w:lang w:eastAsia="pl-PL"/>
        </w:rPr>
        <w:pict>
          <v:shape id="Text Box 8" o:spid="_x0000_s1027" type="#_x0000_t202" style="position:absolute;margin-left:228.3pt;margin-top:-7.55pt;width:202.55pt;height:27.1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wN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" stroked="f">
            <v:textbox>
              <w:txbxContent>
                <w:p w:rsidR="002E25F3" w:rsidRPr="000D5496" w:rsidRDefault="002E25F3" w:rsidP="00B75708">
                  <w:pPr>
                    <w:spacing w:afterLines="240" w:line="240" w:lineRule="auto"/>
                    <w:ind w:right="148"/>
                    <w:jc w:val="right"/>
                    <w:rPr>
                      <w:color w:val="000000" w:themeColor="text1"/>
                    </w:rPr>
                  </w:pPr>
                  <w:r w:rsidRPr="000D5496">
                    <w:rPr>
                      <w:rFonts w:ascii="Myriad Pro" w:hAnsi="Myriad Pro"/>
                      <w:color w:val="000000" w:themeColor="text1"/>
                    </w:rPr>
                    <w:t xml:space="preserve">Podzamcze, </w:t>
                  </w:r>
                  <w:r>
                    <w:rPr>
                      <w:rFonts w:ascii="Myriad Pro" w:hAnsi="Myriad Pro"/>
                      <w:color w:val="000000" w:themeColor="text1"/>
                    </w:rPr>
                    <w:t xml:space="preserve">23 czerwca </w:t>
                  </w:r>
                  <w:r w:rsidRPr="000D5496">
                    <w:rPr>
                      <w:rFonts w:ascii="Myriad Pro" w:hAnsi="Myriad Pro"/>
                      <w:color w:val="000000" w:themeColor="text1"/>
                    </w:rPr>
                    <w:t>201</w:t>
                  </w:r>
                  <w:r>
                    <w:rPr>
                      <w:rFonts w:ascii="Myriad Pro" w:hAnsi="Myriad Pro"/>
                      <w:color w:val="000000" w:themeColor="text1"/>
                    </w:rPr>
                    <w:t>5 rok</w:t>
                  </w:r>
                </w:p>
                <w:p w:rsidR="003E21E6" w:rsidRPr="002E25F3" w:rsidRDefault="003E21E6" w:rsidP="002E25F3"/>
              </w:txbxContent>
            </v:textbox>
          </v:shape>
        </w:pict>
      </w:r>
    </w:p>
    <w:p w:rsidR="00DA5CA5" w:rsidRPr="00040C9B" w:rsidRDefault="009920F1" w:rsidP="005C2905">
      <w:pPr>
        <w:ind w:left="-567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1880870</wp:posOffset>
            </wp:positionH>
            <wp:positionV relativeFrom="paragraph">
              <wp:posOffset>90170</wp:posOffset>
            </wp:positionV>
            <wp:extent cx="581025" cy="542925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F4D" w:rsidRDefault="000F5F4D" w:rsidP="000F5F4D">
      <w:pPr>
        <w:pStyle w:val="NormalnyWeb"/>
        <w:rPr>
          <w:color w:val="000000" w:themeColor="text1"/>
          <w:kern w:val="16"/>
        </w:rPr>
      </w:pPr>
    </w:p>
    <w:p w:rsidR="002E25F3" w:rsidRDefault="002E25F3" w:rsidP="002E25F3">
      <w:pPr>
        <w:pStyle w:val="NormalnyWeb"/>
        <w:spacing w:line="276" w:lineRule="auto"/>
        <w:jc w:val="center"/>
        <w:rPr>
          <w:b/>
        </w:rPr>
      </w:pPr>
    </w:p>
    <w:p w:rsidR="002E25F3" w:rsidRPr="00825C98" w:rsidRDefault="002E25F3" w:rsidP="002E25F3">
      <w:pPr>
        <w:pStyle w:val="NormalnyWeb"/>
        <w:spacing w:line="276" w:lineRule="auto"/>
        <w:jc w:val="center"/>
        <w:rPr>
          <w:b/>
        </w:rPr>
      </w:pPr>
      <w:bookmarkStart w:id="0" w:name="_GoBack"/>
      <w:bookmarkEnd w:id="0"/>
      <w:r w:rsidRPr="00825C98">
        <w:rPr>
          <w:b/>
        </w:rPr>
        <w:t>REGULAMIN WARSZTATÓW</w:t>
      </w:r>
    </w:p>
    <w:p w:rsidR="002E25F3" w:rsidRPr="00D84FAF" w:rsidRDefault="002E25F3" w:rsidP="002E25F3">
      <w:pPr>
        <w:pStyle w:val="NormalnyWeb"/>
        <w:spacing w:line="276" w:lineRule="auto"/>
        <w:jc w:val="both"/>
        <w:rPr>
          <w:b/>
        </w:rPr>
      </w:pPr>
      <w:r w:rsidRPr="00D84FAF">
        <w:rPr>
          <w:b/>
        </w:rPr>
        <w:t xml:space="preserve">realizowanych w  ramach projektu pn.: </w:t>
      </w:r>
      <w:r w:rsidRPr="00D84FAF">
        <w:rPr>
          <w:b/>
          <w:snapToGrid w:val="0"/>
        </w:rPr>
        <w:t>„Ekomaluchy - edukacja od najmłodszych lat”</w:t>
      </w:r>
      <w:r w:rsidRPr="00D84FAF">
        <w:rPr>
          <w:b/>
        </w:rPr>
        <w:t>, prowadzonych przez Regionalne Cen</w:t>
      </w:r>
      <w:r>
        <w:rPr>
          <w:b/>
        </w:rPr>
        <w:t>trum Naukowo- Technologiczne w r</w:t>
      </w:r>
      <w:r w:rsidRPr="00D84FAF">
        <w:rPr>
          <w:b/>
        </w:rPr>
        <w:t xml:space="preserve">amach projektu dofinansowanego ze środków Wojewódzkiego Funduszu Ochrony Środowiska </w:t>
      </w:r>
      <w:r>
        <w:rPr>
          <w:b/>
        </w:rPr>
        <w:br/>
      </w:r>
      <w:r w:rsidRPr="00D84FAF">
        <w:rPr>
          <w:b/>
        </w:rPr>
        <w:t xml:space="preserve">i Gospodarki Wodnej w Kielcach.  </w:t>
      </w:r>
    </w:p>
    <w:p w:rsidR="002E25F3" w:rsidRDefault="002E25F3" w:rsidP="002E25F3">
      <w:pPr>
        <w:pStyle w:val="NormalnyWeb"/>
        <w:spacing w:line="276" w:lineRule="auto"/>
        <w:jc w:val="both"/>
      </w:pPr>
      <w:r>
        <w:rPr>
          <w:b/>
          <w:bCs/>
        </w:rPr>
        <w:t xml:space="preserve">1. Informacje Ogólne </w:t>
      </w:r>
    </w:p>
    <w:p w:rsidR="002E25F3" w:rsidRDefault="002E25F3" w:rsidP="002E25F3">
      <w:pPr>
        <w:pStyle w:val="NormalnyWeb"/>
        <w:spacing w:line="276" w:lineRule="auto"/>
        <w:jc w:val="both"/>
      </w:pPr>
      <w:r>
        <w:t>1. Regulamin określa zasady rekrutacji oraz organizacji warsztatów realizowanych w ramach projektu pn.:</w:t>
      </w:r>
      <w:r w:rsidRPr="00CD54FB">
        <w:rPr>
          <w:b/>
          <w:snapToGrid w:val="0"/>
        </w:rPr>
        <w:t xml:space="preserve"> „Ekomaluchy - edukacja od najmłodszych lat”</w:t>
      </w:r>
      <w:r w:rsidRPr="00CD54FB">
        <w:t xml:space="preserve">, </w:t>
      </w:r>
      <w:r>
        <w:t xml:space="preserve">dofinansowanego ze środków Wojewódzkiego Funduszu Ochrony Środowiska i Gospodarki Wodnej w Kielcach.  </w:t>
      </w:r>
    </w:p>
    <w:p w:rsidR="002E25F3" w:rsidRPr="0032566F" w:rsidRDefault="002E25F3" w:rsidP="002E25F3">
      <w:pPr>
        <w:pStyle w:val="NormalnyWeb"/>
        <w:spacing w:line="276" w:lineRule="auto"/>
        <w:jc w:val="both"/>
        <w:rPr>
          <w:color w:val="000000" w:themeColor="text1"/>
        </w:rPr>
      </w:pPr>
      <w:r>
        <w:t xml:space="preserve">2. Warsztaty będą prowadzone od maja 2015 roku do marca 2016 roku. Warsztaty będą prowadzone w blokach po 3 każdy po 60 minut. Tematyka warsztatów prowadzonych </w:t>
      </w:r>
      <w:r>
        <w:br/>
        <w:t>w danym okresie będzie dostępna na stronach  internetowych:  </w:t>
      </w:r>
      <w:hyperlink r:id="rId11" w:history="1">
        <w:r w:rsidRPr="009032AF">
          <w:rPr>
            <w:rStyle w:val="Hipercze"/>
          </w:rPr>
          <w:t>http://rcnt.pl/</w:t>
        </w:r>
      </w:hyperlink>
      <w:r>
        <w:t xml:space="preserve"> </w:t>
      </w:r>
      <w:r>
        <w:br/>
        <w:t xml:space="preserve">i </w:t>
      </w:r>
      <w:hyperlink r:id="rId12" w:history="1">
        <w:r w:rsidRPr="009B3650">
          <w:rPr>
            <w:rStyle w:val="Hipercze"/>
            <w:color w:val="000000" w:themeColor="text1"/>
            <w:u w:val="none"/>
          </w:rPr>
          <w:t>http://cndavinci.pl/</w:t>
        </w:r>
      </w:hyperlink>
      <w:r>
        <w:rPr>
          <w:rStyle w:val="Hipercze"/>
          <w:color w:val="000000" w:themeColor="text1"/>
          <w:u w:val="none"/>
        </w:rPr>
        <w:t xml:space="preserve">. </w:t>
      </w:r>
    </w:p>
    <w:p w:rsidR="002E25F3" w:rsidRPr="007C6601" w:rsidRDefault="002E25F3" w:rsidP="002E25F3">
      <w:pPr>
        <w:pStyle w:val="NormalnyWeb"/>
        <w:spacing w:line="276" w:lineRule="auto"/>
        <w:jc w:val="both"/>
      </w:pPr>
      <w:r>
        <w:t xml:space="preserve">3. Uczestnictwo w warsztatach jest </w:t>
      </w:r>
      <w:r w:rsidRPr="007C6601">
        <w:rPr>
          <w:b/>
          <w:bCs/>
        </w:rPr>
        <w:t>bezpłatne</w:t>
      </w:r>
      <w:r>
        <w:rPr>
          <w:b/>
          <w:bCs/>
        </w:rPr>
        <w:t>.</w:t>
      </w:r>
    </w:p>
    <w:p w:rsidR="002E25F3" w:rsidRDefault="002E25F3" w:rsidP="002E25F3">
      <w:pPr>
        <w:pStyle w:val="NormalnyWeb"/>
        <w:spacing w:line="276" w:lineRule="auto"/>
        <w:jc w:val="both"/>
      </w:pPr>
      <w:r>
        <w:rPr>
          <w:b/>
          <w:bCs/>
        </w:rPr>
        <w:t xml:space="preserve">2. Uczestnicy </w:t>
      </w:r>
    </w:p>
    <w:p w:rsidR="002E25F3" w:rsidRDefault="002E25F3" w:rsidP="002E25F3">
      <w:pPr>
        <w:pStyle w:val="NormalnyWeb"/>
        <w:spacing w:line="276" w:lineRule="auto"/>
        <w:jc w:val="both"/>
      </w:pPr>
      <w:r>
        <w:t xml:space="preserve">1. W warsztatach mogą braci udział dzieci w wieku od 3 do 7 lat z terenu Województwa Świętokrzyskiego, które zostaną zapisane według procedury opisanej w punkcie </w:t>
      </w:r>
      <w:r>
        <w:br/>
        <w:t>3 regulaminu.</w:t>
      </w:r>
    </w:p>
    <w:p w:rsidR="002E25F3" w:rsidRDefault="002E25F3" w:rsidP="002E25F3">
      <w:pPr>
        <w:pStyle w:val="NormalnyWeb"/>
        <w:spacing w:before="0" w:beforeAutospacing="0" w:after="0" w:afterAutospacing="0" w:line="276" w:lineRule="auto"/>
        <w:jc w:val="both"/>
      </w:pPr>
      <w:r>
        <w:t xml:space="preserve">2. Udział dziecka w warsztatach jest możliwy tylko w ramach zorganizowanej grupy liczącej od 25 do 30 uczestników. </w:t>
      </w:r>
    </w:p>
    <w:p w:rsidR="002E25F3" w:rsidRDefault="002E25F3" w:rsidP="002E25F3">
      <w:pPr>
        <w:pStyle w:val="NormalnyWeb"/>
        <w:spacing w:before="0" w:beforeAutospacing="0" w:after="0" w:afterAutospacing="0" w:line="276" w:lineRule="auto"/>
        <w:jc w:val="both"/>
      </w:pPr>
    </w:p>
    <w:p w:rsidR="002E25F3" w:rsidRDefault="002E25F3" w:rsidP="002E25F3">
      <w:pPr>
        <w:pStyle w:val="NormalnyWeb"/>
        <w:spacing w:before="0" w:beforeAutospacing="0" w:after="0" w:afterAutospacing="0" w:line="276" w:lineRule="auto"/>
        <w:jc w:val="both"/>
      </w:pPr>
      <w:r>
        <w:rPr>
          <w:b/>
          <w:bCs/>
        </w:rPr>
        <w:t xml:space="preserve">3. Zapisy </w:t>
      </w:r>
    </w:p>
    <w:p w:rsidR="002E25F3" w:rsidRDefault="002E25F3" w:rsidP="002E25F3">
      <w:pPr>
        <w:pStyle w:val="NormalnyWeb"/>
        <w:spacing w:line="276" w:lineRule="auto"/>
        <w:jc w:val="both"/>
      </w:pPr>
      <w:r>
        <w:t>1. Zapisy będą trwały przez cały okres trwania projektu lub do wyczerpania miejsc.</w:t>
      </w:r>
    </w:p>
    <w:p w:rsidR="002E25F3" w:rsidRDefault="002E25F3" w:rsidP="002E25F3">
      <w:pPr>
        <w:pStyle w:val="NormalnyWeb"/>
        <w:spacing w:line="276" w:lineRule="auto"/>
        <w:jc w:val="both"/>
      </w:pPr>
      <w:r>
        <w:t>2. Zapisać grupę uczestników może tylko przedstawiciel przedszkola lub szkoły.</w:t>
      </w:r>
    </w:p>
    <w:p w:rsidR="002E25F3" w:rsidRDefault="002E25F3" w:rsidP="002E25F3">
      <w:pPr>
        <w:pStyle w:val="NormalnyWeb"/>
        <w:spacing w:line="276" w:lineRule="auto"/>
        <w:jc w:val="both"/>
      </w:pPr>
      <w:r>
        <w:lastRenderedPageBreak/>
        <w:t xml:space="preserve">3. Zapisy na warsztaty odbywać się będą za pomocą formularza rekrutacyjnego, który należy przesłać na adres e-mail: </w:t>
      </w:r>
      <w:hyperlink r:id="rId13" w:history="1">
        <w:r w:rsidRPr="00400942">
          <w:rPr>
            <w:rStyle w:val="Hipercze"/>
          </w:rPr>
          <w:t>karolina.cheba@rcnt.pl</w:t>
        </w:r>
      </w:hyperlink>
      <w:r>
        <w:t xml:space="preserve"> lub pocztą na adres: Regionalne Centrum Naukowo- Technologiczne  Podzamcze 45, 26- 060 Chęciny. </w:t>
      </w:r>
    </w:p>
    <w:p w:rsidR="002E25F3" w:rsidRDefault="002E25F3" w:rsidP="002E25F3">
      <w:pPr>
        <w:pStyle w:val="NormalnyWeb"/>
        <w:spacing w:line="276" w:lineRule="auto"/>
        <w:jc w:val="both"/>
      </w:pPr>
      <w:r>
        <w:t>4. Zgłoszenie udziału jest jednoznaczne z akceptacją niniejszego regulaminu.</w:t>
      </w:r>
    </w:p>
    <w:p w:rsidR="002E25F3" w:rsidRDefault="002E25F3" w:rsidP="002E25F3">
      <w:pPr>
        <w:pStyle w:val="NormalnyWeb"/>
        <w:spacing w:line="276" w:lineRule="auto"/>
        <w:jc w:val="both"/>
      </w:pPr>
      <w:r>
        <w:t xml:space="preserve">5. Po otrzymaniu formularza rekrutacyjnego, pracownik Regionalnego Centrum Naukowo-Technologicznego w Podzamczu skontaktuje się ze Zgłaszającym w sprawie ustalenia szczegółów i terminów warsztatów. </w:t>
      </w:r>
    </w:p>
    <w:p w:rsidR="002E25F3" w:rsidRDefault="002E25F3" w:rsidP="002E25F3">
      <w:pPr>
        <w:pStyle w:val="NormalnyWeb"/>
        <w:spacing w:line="276" w:lineRule="auto"/>
        <w:jc w:val="both"/>
      </w:pPr>
      <w:r>
        <w:t xml:space="preserve">6. Ilość miejsc na każdym warsztacie jest ograniczona – maksymalna ilość to 30 uczestników. </w:t>
      </w:r>
    </w:p>
    <w:p w:rsidR="002E25F3" w:rsidRDefault="002E25F3" w:rsidP="002E25F3">
      <w:pPr>
        <w:pStyle w:val="NormalnyWeb"/>
        <w:spacing w:before="0" w:beforeAutospacing="0" w:after="0" w:afterAutospacing="0" w:line="276" w:lineRule="auto"/>
        <w:jc w:val="both"/>
      </w:pPr>
      <w:r>
        <w:t xml:space="preserve">7. O przyjęciu na warsztat decyduje </w:t>
      </w:r>
      <w:r w:rsidRPr="00E04ED1">
        <w:rPr>
          <w:bCs/>
        </w:rPr>
        <w:t>kolejność zgłoszeń</w:t>
      </w:r>
      <w:r w:rsidRPr="00E04ED1">
        <w:t>.</w:t>
      </w:r>
    </w:p>
    <w:p w:rsidR="002E25F3" w:rsidRDefault="002E25F3" w:rsidP="002E25F3">
      <w:pPr>
        <w:pStyle w:val="NormalnyWeb"/>
        <w:spacing w:before="0" w:beforeAutospacing="0" w:after="0" w:afterAutospacing="0" w:line="276" w:lineRule="auto"/>
        <w:jc w:val="both"/>
      </w:pPr>
    </w:p>
    <w:p w:rsidR="002E25F3" w:rsidRDefault="002E25F3" w:rsidP="002E25F3">
      <w:pPr>
        <w:pStyle w:val="NormalnyWeb"/>
        <w:spacing w:before="0" w:beforeAutospacing="0" w:after="0" w:afterAutospacing="0" w:line="276" w:lineRule="auto"/>
        <w:jc w:val="both"/>
      </w:pPr>
      <w:r>
        <w:rPr>
          <w:b/>
          <w:bCs/>
        </w:rPr>
        <w:t xml:space="preserve">4. Prawa i obowiązki Uczestnika </w:t>
      </w:r>
    </w:p>
    <w:p w:rsidR="002E25F3" w:rsidRDefault="002E25F3" w:rsidP="002E25F3">
      <w:pPr>
        <w:pStyle w:val="NormalnyWeb"/>
        <w:spacing w:line="276" w:lineRule="auto"/>
        <w:jc w:val="both"/>
      </w:pPr>
      <w:r>
        <w:t>1. Uczestnik może uczestniczyć w jednym cyklu warsztatów.</w:t>
      </w:r>
    </w:p>
    <w:p w:rsidR="002E25F3" w:rsidRDefault="002E25F3" w:rsidP="002E25F3">
      <w:pPr>
        <w:pStyle w:val="NormalnyWeb"/>
        <w:spacing w:line="276" w:lineRule="auto"/>
        <w:jc w:val="both"/>
      </w:pPr>
      <w:r>
        <w:t>2. Uczestnicy zobowiązują się do udziału w warsztatach, na które się zapisali.</w:t>
      </w:r>
    </w:p>
    <w:p w:rsidR="002E25F3" w:rsidRDefault="002E25F3" w:rsidP="002E25F3">
      <w:pPr>
        <w:pStyle w:val="NormalnyWeb"/>
        <w:spacing w:line="276" w:lineRule="auto"/>
        <w:jc w:val="both"/>
      </w:pPr>
      <w:r>
        <w:t>3. Wraz z Uczestnikami w warsztatach musi brać udział przynajmniej 2 opiekunów na grupę.</w:t>
      </w:r>
    </w:p>
    <w:p w:rsidR="002E25F3" w:rsidRDefault="002E25F3" w:rsidP="002E25F3">
      <w:pPr>
        <w:pStyle w:val="NormalnyWeb"/>
        <w:spacing w:line="276" w:lineRule="auto"/>
        <w:jc w:val="both"/>
      </w:pPr>
      <w:r>
        <w:t>4. Za bezpieczeństwo Uczestników  na warsztatach odpowiadają opiekunowie.</w:t>
      </w:r>
    </w:p>
    <w:p w:rsidR="002E25F3" w:rsidRDefault="002E25F3" w:rsidP="002E25F3">
      <w:pPr>
        <w:pStyle w:val="NormalnyWeb"/>
        <w:spacing w:line="276" w:lineRule="auto"/>
        <w:jc w:val="both"/>
      </w:pPr>
      <w:r>
        <w:t xml:space="preserve">4. Organizacja dojazdu na zajęcia i pokrycie kosztów z nim związanych leży po stronie Uczestników </w:t>
      </w:r>
    </w:p>
    <w:p w:rsidR="002E25F3" w:rsidRDefault="002E25F3" w:rsidP="002E25F3">
      <w:pPr>
        <w:pStyle w:val="NormalnyWeb"/>
        <w:spacing w:line="276" w:lineRule="auto"/>
        <w:jc w:val="both"/>
      </w:pPr>
      <w:r>
        <w:rPr>
          <w:b/>
          <w:bCs/>
        </w:rPr>
        <w:t xml:space="preserve">5. Prawa i obowiązki Organizatora </w:t>
      </w:r>
    </w:p>
    <w:p w:rsidR="002E25F3" w:rsidRDefault="002E25F3" w:rsidP="002E25F3">
      <w:pPr>
        <w:pStyle w:val="NormalnyWeb"/>
        <w:spacing w:line="276" w:lineRule="auto"/>
        <w:jc w:val="both"/>
      </w:pPr>
      <w:r>
        <w:t>1. Organizator zapewnia prawidłową i terminową realizację warsztatów oraz informowanie potencjalnych Uczestników o planowanych warsztatach.</w:t>
      </w:r>
    </w:p>
    <w:p w:rsidR="002E25F3" w:rsidRDefault="002E25F3" w:rsidP="002E25F3">
      <w:pPr>
        <w:pStyle w:val="NormalnyWeb"/>
        <w:spacing w:line="276" w:lineRule="auto"/>
        <w:jc w:val="both"/>
      </w:pPr>
      <w:r>
        <w:t>2. Organizator zobowiązuje się do dostarczenia Uczestnikowi materiałów niezbędnych do prawidłowego przeprowadzenia warsztatu.</w:t>
      </w:r>
    </w:p>
    <w:p w:rsidR="002E25F3" w:rsidRDefault="002E25F3" w:rsidP="002E25F3">
      <w:pPr>
        <w:pStyle w:val="NormalnyWeb"/>
        <w:spacing w:line="276" w:lineRule="auto"/>
        <w:jc w:val="both"/>
      </w:pPr>
      <w:r>
        <w:t xml:space="preserve">3. Organizator przeprowadzi warsztaty z zachowaniem wszelkich środków ostrożności. </w:t>
      </w:r>
    </w:p>
    <w:p w:rsidR="002E25F3" w:rsidRDefault="002E25F3" w:rsidP="002E25F3">
      <w:pPr>
        <w:pStyle w:val="NormalnyWeb"/>
        <w:spacing w:line="276" w:lineRule="auto"/>
        <w:jc w:val="both"/>
      </w:pPr>
      <w:r>
        <w:t xml:space="preserve">4. Organizator ma prawo dokonać dokumentacji fotograficznej warsztatów </w:t>
      </w:r>
      <w:r>
        <w:br/>
        <w:t>i wykorzystywania wizerunku uczestników w celach informacyjno-promocyjnych.</w:t>
      </w:r>
    </w:p>
    <w:p w:rsidR="002E25F3" w:rsidRDefault="002E25F3" w:rsidP="002E25F3">
      <w:pPr>
        <w:pStyle w:val="NormalnyWeb"/>
        <w:spacing w:line="276" w:lineRule="auto"/>
        <w:jc w:val="both"/>
      </w:pPr>
      <w:r>
        <w:t>5. Organizator zastrzega sobie prawo do zmian w niniejszym regulaminie.</w:t>
      </w:r>
    </w:p>
    <w:p w:rsidR="002E25F3" w:rsidRDefault="002E25F3" w:rsidP="002E25F3">
      <w:pPr>
        <w:pStyle w:val="NormalnyWeb"/>
        <w:rPr>
          <w:color w:val="000000" w:themeColor="text1"/>
          <w:kern w:val="16"/>
        </w:rPr>
      </w:pPr>
      <w:r>
        <w:rPr>
          <w:color w:val="000000" w:themeColor="text1"/>
          <w:kern w:val="16"/>
        </w:rPr>
        <w:t xml:space="preserve">Regulamin wchodzi z dniem ogłoszenia na stronach: </w:t>
      </w:r>
      <w:hyperlink r:id="rId14" w:history="1">
        <w:r w:rsidRPr="009032AF">
          <w:rPr>
            <w:rStyle w:val="Hipercze"/>
            <w:kern w:val="16"/>
          </w:rPr>
          <w:t>www.rcnt.pl</w:t>
        </w:r>
      </w:hyperlink>
      <w:r>
        <w:rPr>
          <w:color w:val="000000" w:themeColor="text1"/>
          <w:kern w:val="16"/>
        </w:rPr>
        <w:t xml:space="preserve"> oraz </w:t>
      </w:r>
      <w:hyperlink r:id="rId15" w:history="1">
        <w:r w:rsidRPr="009032AF">
          <w:rPr>
            <w:rStyle w:val="Hipercze"/>
            <w:kern w:val="16"/>
          </w:rPr>
          <w:t>www.cndavinci.pl</w:t>
        </w:r>
      </w:hyperlink>
      <w:r>
        <w:rPr>
          <w:color w:val="000000" w:themeColor="text1"/>
          <w:kern w:val="16"/>
        </w:rPr>
        <w:t xml:space="preserve">. </w:t>
      </w:r>
    </w:p>
    <w:p w:rsidR="000F5F4D" w:rsidRDefault="000F5F4D" w:rsidP="000F5F4D">
      <w:pPr>
        <w:pStyle w:val="NormalnyWeb"/>
        <w:rPr>
          <w:color w:val="000000" w:themeColor="text1"/>
          <w:kern w:val="16"/>
        </w:rPr>
      </w:pPr>
    </w:p>
    <w:sectPr w:rsidR="000F5F4D" w:rsidSect="009920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8" w:bottom="1985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2A9" w:rsidRDefault="007522A9" w:rsidP="00EA11A7">
      <w:pPr>
        <w:spacing w:after="0" w:line="240" w:lineRule="auto"/>
      </w:pPr>
      <w:r>
        <w:separator/>
      </w:r>
    </w:p>
  </w:endnote>
  <w:endnote w:type="continuationSeparator" w:id="0">
    <w:p w:rsidR="007522A9" w:rsidRDefault="007522A9" w:rsidP="00EA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8" w:rsidRDefault="001A5B3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8" w:rsidRPr="004A74FB" w:rsidRDefault="009A2191" w:rsidP="004A74FB">
    <w:pPr>
      <w:pStyle w:val="Stopka"/>
      <w:jc w:val="both"/>
      <w:rPr>
        <w:rFonts w:cs="Arial"/>
        <w:color w:val="000000" w:themeColor="text1"/>
        <w:sz w:val="28"/>
        <w:szCs w:val="28"/>
      </w:rPr>
    </w:pPr>
    <w:r w:rsidRPr="004A74FB">
      <w:rPr>
        <w:rFonts w:cs="Arial"/>
        <w:noProof/>
        <w:color w:val="000000" w:themeColor="text1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5005070</wp:posOffset>
          </wp:positionH>
          <wp:positionV relativeFrom="paragraph">
            <wp:posOffset>-163195</wp:posOffset>
          </wp:positionV>
          <wp:extent cx="835660" cy="971550"/>
          <wp:effectExtent l="19050" t="0" r="2540" b="0"/>
          <wp:wrapSquare wrapText="bothSides"/>
          <wp:docPr id="2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5B38" w:rsidRPr="004A74FB">
      <w:rPr>
        <w:rFonts w:cs="Arial"/>
        <w:noProof/>
        <w:color w:val="000000" w:themeColor="text1"/>
        <w:sz w:val="28"/>
        <w:szCs w:val="2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-220345</wp:posOffset>
          </wp:positionV>
          <wp:extent cx="1047750" cy="1057275"/>
          <wp:effectExtent l="19050" t="0" r="0" b="0"/>
          <wp:wrapSquare wrapText="bothSides"/>
          <wp:docPr id="1" name="Obraz 1" descr="C:\Users\K Cheba\AppData\Local\Microsoft\Windows\Temporary Internet Files\Content.Word\logo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 Cheba\AppData\Local\Microsoft\Windows\Temporary Internet Files\Content.Word\logo(bez tła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221F" w:rsidRPr="004A74FB">
      <w:rPr>
        <w:rFonts w:cs="Arial"/>
        <w:color w:val="000000" w:themeColor="text1"/>
        <w:sz w:val="28"/>
        <w:szCs w:val="28"/>
      </w:rPr>
      <w:t xml:space="preserve">  </w:t>
    </w:r>
    <w:r w:rsidR="001A5B38" w:rsidRPr="004A74FB">
      <w:rPr>
        <w:rFonts w:cs="Arial"/>
        <w:color w:val="000000" w:themeColor="text1"/>
        <w:sz w:val="28"/>
        <w:szCs w:val="28"/>
      </w:rPr>
      <w:t xml:space="preserve">         </w:t>
    </w:r>
    <w:r w:rsidRPr="004A74FB">
      <w:rPr>
        <w:rFonts w:cs="Arial"/>
        <w:color w:val="000000" w:themeColor="text1"/>
        <w:sz w:val="28"/>
        <w:szCs w:val="28"/>
      </w:rPr>
      <w:t xml:space="preserve">        </w:t>
    </w:r>
    <w:r w:rsidR="0052221F" w:rsidRPr="004A74FB">
      <w:rPr>
        <w:rFonts w:cs="Arial"/>
        <w:color w:val="000000" w:themeColor="text1"/>
        <w:sz w:val="28"/>
        <w:szCs w:val="28"/>
      </w:rPr>
      <w:t xml:space="preserve"> </w:t>
    </w:r>
    <w:r w:rsidR="001A5B38" w:rsidRPr="004A74FB">
      <w:rPr>
        <w:rFonts w:cs="Arial"/>
        <w:color w:val="000000" w:themeColor="text1"/>
        <w:sz w:val="28"/>
        <w:szCs w:val="28"/>
      </w:rPr>
      <w:t xml:space="preserve">Dofinansowano </w:t>
    </w:r>
    <w:r w:rsidR="004A74FB">
      <w:rPr>
        <w:rFonts w:cs="Arial"/>
        <w:color w:val="000000" w:themeColor="text1"/>
        <w:sz w:val="28"/>
        <w:szCs w:val="28"/>
      </w:rPr>
      <w:t xml:space="preserve">  </w:t>
    </w:r>
    <w:r w:rsidR="001A5B38" w:rsidRPr="004A74FB">
      <w:rPr>
        <w:rFonts w:cs="Arial"/>
        <w:color w:val="000000" w:themeColor="text1"/>
        <w:sz w:val="28"/>
        <w:szCs w:val="28"/>
      </w:rPr>
      <w:t>ze</w:t>
    </w:r>
    <w:r w:rsidR="004A74FB">
      <w:rPr>
        <w:rFonts w:cs="Arial"/>
        <w:color w:val="000000" w:themeColor="text1"/>
        <w:sz w:val="28"/>
        <w:szCs w:val="28"/>
      </w:rPr>
      <w:t xml:space="preserve">  </w:t>
    </w:r>
    <w:r w:rsidR="001A5B38" w:rsidRPr="004A74FB">
      <w:rPr>
        <w:rFonts w:cs="Arial"/>
        <w:color w:val="000000" w:themeColor="text1"/>
        <w:sz w:val="28"/>
        <w:szCs w:val="28"/>
      </w:rPr>
      <w:t xml:space="preserve"> środków </w:t>
    </w:r>
    <w:r w:rsidR="004A74FB">
      <w:rPr>
        <w:rFonts w:cs="Arial"/>
        <w:color w:val="000000" w:themeColor="text1"/>
        <w:sz w:val="28"/>
        <w:szCs w:val="28"/>
      </w:rPr>
      <w:t xml:space="preserve"> </w:t>
    </w:r>
    <w:r w:rsidR="001A5B38" w:rsidRPr="004A74FB">
      <w:rPr>
        <w:rFonts w:cs="Arial"/>
        <w:color w:val="000000" w:themeColor="text1"/>
        <w:sz w:val="28"/>
        <w:szCs w:val="28"/>
      </w:rPr>
      <w:t xml:space="preserve">Wojewódzkiego </w:t>
    </w:r>
  </w:p>
  <w:p w:rsidR="004A74FB" w:rsidRDefault="001A5B38" w:rsidP="004A74FB">
    <w:pPr>
      <w:pStyle w:val="Stopka"/>
      <w:jc w:val="both"/>
      <w:rPr>
        <w:rFonts w:cs="Arial"/>
        <w:color w:val="000000" w:themeColor="text1"/>
        <w:sz w:val="28"/>
        <w:szCs w:val="28"/>
      </w:rPr>
    </w:pPr>
    <w:r w:rsidRPr="004A74FB">
      <w:rPr>
        <w:rFonts w:cs="Arial"/>
        <w:color w:val="000000" w:themeColor="text1"/>
        <w:sz w:val="28"/>
        <w:szCs w:val="28"/>
      </w:rPr>
      <w:t xml:space="preserve">               </w:t>
    </w:r>
    <w:r w:rsidR="009A2191" w:rsidRPr="004A74FB">
      <w:rPr>
        <w:rFonts w:cs="Arial"/>
        <w:color w:val="000000" w:themeColor="text1"/>
        <w:sz w:val="28"/>
        <w:szCs w:val="28"/>
      </w:rPr>
      <w:t xml:space="preserve">     </w:t>
    </w:r>
    <w:r w:rsidRPr="004A74FB">
      <w:rPr>
        <w:rFonts w:cs="Arial"/>
        <w:color w:val="000000" w:themeColor="text1"/>
        <w:sz w:val="28"/>
        <w:szCs w:val="28"/>
      </w:rPr>
      <w:t xml:space="preserve">Funduszu </w:t>
    </w:r>
    <w:r w:rsidR="004A74FB">
      <w:rPr>
        <w:rFonts w:cs="Arial"/>
        <w:color w:val="000000" w:themeColor="text1"/>
        <w:sz w:val="28"/>
        <w:szCs w:val="28"/>
      </w:rPr>
      <w:t xml:space="preserve">  </w:t>
    </w:r>
    <w:r w:rsidRPr="004A74FB">
      <w:rPr>
        <w:rFonts w:cs="Arial"/>
        <w:color w:val="000000" w:themeColor="text1"/>
        <w:sz w:val="28"/>
        <w:szCs w:val="28"/>
      </w:rPr>
      <w:t xml:space="preserve">Ochrony </w:t>
    </w:r>
    <w:r w:rsidR="004A74FB">
      <w:rPr>
        <w:rFonts w:cs="Arial"/>
        <w:color w:val="000000" w:themeColor="text1"/>
        <w:sz w:val="28"/>
        <w:szCs w:val="28"/>
      </w:rPr>
      <w:t xml:space="preserve"> </w:t>
    </w:r>
    <w:r w:rsidRPr="004A74FB">
      <w:rPr>
        <w:rFonts w:cs="Arial"/>
        <w:color w:val="000000" w:themeColor="text1"/>
        <w:sz w:val="28"/>
        <w:szCs w:val="28"/>
      </w:rPr>
      <w:t xml:space="preserve">Środowiska </w:t>
    </w:r>
    <w:r w:rsidR="004A74FB">
      <w:rPr>
        <w:rFonts w:cs="Arial"/>
        <w:color w:val="000000" w:themeColor="text1"/>
        <w:sz w:val="28"/>
        <w:szCs w:val="28"/>
      </w:rPr>
      <w:t xml:space="preserve"> </w:t>
    </w:r>
    <w:r w:rsidRPr="004A74FB">
      <w:rPr>
        <w:rFonts w:cs="Arial"/>
        <w:color w:val="000000" w:themeColor="text1"/>
        <w:sz w:val="28"/>
        <w:szCs w:val="28"/>
      </w:rPr>
      <w:t>i</w:t>
    </w:r>
    <w:r w:rsidR="004A74FB">
      <w:rPr>
        <w:rFonts w:cs="Arial"/>
        <w:color w:val="000000" w:themeColor="text1"/>
        <w:sz w:val="28"/>
        <w:szCs w:val="28"/>
      </w:rPr>
      <w:t xml:space="preserve"> </w:t>
    </w:r>
    <w:r w:rsidRPr="004A74FB">
      <w:rPr>
        <w:rFonts w:cs="Arial"/>
        <w:color w:val="000000" w:themeColor="text1"/>
        <w:sz w:val="28"/>
        <w:szCs w:val="28"/>
      </w:rPr>
      <w:t xml:space="preserve"> Gospodarki </w:t>
    </w:r>
  </w:p>
  <w:p w:rsidR="00817B1B" w:rsidRPr="004A74FB" w:rsidRDefault="004A74FB" w:rsidP="004A74FB">
    <w:pPr>
      <w:pStyle w:val="Stopka"/>
      <w:jc w:val="both"/>
      <w:rPr>
        <w:rFonts w:cs="Arial"/>
        <w:color w:val="000000" w:themeColor="text1"/>
        <w:sz w:val="28"/>
        <w:szCs w:val="28"/>
      </w:rPr>
    </w:pPr>
    <w:r>
      <w:rPr>
        <w:rFonts w:cs="Arial"/>
        <w:color w:val="000000" w:themeColor="text1"/>
        <w:sz w:val="28"/>
        <w:szCs w:val="28"/>
      </w:rPr>
      <w:t xml:space="preserve">                    </w:t>
    </w:r>
    <w:r w:rsidR="001A5B38" w:rsidRPr="004A74FB">
      <w:rPr>
        <w:rFonts w:cs="Arial"/>
        <w:color w:val="000000" w:themeColor="text1"/>
        <w:sz w:val="28"/>
        <w:szCs w:val="28"/>
      </w:rPr>
      <w:t xml:space="preserve">Wodnej </w:t>
    </w:r>
    <w:r w:rsidRPr="004A74FB">
      <w:rPr>
        <w:rFonts w:cs="Arial"/>
        <w:color w:val="000000" w:themeColor="text1"/>
        <w:sz w:val="28"/>
        <w:szCs w:val="28"/>
      </w:rPr>
      <w:t>w</w:t>
    </w:r>
    <w:r w:rsidR="002C3063" w:rsidRPr="004A74FB">
      <w:rPr>
        <w:rFonts w:cs="Arial"/>
        <w:color w:val="000000" w:themeColor="text1"/>
        <w:sz w:val="28"/>
        <w:szCs w:val="28"/>
      </w:rPr>
      <w:t xml:space="preserve"> Kielcach </w:t>
    </w:r>
    <w:r w:rsidR="001A5B38" w:rsidRPr="004A74FB">
      <w:rPr>
        <w:rFonts w:cs="Arial"/>
        <w:color w:val="000000" w:themeColor="text1"/>
        <w:sz w:val="28"/>
        <w:szCs w:val="28"/>
      </w:rPr>
      <w:t xml:space="preserve"> </w:t>
    </w:r>
    <w:r w:rsidR="0052221F" w:rsidRPr="004A74FB">
      <w:rPr>
        <w:rFonts w:cs="Arial"/>
        <w:color w:val="000000" w:themeColor="text1"/>
        <w:sz w:val="28"/>
        <w:szCs w:val="28"/>
      </w:rPr>
      <w:t xml:space="preserve">     </w:t>
    </w:r>
    <w:r w:rsidR="001A5B38" w:rsidRPr="004A74FB">
      <w:rPr>
        <w:rFonts w:cs="Arial"/>
        <w:color w:val="000000" w:themeColor="text1"/>
        <w:sz w:val="28"/>
        <w:szCs w:val="28"/>
      </w:rPr>
      <w:t xml:space="preserve">                                                                      </w:t>
    </w:r>
    <w:r w:rsidR="0052221F" w:rsidRPr="004A74FB">
      <w:rPr>
        <w:rFonts w:cs="Arial"/>
        <w:color w:val="000000" w:themeColor="text1"/>
        <w:sz w:val="28"/>
        <w:szCs w:val="28"/>
      </w:rPr>
      <w:t xml:space="preserve"> </w:t>
    </w:r>
    <w:r w:rsidR="001A5B38" w:rsidRPr="004A74FB">
      <w:rPr>
        <w:rFonts w:cs="Arial"/>
        <w:color w:val="000000" w:themeColor="text1"/>
        <w:sz w:val="28"/>
        <w:szCs w:val="28"/>
      </w:rPr>
      <w:t xml:space="preserve">                   </w:t>
    </w:r>
  </w:p>
  <w:p w:rsidR="0052221F" w:rsidRPr="004A74FB" w:rsidRDefault="0052221F" w:rsidP="0052221F">
    <w:pPr>
      <w:pStyle w:val="Stopka"/>
      <w:rPr>
        <w:color w:val="000000" w:themeColor="text1"/>
        <w:sz w:val="28"/>
        <w:szCs w:val="28"/>
      </w:rPr>
    </w:pPr>
  </w:p>
  <w:p w:rsidR="0052221F" w:rsidRDefault="0052221F" w:rsidP="0052221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8" w:rsidRDefault="001A5B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2A9" w:rsidRDefault="007522A9" w:rsidP="00EA11A7">
      <w:pPr>
        <w:spacing w:after="0" w:line="240" w:lineRule="auto"/>
      </w:pPr>
      <w:r>
        <w:separator/>
      </w:r>
    </w:p>
  </w:footnote>
  <w:footnote w:type="continuationSeparator" w:id="0">
    <w:p w:rsidR="007522A9" w:rsidRDefault="007522A9" w:rsidP="00EA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8" w:rsidRDefault="001A5B3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8" w:rsidRDefault="001A5B3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8" w:rsidRDefault="001A5B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7F3"/>
    <w:multiLevelType w:val="hybridMultilevel"/>
    <w:tmpl w:val="4866C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D32DD"/>
    <w:multiLevelType w:val="hybridMultilevel"/>
    <w:tmpl w:val="F03A9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B1961"/>
    <w:multiLevelType w:val="hybridMultilevel"/>
    <w:tmpl w:val="02FE12EC"/>
    <w:lvl w:ilvl="0" w:tplc="04150001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6F37106"/>
    <w:multiLevelType w:val="hybridMultilevel"/>
    <w:tmpl w:val="26E690D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32F66"/>
    <w:multiLevelType w:val="hybridMultilevel"/>
    <w:tmpl w:val="4A2CD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27C27"/>
    <w:multiLevelType w:val="hybridMultilevel"/>
    <w:tmpl w:val="782A4C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23629"/>
    <w:multiLevelType w:val="hybridMultilevel"/>
    <w:tmpl w:val="003082E4"/>
    <w:lvl w:ilvl="0" w:tplc="F6C0B7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63ED4"/>
    <w:multiLevelType w:val="hybridMultilevel"/>
    <w:tmpl w:val="F62C7EF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1D6649"/>
    <w:multiLevelType w:val="hybridMultilevel"/>
    <w:tmpl w:val="733654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A11A7"/>
    <w:rsid w:val="0002195F"/>
    <w:rsid w:val="00030BA8"/>
    <w:rsid w:val="00040C9B"/>
    <w:rsid w:val="0004208C"/>
    <w:rsid w:val="00051F9D"/>
    <w:rsid w:val="00095552"/>
    <w:rsid w:val="000D5496"/>
    <w:rsid w:val="000D60AA"/>
    <w:rsid w:val="000F0BF1"/>
    <w:rsid w:val="000F5F4D"/>
    <w:rsid w:val="001300A9"/>
    <w:rsid w:val="00132392"/>
    <w:rsid w:val="001352E3"/>
    <w:rsid w:val="00137B0A"/>
    <w:rsid w:val="00180CEC"/>
    <w:rsid w:val="0018387A"/>
    <w:rsid w:val="001A5B38"/>
    <w:rsid w:val="001B4217"/>
    <w:rsid w:val="001C6067"/>
    <w:rsid w:val="001E07DC"/>
    <w:rsid w:val="001E208A"/>
    <w:rsid w:val="001E53F7"/>
    <w:rsid w:val="001E59C0"/>
    <w:rsid w:val="001F4528"/>
    <w:rsid w:val="001F7592"/>
    <w:rsid w:val="002052BD"/>
    <w:rsid w:val="00212A5D"/>
    <w:rsid w:val="002207C4"/>
    <w:rsid w:val="002223C2"/>
    <w:rsid w:val="00226BF8"/>
    <w:rsid w:val="00233A10"/>
    <w:rsid w:val="0024157A"/>
    <w:rsid w:val="002540AC"/>
    <w:rsid w:val="00254B10"/>
    <w:rsid w:val="00284E2E"/>
    <w:rsid w:val="00290C88"/>
    <w:rsid w:val="002B1856"/>
    <w:rsid w:val="002C3063"/>
    <w:rsid w:val="002C4690"/>
    <w:rsid w:val="002D1F7C"/>
    <w:rsid w:val="002E25F3"/>
    <w:rsid w:val="002F3733"/>
    <w:rsid w:val="00315917"/>
    <w:rsid w:val="0032566F"/>
    <w:rsid w:val="00330DF0"/>
    <w:rsid w:val="00336D5F"/>
    <w:rsid w:val="00352B6F"/>
    <w:rsid w:val="00355A19"/>
    <w:rsid w:val="00363833"/>
    <w:rsid w:val="00376117"/>
    <w:rsid w:val="003A2688"/>
    <w:rsid w:val="003C09C3"/>
    <w:rsid w:val="003D36ED"/>
    <w:rsid w:val="003D4A3D"/>
    <w:rsid w:val="003E0EB8"/>
    <w:rsid w:val="003E21E6"/>
    <w:rsid w:val="003E747C"/>
    <w:rsid w:val="003F1804"/>
    <w:rsid w:val="003F7724"/>
    <w:rsid w:val="004029B6"/>
    <w:rsid w:val="00406D1A"/>
    <w:rsid w:val="00437556"/>
    <w:rsid w:val="00481F71"/>
    <w:rsid w:val="00496C0A"/>
    <w:rsid w:val="004A50E5"/>
    <w:rsid w:val="004A74FB"/>
    <w:rsid w:val="004D04D1"/>
    <w:rsid w:val="004F1F5E"/>
    <w:rsid w:val="004F30DF"/>
    <w:rsid w:val="00513999"/>
    <w:rsid w:val="0052221F"/>
    <w:rsid w:val="00555E58"/>
    <w:rsid w:val="005651FC"/>
    <w:rsid w:val="00565DA5"/>
    <w:rsid w:val="00566E00"/>
    <w:rsid w:val="00574149"/>
    <w:rsid w:val="005762EF"/>
    <w:rsid w:val="005829B8"/>
    <w:rsid w:val="00590770"/>
    <w:rsid w:val="005950B8"/>
    <w:rsid w:val="005B5915"/>
    <w:rsid w:val="005C2905"/>
    <w:rsid w:val="005E2696"/>
    <w:rsid w:val="005F0C93"/>
    <w:rsid w:val="00641260"/>
    <w:rsid w:val="00666C04"/>
    <w:rsid w:val="006779CE"/>
    <w:rsid w:val="006C5EF9"/>
    <w:rsid w:val="00702C2B"/>
    <w:rsid w:val="00721332"/>
    <w:rsid w:val="007221D9"/>
    <w:rsid w:val="00722C0C"/>
    <w:rsid w:val="0072757D"/>
    <w:rsid w:val="0073260E"/>
    <w:rsid w:val="007346B2"/>
    <w:rsid w:val="007522A9"/>
    <w:rsid w:val="00764CF2"/>
    <w:rsid w:val="007C6601"/>
    <w:rsid w:val="007D384C"/>
    <w:rsid w:val="00813DC8"/>
    <w:rsid w:val="00817B1B"/>
    <w:rsid w:val="00824125"/>
    <w:rsid w:val="00825C98"/>
    <w:rsid w:val="00832786"/>
    <w:rsid w:val="00837218"/>
    <w:rsid w:val="00874E27"/>
    <w:rsid w:val="00887941"/>
    <w:rsid w:val="00895F17"/>
    <w:rsid w:val="008B37BF"/>
    <w:rsid w:val="008C43A6"/>
    <w:rsid w:val="008D259B"/>
    <w:rsid w:val="008F35FD"/>
    <w:rsid w:val="0090261E"/>
    <w:rsid w:val="00906E94"/>
    <w:rsid w:val="00910BC7"/>
    <w:rsid w:val="00930EAC"/>
    <w:rsid w:val="00943FD6"/>
    <w:rsid w:val="0095156A"/>
    <w:rsid w:val="00961F8E"/>
    <w:rsid w:val="00965C07"/>
    <w:rsid w:val="00977E5A"/>
    <w:rsid w:val="009920F1"/>
    <w:rsid w:val="00992777"/>
    <w:rsid w:val="009A2191"/>
    <w:rsid w:val="009A26F0"/>
    <w:rsid w:val="009A3925"/>
    <w:rsid w:val="009A4336"/>
    <w:rsid w:val="009A55E3"/>
    <w:rsid w:val="009C6867"/>
    <w:rsid w:val="009D219F"/>
    <w:rsid w:val="009E1D12"/>
    <w:rsid w:val="009F0027"/>
    <w:rsid w:val="009F562B"/>
    <w:rsid w:val="00A349AD"/>
    <w:rsid w:val="00A400D1"/>
    <w:rsid w:val="00A82705"/>
    <w:rsid w:val="00A92853"/>
    <w:rsid w:val="00A96DA1"/>
    <w:rsid w:val="00AC4343"/>
    <w:rsid w:val="00AD7B0D"/>
    <w:rsid w:val="00AF6FD4"/>
    <w:rsid w:val="00AF729F"/>
    <w:rsid w:val="00B17C36"/>
    <w:rsid w:val="00B37942"/>
    <w:rsid w:val="00B47885"/>
    <w:rsid w:val="00B75708"/>
    <w:rsid w:val="00B804AA"/>
    <w:rsid w:val="00B87F15"/>
    <w:rsid w:val="00BB613C"/>
    <w:rsid w:val="00BC5FA4"/>
    <w:rsid w:val="00C1149F"/>
    <w:rsid w:val="00C11B53"/>
    <w:rsid w:val="00C13D94"/>
    <w:rsid w:val="00C149AE"/>
    <w:rsid w:val="00C16571"/>
    <w:rsid w:val="00C24E92"/>
    <w:rsid w:val="00C36D94"/>
    <w:rsid w:val="00C41355"/>
    <w:rsid w:val="00C50763"/>
    <w:rsid w:val="00C608D6"/>
    <w:rsid w:val="00C60EAC"/>
    <w:rsid w:val="00C618A9"/>
    <w:rsid w:val="00CA1FC7"/>
    <w:rsid w:val="00CA3E67"/>
    <w:rsid w:val="00CA4724"/>
    <w:rsid w:val="00CB66C0"/>
    <w:rsid w:val="00CB6E4D"/>
    <w:rsid w:val="00CC12C2"/>
    <w:rsid w:val="00CD54FB"/>
    <w:rsid w:val="00D037BC"/>
    <w:rsid w:val="00D042A2"/>
    <w:rsid w:val="00D176F4"/>
    <w:rsid w:val="00D25C06"/>
    <w:rsid w:val="00D33551"/>
    <w:rsid w:val="00D633EA"/>
    <w:rsid w:val="00D84FAF"/>
    <w:rsid w:val="00DA5CA5"/>
    <w:rsid w:val="00DA6375"/>
    <w:rsid w:val="00DB3200"/>
    <w:rsid w:val="00DD72C6"/>
    <w:rsid w:val="00DF4930"/>
    <w:rsid w:val="00E04ED1"/>
    <w:rsid w:val="00E352B6"/>
    <w:rsid w:val="00E446AA"/>
    <w:rsid w:val="00E50C22"/>
    <w:rsid w:val="00E77123"/>
    <w:rsid w:val="00E77CBD"/>
    <w:rsid w:val="00E968AC"/>
    <w:rsid w:val="00EA11A7"/>
    <w:rsid w:val="00EB04A2"/>
    <w:rsid w:val="00EB1E53"/>
    <w:rsid w:val="00EC08B1"/>
    <w:rsid w:val="00EC239B"/>
    <w:rsid w:val="00EC4D35"/>
    <w:rsid w:val="00EF6E91"/>
    <w:rsid w:val="00F2666F"/>
    <w:rsid w:val="00F366CD"/>
    <w:rsid w:val="00F420FB"/>
    <w:rsid w:val="00F53380"/>
    <w:rsid w:val="00F54CE5"/>
    <w:rsid w:val="00F60907"/>
    <w:rsid w:val="00F71CA6"/>
    <w:rsid w:val="00F72C22"/>
    <w:rsid w:val="00FB220B"/>
    <w:rsid w:val="00FC29FD"/>
    <w:rsid w:val="00FD5C62"/>
    <w:rsid w:val="00FF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905"/>
    <w:pPr>
      <w:spacing w:after="480" w:line="320" w:lineRule="exact"/>
    </w:pPr>
    <w:rPr>
      <w:color w:val="17365D" w:themeColor="text2" w:themeShade="BF"/>
      <w:kern w:val="16"/>
      <w:sz w:val="20"/>
      <w:szCs w:val="20"/>
      <w:lang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11A7"/>
  </w:style>
  <w:style w:type="paragraph" w:styleId="Stopka">
    <w:name w:val="footer"/>
    <w:basedOn w:val="Normalny"/>
    <w:link w:val="Stopka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1A7"/>
  </w:style>
  <w:style w:type="paragraph" w:customStyle="1" w:styleId="Tekstwiadomoci">
    <w:name w:val="Tekst wiadomości"/>
    <w:basedOn w:val="Normalny"/>
    <w:qFormat/>
    <w:rsid w:val="00DA5CA5"/>
    <w:pPr>
      <w:spacing w:after="700"/>
    </w:pPr>
    <w:rPr>
      <w:rFonts w:ascii="Myriad Pro" w:eastAsiaTheme="minorEastAsia" w:hAnsi="Myriad Pro"/>
      <w:color w:val="264568"/>
      <w:kern w:val="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E0E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528"/>
    <w:rPr>
      <w:rFonts w:ascii="Tahoma" w:hAnsi="Tahoma" w:cs="Tahoma"/>
      <w:color w:val="17365D" w:themeColor="text2" w:themeShade="BF"/>
      <w:kern w:val="16"/>
      <w:sz w:val="16"/>
      <w:szCs w:val="16"/>
      <w:lang w:eastAsia="nl-NL"/>
    </w:rPr>
  </w:style>
  <w:style w:type="paragraph" w:styleId="Bezodstpw">
    <w:name w:val="No Spacing"/>
    <w:uiPriority w:val="1"/>
    <w:qFormat/>
    <w:rsid w:val="000D5496"/>
    <w:pPr>
      <w:spacing w:after="0" w:line="240" w:lineRule="auto"/>
    </w:pPr>
    <w:rPr>
      <w:color w:val="17365D" w:themeColor="text2" w:themeShade="BF"/>
      <w:kern w:val="16"/>
      <w:sz w:val="20"/>
      <w:szCs w:val="20"/>
      <w:lang w:eastAsia="nl-NL"/>
    </w:rPr>
  </w:style>
  <w:style w:type="paragraph" w:styleId="Akapitzlist">
    <w:name w:val="List Paragraph"/>
    <w:basedOn w:val="Normalny"/>
    <w:uiPriority w:val="34"/>
    <w:qFormat/>
    <w:rsid w:val="00376117"/>
    <w:pPr>
      <w:ind w:left="720"/>
      <w:contextualSpacing/>
    </w:pPr>
  </w:style>
  <w:style w:type="paragraph" w:customStyle="1" w:styleId="p11red">
    <w:name w:val="p11red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117"/>
    <w:rPr>
      <w:b/>
      <w:bCs/>
    </w:rPr>
  </w:style>
  <w:style w:type="paragraph" w:customStyle="1" w:styleId="p11">
    <w:name w:val="p11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1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F7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F71"/>
    <w:rPr>
      <w:color w:val="17365D" w:themeColor="text2" w:themeShade="BF"/>
      <w:kern w:val="16"/>
      <w:sz w:val="20"/>
      <w:szCs w:val="20"/>
      <w:lang w:eastAsia="nl-N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F71"/>
    <w:rPr>
      <w:b/>
      <w:bCs/>
      <w:color w:val="17365D" w:themeColor="text2" w:themeShade="BF"/>
      <w:kern w:val="16"/>
      <w:sz w:val="20"/>
      <w:szCs w:val="20"/>
      <w:lang w:eastAsia="nl-NL"/>
    </w:rPr>
  </w:style>
  <w:style w:type="paragraph" w:styleId="Poprawka">
    <w:name w:val="Revision"/>
    <w:hidden/>
    <w:uiPriority w:val="99"/>
    <w:semiHidden/>
    <w:rsid w:val="00EB04A2"/>
    <w:pPr>
      <w:spacing w:after="0" w:line="240" w:lineRule="auto"/>
    </w:pPr>
    <w:rPr>
      <w:color w:val="17365D" w:themeColor="text2" w:themeShade="BF"/>
      <w:kern w:val="16"/>
      <w:sz w:val="20"/>
      <w:szCs w:val="20"/>
      <w:lang w:eastAsia="nl-NL"/>
    </w:rPr>
  </w:style>
  <w:style w:type="paragraph" w:styleId="NormalnyWeb">
    <w:name w:val="Normal (Web)"/>
    <w:basedOn w:val="Normalny"/>
    <w:uiPriority w:val="99"/>
    <w:semiHidden/>
    <w:unhideWhenUsed/>
    <w:rsid w:val="00CD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02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6C5EF9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C5E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905"/>
    <w:pPr>
      <w:spacing w:after="480" w:line="320" w:lineRule="exact"/>
    </w:pPr>
    <w:rPr>
      <w:color w:val="17365D" w:themeColor="text2" w:themeShade="BF"/>
      <w:kern w:val="16"/>
      <w:sz w:val="20"/>
      <w:szCs w:val="20"/>
      <w:lang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11A7"/>
  </w:style>
  <w:style w:type="paragraph" w:styleId="Stopka">
    <w:name w:val="footer"/>
    <w:basedOn w:val="Normalny"/>
    <w:link w:val="Stopka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1A7"/>
  </w:style>
  <w:style w:type="paragraph" w:customStyle="1" w:styleId="Tekstwiadomoci">
    <w:name w:val="Tekst wiadomości"/>
    <w:basedOn w:val="Normalny"/>
    <w:qFormat/>
    <w:rsid w:val="00DA5CA5"/>
    <w:pPr>
      <w:spacing w:after="700"/>
    </w:pPr>
    <w:rPr>
      <w:rFonts w:ascii="Myriad Pro" w:eastAsiaTheme="minorEastAsia" w:hAnsi="Myriad Pro"/>
      <w:color w:val="264568"/>
      <w:kern w:val="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E0E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528"/>
    <w:rPr>
      <w:rFonts w:ascii="Tahoma" w:hAnsi="Tahoma" w:cs="Tahoma"/>
      <w:color w:val="17365D" w:themeColor="text2" w:themeShade="BF"/>
      <w:kern w:val="16"/>
      <w:sz w:val="16"/>
      <w:szCs w:val="16"/>
      <w:lang w:eastAsia="nl-NL"/>
    </w:rPr>
  </w:style>
  <w:style w:type="paragraph" w:styleId="Bezodstpw">
    <w:name w:val="No Spacing"/>
    <w:uiPriority w:val="1"/>
    <w:qFormat/>
    <w:rsid w:val="000D5496"/>
    <w:pPr>
      <w:spacing w:after="0" w:line="240" w:lineRule="auto"/>
    </w:pPr>
    <w:rPr>
      <w:color w:val="17365D" w:themeColor="text2" w:themeShade="BF"/>
      <w:kern w:val="16"/>
      <w:sz w:val="20"/>
      <w:szCs w:val="20"/>
      <w:lang w:eastAsia="nl-NL"/>
    </w:rPr>
  </w:style>
  <w:style w:type="paragraph" w:styleId="Akapitzlist">
    <w:name w:val="List Paragraph"/>
    <w:basedOn w:val="Normalny"/>
    <w:uiPriority w:val="34"/>
    <w:qFormat/>
    <w:rsid w:val="00376117"/>
    <w:pPr>
      <w:ind w:left="720"/>
      <w:contextualSpacing/>
    </w:pPr>
  </w:style>
  <w:style w:type="paragraph" w:customStyle="1" w:styleId="p11red">
    <w:name w:val="p11red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117"/>
    <w:rPr>
      <w:b/>
      <w:bCs/>
    </w:rPr>
  </w:style>
  <w:style w:type="paragraph" w:customStyle="1" w:styleId="p11">
    <w:name w:val="p11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1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F7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F71"/>
    <w:rPr>
      <w:color w:val="17365D" w:themeColor="text2" w:themeShade="BF"/>
      <w:kern w:val="16"/>
      <w:sz w:val="20"/>
      <w:szCs w:val="20"/>
      <w:lang w:eastAsia="nl-N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F71"/>
    <w:rPr>
      <w:b/>
      <w:bCs/>
      <w:color w:val="17365D" w:themeColor="text2" w:themeShade="BF"/>
      <w:kern w:val="16"/>
      <w:sz w:val="20"/>
      <w:szCs w:val="20"/>
      <w:lang w:eastAsia="nl-NL"/>
    </w:rPr>
  </w:style>
  <w:style w:type="paragraph" w:styleId="Poprawka">
    <w:name w:val="Revision"/>
    <w:hidden/>
    <w:uiPriority w:val="99"/>
    <w:semiHidden/>
    <w:rsid w:val="00EB04A2"/>
    <w:pPr>
      <w:spacing w:after="0" w:line="240" w:lineRule="auto"/>
    </w:pPr>
    <w:rPr>
      <w:color w:val="17365D" w:themeColor="text2" w:themeShade="BF"/>
      <w:kern w:val="16"/>
      <w:sz w:val="20"/>
      <w:szCs w:val="20"/>
      <w:lang w:eastAsia="nl-NL"/>
    </w:rPr>
  </w:style>
  <w:style w:type="paragraph" w:styleId="NormalnyWeb">
    <w:name w:val="Normal (Web)"/>
    <w:basedOn w:val="Normalny"/>
    <w:uiPriority w:val="99"/>
    <w:semiHidden/>
    <w:unhideWhenUsed/>
    <w:rsid w:val="00CD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0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rolina.cheba@rcnt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cndavinci.pl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cnt.pl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cndavinci.p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ekretariat@rcnt.pl" TargetMode="External"/><Relationship Id="rId14" Type="http://schemas.openxmlformats.org/officeDocument/2006/relationships/hyperlink" Target="http://www.rcnt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4C373-7605-44CB-AC8E-6D340231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</dc:creator>
  <cp:lastModifiedBy>paugil</cp:lastModifiedBy>
  <cp:revision>2</cp:revision>
  <cp:lastPrinted>2014-07-14T07:18:00Z</cp:lastPrinted>
  <dcterms:created xsi:type="dcterms:W3CDTF">2015-07-14T07:02:00Z</dcterms:created>
  <dcterms:modified xsi:type="dcterms:W3CDTF">2015-07-14T07:02:00Z</dcterms:modified>
</cp:coreProperties>
</file>