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3932"/>
        <w:gridCol w:w="2636"/>
        <w:gridCol w:w="2280"/>
      </w:tblGrid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LP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Firma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Działalność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Oferta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 xml:space="preserve"> „Winmaszpostacz”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urządzeń dźwigowych i chwytaków, sprzedaż hurtowa maszyn rolniczych i in., części zamiennych oraz handel niewyspecjalizowany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Eksport maszyn rolniczych i części zamiennych własnej produkcji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2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Przedsiębiorstwo „Lotiron”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i handel maszynami rolniczymi; produkcja wymienników ciepła oraz zmiana suszarek na alternatywne paliwa produkcji krajowej i zagranicznej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maszyn i urządzeń rolniczych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3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 xml:space="preserve"> „Lityński zakład przetwórstwa mięsnego”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mięsa, produktów mięsnych i kiełbas: hurtownia mięsa, produktów mięsnych; inne formy sprzedaży produkcji własnej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Eksport mięsa i kiełbas; import przypraw, powłok i urządzeń technicznych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4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 xml:space="preserve"> „Bastion 2009”  Sp. z o.o. (należąca do grupy firm „Alta-profil Ukraina”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wyrobów budowlanych z tworzywa sztucznego, budowlanych materiałów wykończeniowych; sprzedaż hurtowa drewna, materiałów budowlanych i wyposażenia sanitarnego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Handel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5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„Majak” SA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Budowa maszyn; produkcja i sprzedaż urządzań elektrycznych, produktów dla systemów ogrzewania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Handel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6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„Ukraina-T”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 xml:space="preserve">Uprawa zbóż, roślin strączkowych i roślin oleistych; hodowla świń, bydła rogatego typu mlecznego 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Handel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7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„WIANK”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Turystyka, usługi, transport samochodowy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Współpraca handlowa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8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„PMK Torgtechnika-serwis”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Sprzedaż detaliczna, produkcja wyrobów z metali, produkcja opakowań; materiały budowlane, produkty walcowane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Koprodukcja, produkcja elementów dla produktów inwestora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9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„Braclaw” Spółka z dodatkową odpowiedzialnością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Inwentarz żywy; produkcja urządzeń do udoju bydła, sprzętu postojowego, sprzętu ogrodniczego</w:t>
            </w:r>
          </w:p>
          <w:p w:rsidR="00730EB6" w:rsidRPr="00A84ACC" w:rsidRDefault="00730EB6" w:rsidP="00A84ACC">
            <w:pPr>
              <w:spacing w:after="0" w:line="240" w:lineRule="auto"/>
            </w:pP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Dostawa sprzętu z Ukrainy do UE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10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„WALROM UKRAINA”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płyt, arkuszy, rur i kształtowników z tworzyw sztucznych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Import, eksport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11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„LWN Limited”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wódek i likierów pod nazwą handlową „NEMIROFF”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12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Grupa przemysłowa „ViOil”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 xml:space="preserve">Produkcja i sprzedaż olejów roślinnych, tłuszczów i produktów z nasion oleistych do produkcji żywności: zakup, magazynowanie(13 elewatorów o poj. 360 tys. ton), sprzedaż zbóż i roślin oleistych. 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Nawiązanie kontaktów biznesowych i wzm</w:t>
            </w:r>
            <w:bookmarkStart w:id="0" w:name="_GoBack"/>
            <w:bookmarkEnd w:id="0"/>
            <w:r w:rsidRPr="00A84ACC">
              <w:t>ocnienie relacji biznesowych z partnerami i dostawcami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13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TOB „Winnicki zakład produkcji opakowań „Wintar” Sp. z o.o.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Produkcja konserw rybnych, chałwy i płatków; przetwórstwo przemysłowe blachy białej, produkcja opakowań dla przemysłu konserwowego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Handel, import polskich ryb mrożonych, organizacja wspólnego przedsiębiorstwa produkcyjnego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14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„Winnicka fabryka oleju i tłuszczu” SA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 xml:space="preserve">Przetwórstwo nasion roślin oleistych i produkcja olejów roślinnych oraz tłuszczów 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Nawiązanie kontaktów biznesowych, wymiana doświadczeń w dziedzinie inwestycji i nowych technologii, rozwój współpracy międzynarodowej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15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Winnicki Obwodowy Związek Stowarzyszeń Konsumenckich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Handel hurtowy i detaliczny produktów spożywczych i nieżywnościowych; produkcja: mięso, pieczywo, ryby; zakup produktów rolnych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Barter, import sprzętu, zakup nowoczesnych technologii</w:t>
            </w:r>
          </w:p>
        </w:tc>
      </w:tr>
      <w:tr w:rsidR="00730EB6" w:rsidRPr="00A84ACC" w:rsidTr="00A84ACC">
        <w:tc>
          <w:tcPr>
            <w:tcW w:w="44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16</w:t>
            </w:r>
          </w:p>
        </w:tc>
        <w:tc>
          <w:tcPr>
            <w:tcW w:w="3932" w:type="dxa"/>
          </w:tcPr>
          <w:p w:rsidR="00730EB6" w:rsidRPr="00A84ACC" w:rsidRDefault="00730EB6" w:rsidP="00A84ACC">
            <w:pPr>
              <w:spacing w:after="0" w:line="240" w:lineRule="auto"/>
              <w:rPr>
                <w:bCs/>
              </w:rPr>
            </w:pPr>
            <w:r w:rsidRPr="00A84ACC">
              <w:rPr>
                <w:bCs/>
                <w:lang w:val="uk-UA"/>
              </w:rPr>
              <w:t xml:space="preserve">Spółka zależna </w:t>
            </w:r>
            <w:r w:rsidRPr="00A84ACC">
              <w:rPr>
                <w:bCs/>
              </w:rPr>
              <w:t>„</w:t>
            </w:r>
            <w:r w:rsidRPr="00A84ACC">
              <w:rPr>
                <w:bCs/>
                <w:lang w:val="uk-UA"/>
              </w:rPr>
              <w:t>Uzdrowiskowy Szpital Kliniczny «</w:t>
            </w:r>
            <w:r w:rsidRPr="00A84ACC">
              <w:rPr>
                <w:bCs/>
              </w:rPr>
              <w:t>Ch</w:t>
            </w:r>
            <w:r w:rsidRPr="00A84ACC">
              <w:rPr>
                <w:bCs/>
                <w:lang w:val="uk-UA"/>
              </w:rPr>
              <w:t>milnyk»</w:t>
            </w:r>
            <w:r w:rsidRPr="00A84ACC">
              <w:rPr>
                <w:bCs/>
              </w:rPr>
              <w:t>”p</w:t>
            </w:r>
            <w:r w:rsidRPr="00A84ACC">
              <w:rPr>
                <w:bCs/>
                <w:lang w:val="uk-UA"/>
              </w:rPr>
              <w:t>rywatn</w:t>
            </w:r>
            <w:r w:rsidRPr="00A84ACC">
              <w:rPr>
                <w:bCs/>
              </w:rPr>
              <w:t>ejs</w:t>
            </w:r>
            <w:r w:rsidRPr="00A84ACC">
              <w:rPr>
                <w:bCs/>
                <w:lang w:val="uk-UA"/>
              </w:rPr>
              <w:t>półk</w:t>
            </w:r>
            <w:r w:rsidRPr="00A84ACC">
              <w:rPr>
                <w:bCs/>
              </w:rPr>
              <w:t>ia</w:t>
            </w:r>
            <w:r w:rsidRPr="00A84ACC">
              <w:rPr>
                <w:bCs/>
                <w:lang w:val="uk-UA"/>
              </w:rPr>
              <w:t>kcyjn</w:t>
            </w:r>
            <w:r w:rsidRPr="00A84ACC">
              <w:rPr>
                <w:bCs/>
              </w:rPr>
              <w:t>ej medycznych i zdrowotnych instytucjiZwiązków Zawodowych Ukrainy „Ukrprofozdorownycia”</w:t>
            </w:r>
          </w:p>
        </w:tc>
        <w:tc>
          <w:tcPr>
            <w:tcW w:w="2636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rPr>
                <w:lang w:val="uk-UA"/>
              </w:rPr>
              <w:t xml:space="preserve">Medycyna </w:t>
            </w:r>
            <w:r w:rsidRPr="00A84ACC">
              <w:t xml:space="preserve">(usługi sanatoryjno-uzdrowiskowe); leczenie uzdrowiskowe, rehabilitacja; </w:t>
            </w:r>
          </w:p>
        </w:tc>
        <w:tc>
          <w:tcPr>
            <w:tcW w:w="2280" w:type="dxa"/>
          </w:tcPr>
          <w:p w:rsidR="00730EB6" w:rsidRPr="00A84ACC" w:rsidRDefault="00730EB6" w:rsidP="00A84ACC">
            <w:pPr>
              <w:spacing w:after="0" w:line="240" w:lineRule="auto"/>
            </w:pPr>
            <w:r w:rsidRPr="00A84ACC">
              <w:t>Spotkanie z biurami podróży i omówienie możliwości rehabilitacji, leczenia i wypoczynku mieszkańców Polski w Chmilnyku. Wymiana doświadczeń  z przedstawicielami sanatoriów i uzdrowisk  w Polsce.</w:t>
            </w:r>
          </w:p>
        </w:tc>
      </w:tr>
    </w:tbl>
    <w:p w:rsidR="00730EB6" w:rsidRDefault="00730EB6"/>
    <w:sectPr w:rsidR="00730EB6" w:rsidSect="00D844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B6" w:rsidRDefault="00730EB6" w:rsidP="00A637C6">
      <w:pPr>
        <w:spacing w:after="0" w:line="240" w:lineRule="auto"/>
      </w:pPr>
      <w:r>
        <w:separator/>
      </w:r>
    </w:p>
  </w:endnote>
  <w:endnote w:type="continuationSeparator" w:id="1">
    <w:p w:rsidR="00730EB6" w:rsidRDefault="00730EB6" w:rsidP="00A6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B6" w:rsidRDefault="00730EB6" w:rsidP="00A637C6">
      <w:pPr>
        <w:spacing w:after="0" w:line="240" w:lineRule="auto"/>
      </w:pPr>
      <w:r>
        <w:separator/>
      </w:r>
    </w:p>
  </w:footnote>
  <w:footnote w:type="continuationSeparator" w:id="1">
    <w:p w:rsidR="00730EB6" w:rsidRDefault="00730EB6" w:rsidP="00A6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B6" w:rsidRDefault="00730EB6" w:rsidP="00DE0903">
    <w:pPr>
      <w:pStyle w:val="Header"/>
      <w:jc w:val="center"/>
    </w:pPr>
    <w:r>
      <w:t>Lista firm z obwodu winnickiego na Ukrainie</w:t>
    </w:r>
  </w:p>
  <w:p w:rsidR="00730EB6" w:rsidRDefault="00730EB6" w:rsidP="00DE0903">
    <w:pPr>
      <w:pStyle w:val="Header"/>
      <w:jc w:val="center"/>
    </w:pPr>
    <w:r>
      <w:t xml:space="preserve">uczestniczących w misji gospodarczej do województwa świętokrzyskiego, </w:t>
    </w:r>
  </w:p>
  <w:p w:rsidR="00730EB6" w:rsidRDefault="00730EB6" w:rsidP="00A42268">
    <w:pPr>
      <w:pStyle w:val="Header"/>
      <w:jc w:val="center"/>
    </w:pPr>
    <w:r>
      <w:t>Kielce, 21 września 2015r.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38B"/>
    <w:rsid w:val="00035750"/>
    <w:rsid w:val="001E794B"/>
    <w:rsid w:val="00212CD4"/>
    <w:rsid w:val="002B097E"/>
    <w:rsid w:val="005A62FF"/>
    <w:rsid w:val="00730EB6"/>
    <w:rsid w:val="007E6464"/>
    <w:rsid w:val="007F4288"/>
    <w:rsid w:val="00A42268"/>
    <w:rsid w:val="00A637C6"/>
    <w:rsid w:val="00A84ACC"/>
    <w:rsid w:val="00B72047"/>
    <w:rsid w:val="00BF2097"/>
    <w:rsid w:val="00D72F7C"/>
    <w:rsid w:val="00D84498"/>
    <w:rsid w:val="00DE0903"/>
    <w:rsid w:val="00E229C4"/>
    <w:rsid w:val="00E5527B"/>
    <w:rsid w:val="00F0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7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750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F023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37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37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492</Words>
  <Characters>2957</Characters>
  <Application>Microsoft Office Outlook</Application>
  <DocSecurity>0</DocSecurity>
  <Lines>0</Lines>
  <Paragraphs>0</Paragraphs>
  <ScaleCrop>false</ScaleCrop>
  <Company>Urząd Marszałkowski Kielce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Włosek, Anna</dc:creator>
  <cp:keywords/>
  <dc:description/>
  <cp:lastModifiedBy>domkie</cp:lastModifiedBy>
  <cp:revision>2</cp:revision>
  <dcterms:created xsi:type="dcterms:W3CDTF">2015-09-10T11:23:00Z</dcterms:created>
  <dcterms:modified xsi:type="dcterms:W3CDTF">2015-09-10T11:23:00Z</dcterms:modified>
</cp:coreProperties>
</file>