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</w:t>
      </w:r>
    </w:p>
    <w:p w:rsidR="000B67E4" w:rsidRPr="006640E3" w:rsidRDefault="000B67E4" w:rsidP="000B67E4">
      <w:pPr>
        <w:ind w:firstLine="500"/>
        <w:rPr>
          <w:rFonts w:asciiTheme="minorHAnsi" w:hAnsiTheme="minorHAnsi" w:cstheme="minorHAnsi"/>
          <w:i/>
        </w:rPr>
      </w:pPr>
      <w:r w:rsidRPr="006640E3">
        <w:rPr>
          <w:rFonts w:asciiTheme="minorHAnsi" w:hAnsiTheme="minorHAnsi" w:cstheme="minorHAnsi"/>
          <w:i/>
        </w:rPr>
        <w:t>(pieczęć organizacji)</w:t>
      </w:r>
    </w:p>
    <w:p w:rsidR="000B67E4" w:rsidRPr="006640E3" w:rsidRDefault="000B67E4" w:rsidP="000B67E4">
      <w:pPr>
        <w:ind w:firstLine="500"/>
        <w:jc w:val="center"/>
        <w:rPr>
          <w:rFonts w:asciiTheme="minorHAnsi" w:hAnsiTheme="minorHAnsi" w:cstheme="minorHAnsi"/>
          <w:b/>
          <w:bCs/>
        </w:rPr>
      </w:pPr>
    </w:p>
    <w:p w:rsidR="000B67E4" w:rsidRPr="006640E3" w:rsidRDefault="000B67E4" w:rsidP="000B67E4">
      <w:pPr>
        <w:rPr>
          <w:rFonts w:asciiTheme="minorHAnsi" w:hAnsiTheme="minorHAnsi" w:cstheme="minorHAnsi"/>
          <w:sz w:val="18"/>
        </w:rPr>
      </w:pPr>
    </w:p>
    <w:p w:rsidR="000B67E4" w:rsidRPr="006640E3" w:rsidRDefault="000B67E4" w:rsidP="000B67E4">
      <w:pPr>
        <w:pStyle w:val="Nagwek1"/>
        <w:tabs>
          <w:tab w:val="left" w:pos="5616"/>
        </w:tabs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40E3">
        <w:rPr>
          <w:rFonts w:asciiTheme="minorHAnsi" w:hAnsiTheme="minorHAnsi" w:cstheme="minorHAnsi"/>
          <w:sz w:val="24"/>
          <w:szCs w:val="24"/>
        </w:rPr>
        <w:t>ZAKTUALIZOWANY KOSZTORYS</w:t>
      </w:r>
    </w:p>
    <w:p w:rsidR="000B67E4" w:rsidRDefault="000B67E4" w:rsidP="000B67E4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zadania realizowanego 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w ramach otwartego konkursu ofert </w:t>
      </w:r>
    </w:p>
    <w:p w:rsidR="000B67E4" w:rsidRPr="006640E3" w:rsidRDefault="000B67E4" w:rsidP="000B67E4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z zakresu nauki, edukacji, oświaty i wychowania w 201</w:t>
      </w:r>
      <w:r w:rsidR="008358AE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6 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roku</w:t>
      </w:r>
    </w:p>
    <w:p w:rsidR="000B67E4" w:rsidRPr="006640E3" w:rsidRDefault="000B67E4" w:rsidP="000B67E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122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8358AE" w:rsidRPr="006640E3" w:rsidTr="008358AE">
        <w:tc>
          <w:tcPr>
            <w:tcW w:w="10598" w:type="dxa"/>
          </w:tcPr>
          <w:p w:rsidR="008358AE" w:rsidRDefault="008358AE" w:rsidP="00835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358AE" w:rsidRPr="006640E3" w:rsidRDefault="008358AE" w:rsidP="008358A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8358AE" w:rsidRDefault="008358AE" w:rsidP="008358AE">
            <w:pPr>
              <w:ind w:left="1416" w:firstLine="708"/>
              <w:rPr>
                <w:rFonts w:asciiTheme="minorHAnsi" w:hAnsiTheme="minorHAnsi" w:cstheme="minorHAnsi"/>
              </w:rPr>
            </w:pPr>
          </w:p>
          <w:p w:rsidR="008358AE" w:rsidRPr="006640E3" w:rsidRDefault="008358AE" w:rsidP="008358AE">
            <w:pPr>
              <w:ind w:left="1416" w:firstLine="708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(wpisać tytuł zadania w brzmieniu zaproponowanym w ofercie)</w:t>
            </w:r>
          </w:p>
          <w:p w:rsidR="008358AE" w:rsidRPr="006640E3" w:rsidRDefault="008358AE" w:rsidP="008358A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B67E4" w:rsidRPr="00283EFB" w:rsidRDefault="000B67E4" w:rsidP="000B67E4">
      <w:pPr>
        <w:rPr>
          <w:rFonts w:asciiTheme="minorHAnsi" w:hAnsiTheme="minorHAnsi" w:cstheme="minorHAnsi"/>
          <w:b/>
          <w:sz w:val="24"/>
          <w:szCs w:val="24"/>
        </w:rPr>
      </w:pPr>
      <w:r w:rsidRPr="00283EFB">
        <w:rPr>
          <w:rFonts w:asciiTheme="minorHAnsi" w:hAnsiTheme="minorHAnsi" w:cstheme="minorHAnsi"/>
          <w:b/>
          <w:sz w:val="24"/>
          <w:szCs w:val="24"/>
        </w:rPr>
        <w:t>Tytuł zadania:</w:t>
      </w: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tbl>
      <w:tblPr>
        <w:tblW w:w="10598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39"/>
        <w:gridCol w:w="1717"/>
        <w:gridCol w:w="643"/>
        <w:gridCol w:w="283"/>
        <w:gridCol w:w="284"/>
        <w:gridCol w:w="230"/>
        <w:gridCol w:w="53"/>
        <w:gridCol w:w="1276"/>
        <w:gridCol w:w="1543"/>
        <w:gridCol w:w="16"/>
        <w:gridCol w:w="1072"/>
        <w:gridCol w:w="629"/>
        <w:gridCol w:w="451"/>
        <w:gridCol w:w="1534"/>
      </w:tblGrid>
      <w:tr w:rsidR="000B67E4" w:rsidRPr="006640E3" w:rsidTr="008358AE">
        <w:tc>
          <w:tcPr>
            <w:tcW w:w="428" w:type="dxa"/>
            <w:vMerge w:val="restart"/>
            <w:shd w:val="clear" w:color="auto" w:fill="FFFF99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353980" w:rsidRDefault="000B67E4" w:rsidP="00515793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sz w:val="22"/>
                <w:szCs w:val="22"/>
              </w:rPr>
              <w:t>Kosztorys ze względu na rodzaj kosztów:</w:t>
            </w:r>
          </w:p>
        </w:tc>
      </w:tr>
      <w:tr w:rsidR="000B67E4" w:rsidRPr="006640E3" w:rsidTr="008358AE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360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kosztów</w:t>
            </w: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jednostkowy (w zł)</w:t>
            </w:r>
          </w:p>
        </w:tc>
        <w:tc>
          <w:tcPr>
            <w:tcW w:w="283" w:type="dxa"/>
            <w:gridSpan w:val="2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miary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całkowity (w zł)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z finansowych środków własnych. Środków z innych źródeł, w tym wpłat i opłat adresatów zadania publicznego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985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 xml:space="preserve">Koszt do pokrycia z wkładu osobowego, w tym pracy społecznej członków i wolontariuszy 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merytoryczne (z uwzględnieniem kosztów jednostkowych) poniesione przez …………….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obsługi zadania publicznego, w tym koszty administracyjne (z uwzględnieniem kosztów jednostkowych) poniesione przez ……………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 xml:space="preserve">Inne koszty , w tym koszty wyposażenia i promocji (z uwzględnieniem kosztów jednostkowych) poniesione przez ……………. (nazwa </w:t>
            </w:r>
            <w:r w:rsidRPr="006640E3">
              <w:rPr>
                <w:rFonts w:asciiTheme="minorHAnsi" w:hAnsiTheme="minorHAnsi" w:cstheme="minorHAnsi"/>
                <w:bCs/>
                <w:spacing w:val="-5"/>
              </w:rPr>
              <w:lastRenderedPageBreak/>
              <w:t>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OGÓŁEM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shd w:val="clear" w:color="auto" w:fill="FFFF99"/>
            <w:vAlign w:val="center"/>
          </w:tcPr>
          <w:p w:rsidR="000B67E4" w:rsidRPr="00353980" w:rsidRDefault="000B67E4" w:rsidP="005157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pStyle w:val="Tabela"/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wpłaty i opłaty adresatów zadania publicznego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6640E3">
              <w:rPr>
                <w:rFonts w:asciiTheme="minorHAnsi" w:hAnsiTheme="minorHAnsi" w:cstheme="minorHAnsi"/>
              </w:rPr>
              <w:t>teryt</w:t>
            </w:r>
            <w:proofErr w:type="spellEnd"/>
            <w:r w:rsidRPr="006640E3">
              <w:rPr>
                <w:rFonts w:asciiTheme="minorHAnsi" w:hAnsiTheme="minorHAnsi" w:cstheme="minorHAnsi"/>
              </w:rPr>
              <w:t>., funduszy celowych, środki z funduszy strukturalnych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pozostałe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Wkład osobowy (w tym świadczenia wolontariuszy i praca społeczna członków)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353980" w:rsidRDefault="000B67E4" w:rsidP="00515793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Ogółem (środki wymienione w pkt 1-4)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353980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……... zł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353980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100 %</w:t>
            </w:r>
          </w:p>
        </w:tc>
      </w:tr>
      <w:tr w:rsidR="000B67E4" w:rsidRPr="006640E3" w:rsidTr="008358AE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Finansowe środki z innych źródeł publicznych</w:t>
            </w: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3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702" w:type="dxa"/>
            <w:gridSpan w:val="5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c>
          <w:tcPr>
            <w:tcW w:w="10598" w:type="dxa"/>
            <w:gridSpan w:val="15"/>
            <w:vAlign w:val="center"/>
          </w:tcPr>
          <w:p w:rsidR="000B67E4" w:rsidRPr="006640E3" w:rsidRDefault="000B67E4" w:rsidP="0051579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Uwagi, które mogą mieć znaczenie przy ocenie kosztorysu:</w:t>
            </w:r>
          </w:p>
          <w:p w:rsidR="000B67E4" w:rsidRPr="006640E3" w:rsidRDefault="000B67E4" w:rsidP="00515793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……………………………………………………………….…</w:t>
            </w:r>
          </w:p>
        </w:tc>
      </w:tr>
    </w:tbl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………………, dn. ..................</w:t>
      </w:r>
      <w:r w:rsidRPr="006640E3">
        <w:rPr>
          <w:rFonts w:asciiTheme="minorHAnsi" w:hAnsiTheme="minorHAnsi" w:cstheme="minorHAnsi"/>
        </w:rPr>
        <w:t xml:space="preserve"> r.</w:t>
      </w: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ind w:left="4536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6640E3">
        <w:rPr>
          <w:rFonts w:asciiTheme="minorHAnsi" w:hAnsiTheme="minorHAnsi" w:cstheme="minorHAnsi"/>
        </w:rPr>
        <w:t>.............</w:t>
      </w:r>
    </w:p>
    <w:p w:rsidR="00462EED" w:rsidRDefault="000B67E4" w:rsidP="000B67E4">
      <w:r w:rsidRPr="006640E3">
        <w:rPr>
          <w:rFonts w:asciiTheme="minorHAnsi" w:hAnsiTheme="minorHAnsi" w:cstheme="minorHAnsi"/>
        </w:rPr>
        <w:t>(podpis osoby upoważnionej lub podpisy osób upoważnio</w:t>
      </w:r>
      <w:r>
        <w:rPr>
          <w:rFonts w:asciiTheme="minorHAnsi" w:hAnsiTheme="minorHAnsi" w:cstheme="minorHAnsi"/>
        </w:rPr>
        <w:t xml:space="preserve">nych </w:t>
      </w:r>
      <w:r>
        <w:rPr>
          <w:rFonts w:asciiTheme="minorHAnsi" w:hAnsiTheme="minorHAnsi" w:cstheme="minorHAnsi"/>
        </w:rPr>
        <w:br/>
      </w:r>
      <w:r w:rsidRPr="006640E3">
        <w:rPr>
          <w:rFonts w:asciiTheme="minorHAnsi" w:hAnsiTheme="minorHAnsi" w:cstheme="minorHAnsi"/>
        </w:rPr>
        <w:t>do składania oświadczeń woli w imieniu oferenta/ofe</w:t>
      </w:r>
      <w:r>
        <w:rPr>
          <w:rFonts w:asciiTheme="minorHAnsi" w:hAnsiTheme="minorHAnsi" w:cstheme="minorHAnsi"/>
        </w:rPr>
        <w:t>rentów</w:t>
      </w:r>
    </w:p>
    <w:sectPr w:rsidR="00462EED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7E4"/>
    <w:rsid w:val="000B67E4"/>
    <w:rsid w:val="00462EED"/>
    <w:rsid w:val="00630446"/>
    <w:rsid w:val="006855D2"/>
    <w:rsid w:val="008358AE"/>
    <w:rsid w:val="00984C61"/>
    <w:rsid w:val="00B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E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6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67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abela">
    <w:name w:val="Tabela"/>
    <w:next w:val="Normalny"/>
    <w:rsid w:val="000B67E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B67E4"/>
    <w:pPr>
      <w:widowControl w:val="0"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Bryła-Lech, Joanna</cp:lastModifiedBy>
  <cp:revision>4</cp:revision>
  <dcterms:created xsi:type="dcterms:W3CDTF">2015-01-02T09:18:00Z</dcterms:created>
  <dcterms:modified xsi:type="dcterms:W3CDTF">2016-01-13T12:27:00Z</dcterms:modified>
</cp:coreProperties>
</file>