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27C" w:rsidRPr="005A2370" w:rsidRDefault="001F227C" w:rsidP="007F38C7">
      <w:pPr>
        <w:pStyle w:val="Title"/>
        <w:spacing w:after="0" w:line="276" w:lineRule="auto"/>
        <w:jc w:val="center"/>
        <w:rPr>
          <w:rFonts w:ascii="Times New Roman" w:hAnsi="Times New Roman"/>
          <w:b/>
          <w:color w:val="auto"/>
          <w:sz w:val="20"/>
          <w:szCs w:val="20"/>
        </w:rPr>
      </w:pPr>
      <w:r>
        <w:rPr>
          <w:rFonts w:ascii="Times New Roman" w:hAnsi="Times New Roman"/>
          <w:b/>
          <w:color w:val="auto"/>
          <w:sz w:val="20"/>
          <w:szCs w:val="20"/>
        </w:rPr>
        <w:t>INFORMACJA DO</w:t>
      </w:r>
      <w:r w:rsidRPr="005A2370">
        <w:rPr>
          <w:rFonts w:ascii="Times New Roman" w:hAnsi="Times New Roman"/>
          <w:b/>
          <w:color w:val="auto"/>
          <w:sz w:val="20"/>
          <w:szCs w:val="20"/>
        </w:rPr>
        <w:t>TYCZĄCA UDZIELANIA I ROZLICZANIA DOTACJI</w:t>
      </w:r>
    </w:p>
    <w:p w:rsidR="001F227C" w:rsidRPr="005A2370" w:rsidRDefault="001F227C" w:rsidP="007F38C7">
      <w:pPr>
        <w:pStyle w:val="Title"/>
        <w:spacing w:after="0" w:line="276" w:lineRule="auto"/>
        <w:jc w:val="center"/>
        <w:rPr>
          <w:rFonts w:ascii="Times New Roman" w:hAnsi="Times New Roman"/>
          <w:b/>
          <w:color w:val="auto"/>
          <w:sz w:val="20"/>
          <w:szCs w:val="20"/>
        </w:rPr>
      </w:pPr>
      <w:r w:rsidRPr="005A2370">
        <w:rPr>
          <w:rFonts w:ascii="Times New Roman" w:hAnsi="Times New Roman"/>
          <w:b/>
          <w:color w:val="auto"/>
          <w:sz w:val="20"/>
          <w:szCs w:val="20"/>
        </w:rPr>
        <w:t>Z BUDŻETU WOJEWÓD</w:t>
      </w:r>
      <w:r>
        <w:rPr>
          <w:rFonts w:ascii="Times New Roman" w:hAnsi="Times New Roman"/>
          <w:b/>
          <w:color w:val="auto"/>
          <w:sz w:val="20"/>
          <w:szCs w:val="20"/>
        </w:rPr>
        <w:t>ZTWA ŚWIĘTOKRZYSKIEGO W RAMACH</w:t>
      </w:r>
      <w:r w:rsidRPr="005A2370">
        <w:rPr>
          <w:rFonts w:ascii="Times New Roman" w:hAnsi="Times New Roman"/>
          <w:b/>
          <w:color w:val="auto"/>
          <w:sz w:val="20"/>
          <w:szCs w:val="20"/>
        </w:rPr>
        <w:t xml:space="preserve"> KONKURSU</w:t>
      </w:r>
      <w:r>
        <w:rPr>
          <w:rFonts w:ascii="Times New Roman" w:hAnsi="Times New Roman"/>
          <w:b/>
          <w:color w:val="auto"/>
          <w:sz w:val="20"/>
          <w:szCs w:val="20"/>
        </w:rPr>
        <w:t xml:space="preserve"> OFERT Z ZAKRESU KULTURY </w:t>
      </w:r>
    </w:p>
    <w:p w:rsidR="001F227C" w:rsidRPr="00BC0D86" w:rsidRDefault="001F227C" w:rsidP="007F38C7">
      <w:pPr>
        <w:shd w:val="clear" w:color="auto" w:fill="FFFFFF"/>
        <w:spacing w:after="0"/>
        <w:jc w:val="both"/>
        <w:rPr>
          <w:rFonts w:ascii="Times New Roman" w:hAnsi="Times New Roman"/>
          <w:b/>
          <w:bCs/>
          <w:sz w:val="16"/>
          <w:szCs w:val="16"/>
          <w:u w:val="single"/>
        </w:rPr>
      </w:pPr>
    </w:p>
    <w:p w:rsidR="001F227C" w:rsidRPr="005A2370" w:rsidRDefault="001F227C" w:rsidP="007F38C7">
      <w:pPr>
        <w:shd w:val="clear" w:color="auto" w:fill="FFFFFF"/>
        <w:spacing w:before="120" w:after="120"/>
        <w:jc w:val="center"/>
        <w:rPr>
          <w:rFonts w:ascii="Times New Roman" w:hAnsi="Times New Roman"/>
          <w:b/>
          <w:bCs/>
          <w:color w:val="1F497D"/>
          <w:sz w:val="20"/>
          <w:szCs w:val="20"/>
        </w:rPr>
      </w:pPr>
      <w:r w:rsidRPr="005A2370">
        <w:rPr>
          <w:rFonts w:ascii="Times New Roman" w:hAnsi="Times New Roman"/>
          <w:b/>
          <w:bCs/>
          <w:iCs/>
          <w:color w:val="1F497D"/>
          <w:spacing w:val="-1"/>
          <w:sz w:val="20"/>
          <w:szCs w:val="20"/>
        </w:rPr>
        <w:t>PODMIOTY UPRAWNIONE DO UBIEGANIA SIĘ O DOTACJE</w:t>
      </w:r>
    </w:p>
    <w:p w:rsidR="001F227C" w:rsidRPr="0029655A" w:rsidRDefault="001F227C" w:rsidP="007F38C7">
      <w:pPr>
        <w:pStyle w:val="ListParagraph"/>
        <w:numPr>
          <w:ilvl w:val="0"/>
          <w:numId w:val="2"/>
        </w:numPr>
        <w:shd w:val="clear" w:color="auto" w:fill="FFFFFF"/>
        <w:spacing w:after="60"/>
        <w:ind w:left="284" w:hanging="284"/>
        <w:jc w:val="both"/>
        <w:rPr>
          <w:rFonts w:ascii="Times New Roman" w:hAnsi="Times New Roman"/>
          <w:bCs/>
          <w:sz w:val="24"/>
          <w:szCs w:val="24"/>
        </w:rPr>
      </w:pPr>
      <w:r w:rsidRPr="0029655A">
        <w:rPr>
          <w:rFonts w:ascii="Times New Roman" w:hAnsi="Times New Roman"/>
          <w:sz w:val="24"/>
          <w:szCs w:val="24"/>
        </w:rPr>
        <w:t>Up</w:t>
      </w:r>
      <w:r w:rsidRPr="0029655A">
        <w:rPr>
          <w:rFonts w:ascii="Times New Roman" w:hAnsi="Times New Roman"/>
          <w:bCs/>
          <w:iCs/>
          <w:spacing w:val="-1"/>
          <w:sz w:val="24"/>
          <w:szCs w:val="24"/>
        </w:rPr>
        <w:t>r</w:t>
      </w:r>
      <w:r w:rsidRPr="0029655A">
        <w:rPr>
          <w:rFonts w:ascii="Times New Roman" w:hAnsi="Times New Roman"/>
          <w:sz w:val="24"/>
          <w:szCs w:val="24"/>
        </w:rPr>
        <w:t>awnionymi do złożenia oferty konkursowej są podmioty pro</w:t>
      </w:r>
      <w:r>
        <w:rPr>
          <w:rFonts w:ascii="Times New Roman" w:hAnsi="Times New Roman"/>
          <w:sz w:val="24"/>
          <w:szCs w:val="24"/>
        </w:rPr>
        <w:t>wadzące działalność statutową w </w:t>
      </w:r>
      <w:r w:rsidRPr="0029655A">
        <w:rPr>
          <w:rFonts w:ascii="Times New Roman" w:hAnsi="Times New Roman"/>
          <w:sz w:val="24"/>
          <w:szCs w:val="24"/>
        </w:rPr>
        <w:t>dziedzinie objętej danym konkursem ofert:</w:t>
      </w:r>
    </w:p>
    <w:p w:rsidR="001F227C" w:rsidRPr="00E44AC1" w:rsidRDefault="001F227C" w:rsidP="007F38C7">
      <w:pPr>
        <w:numPr>
          <w:ilvl w:val="0"/>
          <w:numId w:val="4"/>
        </w:numPr>
        <w:shd w:val="clear" w:color="auto" w:fill="FFFFFF"/>
        <w:spacing w:after="60"/>
        <w:ind w:left="709" w:hanging="425"/>
        <w:jc w:val="both"/>
        <w:rPr>
          <w:rFonts w:ascii="Times New Roman" w:hAnsi="Times New Roman"/>
          <w:sz w:val="24"/>
          <w:szCs w:val="24"/>
        </w:rPr>
      </w:pPr>
      <w:r w:rsidRPr="00E44AC1">
        <w:rPr>
          <w:rFonts w:ascii="Times New Roman" w:hAnsi="Times New Roman"/>
          <w:sz w:val="24"/>
          <w:szCs w:val="24"/>
        </w:rPr>
        <w:t>niebędące jednostkami sektora finansów publicznych, w rozumieniu ustawy o</w:t>
      </w:r>
      <w:r>
        <w:rPr>
          <w:rFonts w:ascii="Times New Roman" w:hAnsi="Times New Roman"/>
          <w:sz w:val="24"/>
          <w:szCs w:val="24"/>
        </w:rPr>
        <w:t> </w:t>
      </w:r>
      <w:r w:rsidRPr="00E44AC1">
        <w:rPr>
          <w:rFonts w:ascii="Times New Roman" w:hAnsi="Times New Roman"/>
          <w:sz w:val="24"/>
          <w:szCs w:val="24"/>
        </w:rPr>
        <w:t>finansach publicznych i niedziałające w celu osiągnięcia zysku</w:t>
      </w:r>
      <w:r>
        <w:rPr>
          <w:rFonts w:ascii="Times New Roman" w:hAnsi="Times New Roman"/>
          <w:sz w:val="24"/>
          <w:szCs w:val="24"/>
        </w:rPr>
        <w:t xml:space="preserve"> fundacje i </w:t>
      </w:r>
      <w:r w:rsidRPr="00E44AC1">
        <w:rPr>
          <w:rFonts w:ascii="Times New Roman" w:hAnsi="Times New Roman"/>
          <w:sz w:val="24"/>
          <w:szCs w:val="24"/>
        </w:rPr>
        <w:t>stowarzyszenia,</w:t>
      </w:r>
    </w:p>
    <w:p w:rsidR="001F227C" w:rsidRPr="00E44AC1" w:rsidRDefault="001F227C" w:rsidP="007F38C7">
      <w:pPr>
        <w:numPr>
          <w:ilvl w:val="0"/>
          <w:numId w:val="4"/>
        </w:numPr>
        <w:shd w:val="clear" w:color="auto" w:fill="FFFFFF"/>
        <w:spacing w:after="60"/>
        <w:ind w:left="709" w:hanging="425"/>
        <w:jc w:val="both"/>
        <w:rPr>
          <w:rFonts w:ascii="Times New Roman" w:hAnsi="Times New Roman"/>
          <w:sz w:val="24"/>
          <w:szCs w:val="24"/>
        </w:rPr>
      </w:pPr>
      <w:r w:rsidRPr="00E44AC1">
        <w:rPr>
          <w:rFonts w:ascii="Times New Roman" w:hAnsi="Times New Roman"/>
          <w:sz w:val="24"/>
          <w:szCs w:val="24"/>
        </w:rPr>
        <w:t>osoby prawne i jednostki organizacyjne działające na podstawie przepisów o</w:t>
      </w:r>
      <w:r>
        <w:rPr>
          <w:rFonts w:ascii="Times New Roman" w:hAnsi="Times New Roman"/>
          <w:sz w:val="24"/>
          <w:szCs w:val="24"/>
        </w:rPr>
        <w:t> </w:t>
      </w:r>
      <w:r w:rsidRPr="00E44AC1">
        <w:rPr>
          <w:rFonts w:ascii="Times New Roman" w:hAnsi="Times New Roman"/>
          <w:sz w:val="24"/>
          <w:szCs w:val="24"/>
        </w:rPr>
        <w:t>stosunku Państwa do Kościoła Katolickiego w Rzeczypospolitej Polskiej, o</w:t>
      </w:r>
      <w:r>
        <w:rPr>
          <w:rFonts w:ascii="Times New Roman" w:hAnsi="Times New Roman"/>
          <w:sz w:val="24"/>
          <w:szCs w:val="24"/>
        </w:rPr>
        <w:t> </w:t>
      </w:r>
      <w:r w:rsidRPr="00E44AC1">
        <w:rPr>
          <w:rFonts w:ascii="Times New Roman" w:hAnsi="Times New Roman"/>
          <w:sz w:val="24"/>
          <w:szCs w:val="24"/>
        </w:rPr>
        <w:t>stosunku Państwa do innych kościołów i związków wyznaniowych oraz o</w:t>
      </w:r>
      <w:r>
        <w:rPr>
          <w:rFonts w:ascii="Times New Roman" w:hAnsi="Times New Roman"/>
          <w:sz w:val="24"/>
          <w:szCs w:val="24"/>
        </w:rPr>
        <w:t> gwarancjach wolności sumienia i </w:t>
      </w:r>
      <w:r w:rsidRPr="00E44AC1">
        <w:rPr>
          <w:rFonts w:ascii="Times New Roman" w:hAnsi="Times New Roman"/>
          <w:sz w:val="24"/>
          <w:szCs w:val="24"/>
        </w:rPr>
        <w:t>wyznania, jeżeli ich cele statutowe obejmują</w:t>
      </w:r>
      <w:r>
        <w:rPr>
          <w:rFonts w:ascii="Times New Roman" w:hAnsi="Times New Roman"/>
          <w:sz w:val="24"/>
          <w:szCs w:val="24"/>
        </w:rPr>
        <w:t xml:space="preserve"> </w:t>
      </w:r>
      <w:r w:rsidRPr="00E44AC1">
        <w:rPr>
          <w:rFonts w:ascii="Times New Roman" w:hAnsi="Times New Roman"/>
          <w:sz w:val="24"/>
          <w:szCs w:val="24"/>
        </w:rPr>
        <w:t>prowadzenie działalności pożytku publicznego;</w:t>
      </w:r>
    </w:p>
    <w:p w:rsidR="001F227C" w:rsidRPr="00E44AC1" w:rsidRDefault="001F227C" w:rsidP="007F38C7">
      <w:pPr>
        <w:numPr>
          <w:ilvl w:val="0"/>
          <w:numId w:val="4"/>
        </w:numPr>
        <w:shd w:val="clear" w:color="auto" w:fill="FFFFFF"/>
        <w:spacing w:after="60"/>
        <w:ind w:left="709" w:hanging="425"/>
        <w:jc w:val="both"/>
        <w:rPr>
          <w:rFonts w:ascii="Times New Roman" w:hAnsi="Times New Roman"/>
          <w:sz w:val="24"/>
          <w:szCs w:val="24"/>
        </w:rPr>
      </w:pPr>
      <w:r w:rsidRPr="00E44AC1">
        <w:rPr>
          <w:rFonts w:ascii="Times New Roman" w:hAnsi="Times New Roman"/>
          <w:sz w:val="24"/>
          <w:szCs w:val="24"/>
        </w:rPr>
        <w:t>stowarzyszenia jednostek samorządu terytorialnego;</w:t>
      </w:r>
    </w:p>
    <w:p w:rsidR="001F227C" w:rsidRPr="00E44AC1" w:rsidRDefault="001F227C" w:rsidP="007F38C7">
      <w:pPr>
        <w:numPr>
          <w:ilvl w:val="0"/>
          <w:numId w:val="4"/>
        </w:numPr>
        <w:shd w:val="clear" w:color="auto" w:fill="FFFFFF"/>
        <w:spacing w:after="60"/>
        <w:ind w:left="709" w:hanging="425"/>
        <w:jc w:val="both"/>
        <w:rPr>
          <w:rFonts w:ascii="Times New Roman" w:hAnsi="Times New Roman"/>
          <w:sz w:val="24"/>
          <w:szCs w:val="24"/>
        </w:rPr>
      </w:pPr>
      <w:r w:rsidRPr="00E44AC1">
        <w:rPr>
          <w:rFonts w:ascii="Times New Roman" w:hAnsi="Times New Roman"/>
          <w:sz w:val="24"/>
          <w:szCs w:val="24"/>
        </w:rPr>
        <w:t>spółdzielnie socjalne;</w:t>
      </w:r>
    </w:p>
    <w:p w:rsidR="001F227C" w:rsidRPr="00E44AC1" w:rsidRDefault="001F227C" w:rsidP="007F38C7">
      <w:pPr>
        <w:numPr>
          <w:ilvl w:val="0"/>
          <w:numId w:val="4"/>
        </w:numPr>
        <w:shd w:val="clear" w:color="auto" w:fill="FFFFFF"/>
        <w:spacing w:after="60"/>
        <w:ind w:left="709" w:hanging="425"/>
        <w:jc w:val="both"/>
        <w:rPr>
          <w:rFonts w:ascii="Times New Roman" w:hAnsi="Times New Roman"/>
          <w:bCs/>
          <w:sz w:val="24"/>
          <w:szCs w:val="24"/>
        </w:rPr>
      </w:pPr>
      <w:r w:rsidRPr="00E44AC1">
        <w:rPr>
          <w:rFonts w:ascii="Times New Roman" w:hAnsi="Times New Roman"/>
          <w:sz w:val="24"/>
          <w:szCs w:val="24"/>
        </w:rPr>
        <w:t xml:space="preserve">spółki akcyjne i spółki z ograniczoną </w:t>
      </w:r>
      <w:r w:rsidRPr="00001EF3">
        <w:rPr>
          <w:rFonts w:ascii="Times New Roman" w:hAnsi="Times New Roman"/>
          <w:sz w:val="24"/>
          <w:szCs w:val="24"/>
        </w:rPr>
        <w:t>odpowiedzialnością oraz kluby sportowe będące spółkami działającymi na podstawie przepisów ust</w:t>
      </w:r>
      <w:r>
        <w:rPr>
          <w:rFonts w:ascii="Times New Roman" w:hAnsi="Times New Roman"/>
          <w:sz w:val="24"/>
          <w:szCs w:val="24"/>
        </w:rPr>
        <w:t>awy z dnia 25 czerwca 2010 r. o sporcie (</w:t>
      </w:r>
      <w:r w:rsidRPr="00A70A46">
        <w:rPr>
          <w:rFonts w:ascii="Times New Roman" w:hAnsi="Times New Roman"/>
          <w:sz w:val="24"/>
          <w:szCs w:val="24"/>
        </w:rPr>
        <w:t>Dz. U. z 2014 r. poz. 715</w:t>
      </w:r>
      <w:r w:rsidRPr="00001EF3">
        <w:rPr>
          <w:rFonts w:ascii="Times New Roman" w:hAnsi="Times New Roman"/>
          <w:sz w:val="24"/>
          <w:szCs w:val="24"/>
        </w:rPr>
        <w:t>),</w:t>
      </w:r>
      <w:r w:rsidRPr="00E44AC1">
        <w:rPr>
          <w:rFonts w:ascii="Times New Roman" w:hAnsi="Times New Roman"/>
          <w:sz w:val="24"/>
          <w:szCs w:val="24"/>
        </w:rPr>
        <w:t xml:space="preserve"> które nie działają w celu osiągnięcia zysku oraz przeznaczają całość dochodu na realizację celów statutowych oraz nie przeznaczają zysku do podziału między swoich udziałowców</w:t>
      </w:r>
      <w:r>
        <w:rPr>
          <w:rFonts w:ascii="TimesNewRomanPSMT" w:hAnsi="TimesNewRomanPSMT" w:cs="TimesNewRomanPSMT"/>
          <w:sz w:val="24"/>
          <w:szCs w:val="24"/>
        </w:rPr>
        <w:t>, akcjonariuszy i </w:t>
      </w:r>
      <w:r w:rsidRPr="00E44AC1">
        <w:rPr>
          <w:rFonts w:ascii="TimesNewRomanPSMT" w:hAnsi="TimesNewRomanPSMT" w:cs="TimesNewRomanPSMT"/>
          <w:sz w:val="24"/>
          <w:szCs w:val="24"/>
        </w:rPr>
        <w:t>pracowników.</w:t>
      </w:r>
    </w:p>
    <w:p w:rsidR="001F227C" w:rsidRPr="00A665AA" w:rsidRDefault="001F227C" w:rsidP="007F38C7">
      <w:pPr>
        <w:pStyle w:val="ListParagraph"/>
        <w:numPr>
          <w:ilvl w:val="0"/>
          <w:numId w:val="2"/>
        </w:numPr>
        <w:shd w:val="clear" w:color="auto" w:fill="FFFFFF"/>
        <w:spacing w:after="60"/>
        <w:ind w:left="284" w:hanging="284"/>
        <w:jc w:val="both"/>
        <w:rPr>
          <w:rFonts w:ascii="Times New Roman" w:hAnsi="Times New Roman"/>
          <w:sz w:val="24"/>
          <w:szCs w:val="24"/>
        </w:rPr>
      </w:pPr>
      <w:r w:rsidRPr="0029655A">
        <w:rPr>
          <w:rFonts w:ascii="Times New Roman" w:hAnsi="Times New Roman"/>
          <w:sz w:val="24"/>
          <w:szCs w:val="24"/>
        </w:rPr>
        <w:t>Podmioty</w:t>
      </w:r>
      <w:r w:rsidRPr="00A665AA">
        <w:rPr>
          <w:rFonts w:ascii="Times New Roman" w:hAnsi="Times New Roman"/>
          <w:sz w:val="24"/>
          <w:szCs w:val="24"/>
        </w:rPr>
        <w:t xml:space="preserve"> składające ofertę muszą spełniać następujące warunki:</w:t>
      </w:r>
    </w:p>
    <w:p w:rsidR="001F227C" w:rsidRPr="0029655A" w:rsidRDefault="001F227C" w:rsidP="007F38C7">
      <w:pPr>
        <w:pStyle w:val="ListParagraph"/>
        <w:numPr>
          <w:ilvl w:val="0"/>
          <w:numId w:val="5"/>
        </w:numPr>
        <w:shd w:val="clear" w:color="auto" w:fill="FFFFFF"/>
        <w:spacing w:after="60"/>
        <w:ind w:left="709" w:hanging="425"/>
        <w:jc w:val="both"/>
        <w:rPr>
          <w:rFonts w:ascii="Times New Roman" w:hAnsi="Times New Roman"/>
          <w:sz w:val="24"/>
          <w:szCs w:val="24"/>
        </w:rPr>
      </w:pPr>
      <w:r w:rsidRPr="0029655A">
        <w:rPr>
          <w:rFonts w:ascii="Times New Roman" w:hAnsi="Times New Roman"/>
          <w:sz w:val="24"/>
          <w:szCs w:val="24"/>
        </w:rPr>
        <w:t>prowadzić działalność na terenie województwa świętokrzyskiego,</w:t>
      </w:r>
    </w:p>
    <w:p w:rsidR="001F227C" w:rsidRPr="0029655A" w:rsidRDefault="001F227C" w:rsidP="007F38C7">
      <w:pPr>
        <w:pStyle w:val="ListParagraph"/>
        <w:numPr>
          <w:ilvl w:val="0"/>
          <w:numId w:val="5"/>
        </w:numPr>
        <w:shd w:val="clear" w:color="auto" w:fill="FFFFFF"/>
        <w:spacing w:after="60"/>
        <w:ind w:left="709" w:hanging="425"/>
        <w:jc w:val="both"/>
        <w:rPr>
          <w:rFonts w:ascii="Times New Roman" w:hAnsi="Times New Roman"/>
          <w:sz w:val="24"/>
          <w:szCs w:val="24"/>
        </w:rPr>
      </w:pPr>
      <w:r w:rsidRPr="0029655A">
        <w:rPr>
          <w:rFonts w:ascii="Times New Roman" w:hAnsi="Times New Roman"/>
          <w:sz w:val="24"/>
          <w:szCs w:val="24"/>
        </w:rPr>
        <w:t>posiadać własne konto bankowe,</w:t>
      </w:r>
    </w:p>
    <w:p w:rsidR="001F227C" w:rsidRPr="0029655A" w:rsidRDefault="001F227C" w:rsidP="007F38C7">
      <w:pPr>
        <w:pStyle w:val="ListParagraph"/>
        <w:numPr>
          <w:ilvl w:val="0"/>
          <w:numId w:val="5"/>
        </w:numPr>
        <w:shd w:val="clear" w:color="auto" w:fill="FFFFFF"/>
        <w:spacing w:after="60"/>
        <w:ind w:left="709" w:hanging="425"/>
        <w:jc w:val="both"/>
        <w:rPr>
          <w:rFonts w:ascii="Times New Roman" w:hAnsi="Times New Roman"/>
          <w:sz w:val="24"/>
          <w:szCs w:val="24"/>
        </w:rPr>
      </w:pPr>
      <w:r w:rsidRPr="0029655A">
        <w:rPr>
          <w:rFonts w:ascii="Times New Roman" w:hAnsi="Times New Roman"/>
          <w:sz w:val="24"/>
          <w:szCs w:val="24"/>
        </w:rPr>
        <w:t xml:space="preserve">nie posiadać zobowiązań publiczno-prawnych wobec budżetu państwa, jednostek samorządu terytorialnego oraz innych podmiotów o charakterze publicznym, </w:t>
      </w:r>
    </w:p>
    <w:p w:rsidR="001F227C" w:rsidRPr="0029655A" w:rsidRDefault="001F227C" w:rsidP="007F38C7">
      <w:pPr>
        <w:pStyle w:val="ListParagraph"/>
        <w:numPr>
          <w:ilvl w:val="0"/>
          <w:numId w:val="5"/>
        </w:numPr>
        <w:shd w:val="clear" w:color="auto" w:fill="FFFFFF"/>
        <w:spacing w:after="60"/>
        <w:ind w:left="709" w:hanging="425"/>
        <w:jc w:val="both"/>
        <w:rPr>
          <w:rFonts w:ascii="Times New Roman" w:hAnsi="Times New Roman"/>
          <w:sz w:val="24"/>
          <w:szCs w:val="24"/>
        </w:rPr>
      </w:pPr>
      <w:r w:rsidRPr="0029655A">
        <w:rPr>
          <w:rFonts w:ascii="Times New Roman" w:hAnsi="Times New Roman"/>
          <w:sz w:val="24"/>
          <w:szCs w:val="24"/>
        </w:rPr>
        <w:t xml:space="preserve">nie mogą prowadzić odpłatnej działalności pożytku publicznego i działalności gospodarczej w odniesieniu do tego samego </w:t>
      </w:r>
      <w:r w:rsidRPr="00BC2DCD">
        <w:rPr>
          <w:rFonts w:ascii="Times New Roman" w:hAnsi="Times New Roman"/>
          <w:sz w:val="24"/>
          <w:szCs w:val="24"/>
        </w:rPr>
        <w:t>przedmiotu</w:t>
      </w:r>
      <w:r w:rsidRPr="0029655A">
        <w:rPr>
          <w:rFonts w:ascii="Times New Roman" w:hAnsi="Times New Roman"/>
          <w:sz w:val="24"/>
          <w:szCs w:val="24"/>
        </w:rPr>
        <w:t xml:space="preserve"> działalności.</w:t>
      </w:r>
    </w:p>
    <w:p w:rsidR="001F227C" w:rsidRPr="00A665AA" w:rsidRDefault="001F227C" w:rsidP="007F38C7">
      <w:pPr>
        <w:pStyle w:val="ListParagraph"/>
        <w:numPr>
          <w:ilvl w:val="0"/>
          <w:numId w:val="2"/>
        </w:numPr>
        <w:shd w:val="clear" w:color="auto" w:fill="FFFFFF"/>
        <w:spacing w:after="60"/>
        <w:ind w:left="284" w:hanging="284"/>
        <w:jc w:val="both"/>
        <w:rPr>
          <w:rFonts w:ascii="Times New Roman" w:hAnsi="Times New Roman"/>
          <w:bCs/>
          <w:sz w:val="24"/>
          <w:szCs w:val="24"/>
        </w:rPr>
      </w:pPr>
      <w:r w:rsidRPr="00A665AA">
        <w:rPr>
          <w:rFonts w:ascii="Times New Roman" w:hAnsi="Times New Roman"/>
          <w:sz w:val="24"/>
          <w:szCs w:val="24"/>
        </w:rPr>
        <w:t>Podmioty składające ofertę w otwartym konkursie ofert nie muszą posiadać statusu organizacji pożytku publicznego.</w:t>
      </w:r>
    </w:p>
    <w:p w:rsidR="001F227C" w:rsidRPr="005A2370" w:rsidRDefault="001F227C" w:rsidP="007F38C7">
      <w:pPr>
        <w:shd w:val="clear" w:color="auto" w:fill="FFFFFF"/>
        <w:spacing w:before="240" w:after="120"/>
        <w:jc w:val="center"/>
        <w:rPr>
          <w:rFonts w:ascii="Times New Roman" w:hAnsi="Times New Roman"/>
          <w:b/>
          <w:bCs/>
          <w:iCs/>
          <w:color w:val="1F497D"/>
          <w:spacing w:val="-1"/>
          <w:sz w:val="20"/>
          <w:szCs w:val="20"/>
        </w:rPr>
      </w:pPr>
      <w:r w:rsidRPr="005A2370">
        <w:rPr>
          <w:rFonts w:ascii="Times New Roman" w:hAnsi="Times New Roman"/>
          <w:b/>
          <w:bCs/>
          <w:iCs/>
          <w:color w:val="1F497D"/>
          <w:spacing w:val="-1"/>
          <w:sz w:val="20"/>
          <w:szCs w:val="20"/>
        </w:rPr>
        <w:t>SKŁADANIE OFERT</w:t>
      </w:r>
    </w:p>
    <w:p w:rsidR="001F227C" w:rsidRPr="000D3BDA" w:rsidRDefault="001F227C" w:rsidP="007F38C7">
      <w:pPr>
        <w:pStyle w:val="ListParagraph"/>
        <w:numPr>
          <w:ilvl w:val="0"/>
          <w:numId w:val="3"/>
        </w:numPr>
        <w:shd w:val="clear" w:color="auto" w:fill="FFFFFF"/>
        <w:spacing w:after="60"/>
        <w:jc w:val="both"/>
        <w:rPr>
          <w:rFonts w:ascii="Times New Roman" w:hAnsi="Times New Roman"/>
          <w:sz w:val="24"/>
          <w:szCs w:val="24"/>
        </w:rPr>
      </w:pPr>
      <w:r w:rsidRPr="000D3BDA">
        <w:rPr>
          <w:rFonts w:ascii="Times New Roman" w:hAnsi="Times New Roman"/>
          <w:sz w:val="24"/>
          <w:szCs w:val="24"/>
        </w:rPr>
        <w:t xml:space="preserve">Załączniki składane w formie kserokopii muszą być potwierdzone za zgodność z oryginałem przez uprawnione osoby: tj. na każdej zapisanej stronie potwierdzanych dokumentów należy umieścić napis (pieczątkę) „Za zgodność z oryginałem”, datę potwierdzenia oraz podpisy osób uprawnionych (tj. wymienionych w dokumencie rejestracyjnym lub innych upoważnionych do składania oświadczeń woli w imieniu oferenta) wraz z imiennymi pieczątkami. Jeżeli osoby uprawnione nie dysponują pieczątkami, strona winna </w:t>
      </w:r>
      <w:r>
        <w:rPr>
          <w:rFonts w:ascii="Times New Roman" w:hAnsi="Times New Roman"/>
          <w:sz w:val="24"/>
          <w:szCs w:val="24"/>
        </w:rPr>
        <w:t>być podpisana pełnym imieniem i </w:t>
      </w:r>
      <w:r w:rsidRPr="000D3BDA">
        <w:rPr>
          <w:rFonts w:ascii="Times New Roman" w:hAnsi="Times New Roman"/>
          <w:sz w:val="24"/>
          <w:szCs w:val="24"/>
        </w:rPr>
        <w:t>nazwiskiem.</w:t>
      </w:r>
    </w:p>
    <w:p w:rsidR="001F227C" w:rsidRPr="007A4CCC" w:rsidRDefault="001F227C" w:rsidP="007F38C7">
      <w:pPr>
        <w:pStyle w:val="ListParagraph"/>
        <w:numPr>
          <w:ilvl w:val="0"/>
          <w:numId w:val="3"/>
        </w:numPr>
        <w:shd w:val="clear" w:color="auto" w:fill="FFFFFF"/>
        <w:spacing w:after="60"/>
        <w:jc w:val="both"/>
        <w:rPr>
          <w:rFonts w:ascii="Times New Roman" w:hAnsi="Times New Roman"/>
          <w:sz w:val="24"/>
          <w:szCs w:val="24"/>
        </w:rPr>
      </w:pPr>
      <w:r w:rsidRPr="007A4CCC">
        <w:rPr>
          <w:rFonts w:ascii="Times New Roman" w:hAnsi="Times New Roman"/>
          <w:sz w:val="24"/>
          <w:szCs w:val="24"/>
        </w:rPr>
        <w:t xml:space="preserve">Załączane do oferty wypisy z Krajowego Rejestru Sądowego </w:t>
      </w:r>
      <w:r>
        <w:rPr>
          <w:rFonts w:ascii="Times New Roman" w:hAnsi="Times New Roman"/>
          <w:sz w:val="24"/>
          <w:szCs w:val="24"/>
        </w:rPr>
        <w:t>(lub ich kopie)</w:t>
      </w:r>
      <w:r w:rsidRPr="007A4CCC">
        <w:rPr>
          <w:rFonts w:ascii="Times New Roman" w:hAnsi="Times New Roman"/>
          <w:sz w:val="24"/>
          <w:szCs w:val="24"/>
        </w:rPr>
        <w:t xml:space="preserve"> muszą być aktualne tzn. że wszystkie zawarte w nim dane są zgodne ze stanem faktycznym. </w:t>
      </w:r>
    </w:p>
    <w:p w:rsidR="001F227C" w:rsidRPr="007A4CCC" w:rsidRDefault="001F227C" w:rsidP="007F38C7">
      <w:pPr>
        <w:pStyle w:val="ListParagraph"/>
        <w:numPr>
          <w:ilvl w:val="0"/>
          <w:numId w:val="3"/>
        </w:numPr>
        <w:shd w:val="clear" w:color="auto" w:fill="FFFFFF"/>
        <w:spacing w:after="60"/>
        <w:jc w:val="both"/>
        <w:rPr>
          <w:rFonts w:ascii="Times New Roman" w:hAnsi="Times New Roman"/>
          <w:sz w:val="24"/>
          <w:szCs w:val="24"/>
        </w:rPr>
      </w:pPr>
      <w:r w:rsidRPr="007A4CCC">
        <w:rPr>
          <w:rFonts w:ascii="Times New Roman" w:hAnsi="Times New Roman"/>
          <w:sz w:val="24"/>
          <w:szCs w:val="24"/>
        </w:rPr>
        <w:t>W przypadku przekroczenia przez oferenta określonego w ogłoszeniu konkursowym limitu ofert możliwych do złożenia na realizację jednego zadania, ocenie będzie podlegać tylko taka liczba ofert, jaka została określona w ramach limitu. Wyboru ofert do oceny dokonuje komisja konkursowa.</w:t>
      </w:r>
    </w:p>
    <w:p w:rsidR="001F227C" w:rsidRPr="00A564E8" w:rsidRDefault="001F227C" w:rsidP="007F38C7">
      <w:pPr>
        <w:pStyle w:val="ListParagraph"/>
        <w:numPr>
          <w:ilvl w:val="0"/>
          <w:numId w:val="3"/>
        </w:numPr>
        <w:shd w:val="clear" w:color="auto" w:fill="FFFFFF"/>
        <w:spacing w:after="60"/>
        <w:jc w:val="both"/>
        <w:rPr>
          <w:rFonts w:ascii="Times New Roman" w:hAnsi="Times New Roman"/>
          <w:bCs/>
          <w:sz w:val="24"/>
          <w:szCs w:val="24"/>
        </w:rPr>
      </w:pPr>
      <w:r w:rsidRPr="007A4CCC">
        <w:rPr>
          <w:rFonts w:ascii="Times New Roman" w:hAnsi="Times New Roman"/>
          <w:sz w:val="24"/>
          <w:szCs w:val="24"/>
        </w:rPr>
        <w:t>Oferty niespełniające</w:t>
      </w:r>
      <w:r w:rsidRPr="00A564E8">
        <w:rPr>
          <w:rFonts w:ascii="Times New Roman" w:hAnsi="Times New Roman"/>
          <w:sz w:val="24"/>
          <w:szCs w:val="24"/>
        </w:rPr>
        <w:t xml:space="preserve"> wymogów formalnych nie będą pod</w:t>
      </w:r>
      <w:r>
        <w:rPr>
          <w:rFonts w:ascii="Times New Roman" w:hAnsi="Times New Roman"/>
          <w:sz w:val="24"/>
          <w:szCs w:val="24"/>
        </w:rPr>
        <w:t>d</w:t>
      </w:r>
      <w:r w:rsidRPr="00A564E8">
        <w:rPr>
          <w:rFonts w:ascii="Times New Roman" w:hAnsi="Times New Roman"/>
          <w:sz w:val="24"/>
          <w:szCs w:val="24"/>
        </w:rPr>
        <w:t>awane ocenie merytorycznej.</w:t>
      </w:r>
    </w:p>
    <w:p w:rsidR="001F227C" w:rsidRPr="005A2370" w:rsidRDefault="001F227C" w:rsidP="007F38C7">
      <w:pPr>
        <w:shd w:val="clear" w:color="auto" w:fill="FFFFFF"/>
        <w:spacing w:before="240" w:after="120"/>
        <w:jc w:val="center"/>
        <w:rPr>
          <w:rFonts w:ascii="Times New Roman" w:hAnsi="Times New Roman"/>
          <w:b/>
          <w:bCs/>
          <w:iCs/>
          <w:color w:val="1F497D"/>
          <w:spacing w:val="-1"/>
          <w:sz w:val="20"/>
          <w:szCs w:val="20"/>
        </w:rPr>
      </w:pPr>
      <w:r w:rsidRPr="005A2370">
        <w:rPr>
          <w:rFonts w:ascii="Times New Roman" w:hAnsi="Times New Roman"/>
          <w:b/>
          <w:bCs/>
          <w:iCs/>
          <w:color w:val="1F497D"/>
          <w:spacing w:val="-1"/>
          <w:sz w:val="20"/>
          <w:szCs w:val="20"/>
        </w:rPr>
        <w:t>WYSOKOŚĆ DOTACJI, UDZIAŁ ŚRODKÓW WŁASNYCH</w:t>
      </w:r>
    </w:p>
    <w:p w:rsidR="001F227C" w:rsidRPr="000D3BDA" w:rsidRDefault="001F227C" w:rsidP="007F38C7">
      <w:pPr>
        <w:pStyle w:val="ListParagraph"/>
        <w:numPr>
          <w:ilvl w:val="0"/>
          <w:numId w:val="6"/>
        </w:numPr>
        <w:shd w:val="clear" w:color="auto" w:fill="FFFFFF"/>
        <w:spacing w:after="60"/>
        <w:jc w:val="both"/>
        <w:rPr>
          <w:rFonts w:ascii="Times New Roman" w:hAnsi="Times New Roman"/>
          <w:sz w:val="24"/>
          <w:szCs w:val="24"/>
        </w:rPr>
      </w:pPr>
      <w:r w:rsidRPr="000D3BDA">
        <w:rPr>
          <w:rFonts w:ascii="Times New Roman" w:hAnsi="Times New Roman"/>
          <w:sz w:val="24"/>
          <w:szCs w:val="24"/>
        </w:rPr>
        <w:t>Zlecenie zadań odbywa się w formie wspierania realizacji zadania wraz z udzieleniem dotacji na dofinansowanie ich realizacji.</w:t>
      </w:r>
    </w:p>
    <w:p w:rsidR="001F227C" w:rsidRPr="000D3BDA" w:rsidRDefault="001F227C" w:rsidP="007F38C7">
      <w:pPr>
        <w:pStyle w:val="ListParagraph"/>
        <w:numPr>
          <w:ilvl w:val="0"/>
          <w:numId w:val="6"/>
        </w:numPr>
        <w:shd w:val="clear" w:color="auto" w:fill="FFFFFF"/>
        <w:spacing w:after="60"/>
        <w:jc w:val="both"/>
        <w:rPr>
          <w:rFonts w:ascii="Times New Roman" w:hAnsi="Times New Roman"/>
          <w:sz w:val="24"/>
          <w:szCs w:val="24"/>
        </w:rPr>
      </w:pPr>
      <w:r>
        <w:rPr>
          <w:rFonts w:ascii="Times New Roman" w:hAnsi="Times New Roman"/>
          <w:sz w:val="24"/>
          <w:szCs w:val="24"/>
        </w:rPr>
        <w:t xml:space="preserve">Wkład finansowy - </w:t>
      </w:r>
      <w:r w:rsidRPr="000D3BDA">
        <w:rPr>
          <w:rFonts w:ascii="Times New Roman" w:hAnsi="Times New Roman"/>
          <w:sz w:val="24"/>
          <w:szCs w:val="24"/>
        </w:rPr>
        <w:t xml:space="preserve"> to środki finansowe własne oferenta oraz pozyskane przez niego ze źródeł innych niż budżet samorządu województwa. Wydatkowanie własnych środków finansowych, podobnie jak środków z dotacji, winno być udokumentowane dowodami księgowymi (faktury, umowy, rachunki).</w:t>
      </w:r>
    </w:p>
    <w:p w:rsidR="001F227C" w:rsidRPr="000D3BDA" w:rsidRDefault="001F227C" w:rsidP="007F38C7">
      <w:pPr>
        <w:pStyle w:val="ListParagraph"/>
        <w:numPr>
          <w:ilvl w:val="0"/>
          <w:numId w:val="6"/>
        </w:numPr>
        <w:shd w:val="clear" w:color="auto" w:fill="FFFFFF"/>
        <w:spacing w:after="60"/>
        <w:jc w:val="both"/>
        <w:rPr>
          <w:rFonts w:ascii="Times New Roman" w:hAnsi="Times New Roman"/>
          <w:sz w:val="24"/>
          <w:szCs w:val="24"/>
        </w:rPr>
      </w:pPr>
      <w:r>
        <w:rPr>
          <w:rFonts w:ascii="Times New Roman" w:hAnsi="Times New Roman"/>
          <w:sz w:val="24"/>
          <w:szCs w:val="24"/>
        </w:rPr>
        <w:t>Wkład niefinansowy - to</w:t>
      </w:r>
      <w:r w:rsidRPr="000D3BDA">
        <w:rPr>
          <w:rFonts w:ascii="Times New Roman" w:hAnsi="Times New Roman"/>
          <w:sz w:val="24"/>
          <w:szCs w:val="24"/>
        </w:rPr>
        <w:t xml:space="preserve"> wkład osobowy</w:t>
      </w:r>
      <w:r>
        <w:rPr>
          <w:rFonts w:ascii="Times New Roman" w:hAnsi="Times New Roman"/>
          <w:sz w:val="24"/>
          <w:szCs w:val="24"/>
        </w:rPr>
        <w:t>,</w:t>
      </w:r>
      <w:r w:rsidRPr="000D3BDA">
        <w:rPr>
          <w:rFonts w:ascii="Times New Roman" w:hAnsi="Times New Roman"/>
          <w:sz w:val="24"/>
          <w:szCs w:val="24"/>
        </w:rPr>
        <w:t xml:space="preserve"> przez który należy rozumieć nieodpłatną dobrowolną pracę: </w:t>
      </w:r>
    </w:p>
    <w:p w:rsidR="001F227C" w:rsidRPr="000D3BDA" w:rsidRDefault="001F227C" w:rsidP="007F38C7">
      <w:pPr>
        <w:pStyle w:val="ListParagraph"/>
        <w:numPr>
          <w:ilvl w:val="0"/>
          <w:numId w:val="19"/>
        </w:numPr>
        <w:shd w:val="clear" w:color="auto" w:fill="FFFFFF"/>
        <w:spacing w:after="60"/>
        <w:ind w:left="709" w:hanging="425"/>
        <w:jc w:val="both"/>
        <w:rPr>
          <w:rFonts w:ascii="Times New Roman" w:hAnsi="Times New Roman"/>
          <w:sz w:val="24"/>
          <w:szCs w:val="24"/>
        </w:rPr>
      </w:pPr>
      <w:r w:rsidRPr="000D3BDA">
        <w:rPr>
          <w:rFonts w:ascii="Times New Roman" w:hAnsi="Times New Roman"/>
          <w:sz w:val="24"/>
          <w:szCs w:val="24"/>
        </w:rPr>
        <w:t xml:space="preserve">wolontariuszy udokumentowaną zawartymi porozumieniami, kartami pracy lub oświadczeniami wolontariuszy o wykonaniu powierzonych im zadań; </w:t>
      </w:r>
    </w:p>
    <w:p w:rsidR="001F227C" w:rsidRPr="000D3BDA" w:rsidRDefault="001F227C" w:rsidP="007F38C7">
      <w:pPr>
        <w:pStyle w:val="ListParagraph"/>
        <w:numPr>
          <w:ilvl w:val="0"/>
          <w:numId w:val="19"/>
        </w:numPr>
        <w:shd w:val="clear" w:color="auto" w:fill="FFFFFF"/>
        <w:spacing w:after="60"/>
        <w:ind w:left="709" w:hanging="425"/>
        <w:jc w:val="both"/>
        <w:rPr>
          <w:rFonts w:ascii="Times New Roman" w:hAnsi="Times New Roman"/>
          <w:sz w:val="24"/>
          <w:szCs w:val="24"/>
        </w:rPr>
      </w:pPr>
      <w:r w:rsidRPr="000D3BDA">
        <w:rPr>
          <w:rFonts w:ascii="Times New Roman" w:hAnsi="Times New Roman"/>
          <w:sz w:val="24"/>
          <w:szCs w:val="24"/>
        </w:rPr>
        <w:t>członków organizacji udokumentowaną oświadczeniami o wykonaniu powierzonych zadań.</w:t>
      </w:r>
    </w:p>
    <w:p w:rsidR="001F227C" w:rsidRPr="000D3BDA" w:rsidRDefault="001F227C" w:rsidP="007F38C7">
      <w:pPr>
        <w:pStyle w:val="ListParagraph"/>
        <w:numPr>
          <w:ilvl w:val="0"/>
          <w:numId w:val="6"/>
        </w:numPr>
        <w:shd w:val="clear" w:color="auto" w:fill="FFFFFF"/>
        <w:spacing w:after="60"/>
        <w:jc w:val="both"/>
        <w:rPr>
          <w:rFonts w:ascii="Times New Roman" w:hAnsi="Times New Roman"/>
          <w:sz w:val="24"/>
          <w:szCs w:val="24"/>
        </w:rPr>
      </w:pPr>
      <w:r w:rsidRPr="000D3BDA">
        <w:rPr>
          <w:rFonts w:ascii="Times New Roman" w:hAnsi="Times New Roman"/>
          <w:sz w:val="24"/>
          <w:szCs w:val="24"/>
        </w:rPr>
        <w:t>Przy szacowaniu wielkości wkładu osobowego należy określić czynności, które zostały powierzone wolontariuszom bądź członkom organizacji, czas ich realizacji oraz koszty, jakie należałoby ponieść zatrudniając odpłatny personel. Wkład osobowy musi być skalkulowany wg ogólnie obowiązujących stawek rynkowych.</w:t>
      </w:r>
    </w:p>
    <w:p w:rsidR="001F227C" w:rsidRPr="000D3BDA" w:rsidRDefault="001F227C" w:rsidP="007F38C7">
      <w:pPr>
        <w:pStyle w:val="ListParagraph"/>
        <w:numPr>
          <w:ilvl w:val="0"/>
          <w:numId w:val="6"/>
        </w:numPr>
        <w:shd w:val="clear" w:color="auto" w:fill="FFFFFF"/>
        <w:spacing w:after="60"/>
        <w:jc w:val="both"/>
        <w:rPr>
          <w:rFonts w:ascii="Times New Roman" w:hAnsi="Times New Roman"/>
          <w:sz w:val="24"/>
          <w:szCs w:val="24"/>
        </w:rPr>
      </w:pPr>
      <w:r w:rsidRPr="000D3BDA">
        <w:rPr>
          <w:rFonts w:ascii="Times New Roman" w:hAnsi="Times New Roman"/>
          <w:sz w:val="24"/>
          <w:szCs w:val="24"/>
        </w:rPr>
        <w:t>Wkład rzeczowy nie może być przeliczany na finansowy.</w:t>
      </w:r>
    </w:p>
    <w:p w:rsidR="001F227C" w:rsidRPr="000D3BDA" w:rsidRDefault="001F227C" w:rsidP="007F38C7">
      <w:pPr>
        <w:pStyle w:val="ListParagraph"/>
        <w:numPr>
          <w:ilvl w:val="0"/>
          <w:numId w:val="6"/>
        </w:numPr>
        <w:shd w:val="clear" w:color="auto" w:fill="FFFFFF"/>
        <w:spacing w:after="60"/>
        <w:jc w:val="both"/>
        <w:rPr>
          <w:rFonts w:ascii="Times New Roman" w:hAnsi="Times New Roman"/>
          <w:sz w:val="24"/>
          <w:szCs w:val="24"/>
        </w:rPr>
      </w:pPr>
      <w:r w:rsidRPr="000D3BDA">
        <w:rPr>
          <w:rFonts w:ascii="Times New Roman" w:hAnsi="Times New Roman"/>
          <w:sz w:val="24"/>
          <w:szCs w:val="24"/>
        </w:rPr>
        <w:t xml:space="preserve">Środki finansowe zostaną rozdzielone pomiędzy oferentów uprawnionych, których oferty zostaną wyłonione w drodze konkursu. </w:t>
      </w:r>
    </w:p>
    <w:p w:rsidR="001F227C" w:rsidRPr="000D3BDA" w:rsidRDefault="001F227C" w:rsidP="007F38C7">
      <w:pPr>
        <w:pStyle w:val="ListParagraph"/>
        <w:numPr>
          <w:ilvl w:val="0"/>
          <w:numId w:val="6"/>
        </w:numPr>
        <w:shd w:val="clear" w:color="auto" w:fill="FFFFFF"/>
        <w:spacing w:after="60"/>
        <w:jc w:val="both"/>
        <w:rPr>
          <w:rFonts w:ascii="Times New Roman" w:hAnsi="Times New Roman"/>
          <w:sz w:val="24"/>
          <w:szCs w:val="24"/>
        </w:rPr>
      </w:pPr>
      <w:r w:rsidRPr="000D3BDA">
        <w:rPr>
          <w:rFonts w:ascii="Times New Roman" w:hAnsi="Times New Roman"/>
          <w:sz w:val="24"/>
          <w:szCs w:val="24"/>
        </w:rPr>
        <w:t>Do kosztów kwalifikowanych zadania takich, jak honoraria i wynagrodzenia z tytułu umowy zlecenie/o dzieło zalicza się wszystkie składniki wynagrodzenia. Przyjęte składniki wynagrodzeń i płac nie mogą być wyższe od wynagrodzenia wynikającego z przepisów pł</w:t>
      </w:r>
      <w:r>
        <w:rPr>
          <w:rFonts w:ascii="Times New Roman" w:hAnsi="Times New Roman"/>
          <w:sz w:val="24"/>
          <w:szCs w:val="24"/>
        </w:rPr>
        <w:t>acowych lub w </w:t>
      </w:r>
      <w:r w:rsidRPr="000D3BDA">
        <w:rPr>
          <w:rFonts w:ascii="Times New Roman" w:hAnsi="Times New Roman"/>
          <w:sz w:val="24"/>
          <w:szCs w:val="24"/>
        </w:rPr>
        <w:t>przypadku ich braku od stawek rynkowych obowiązujących na danym terenie. W przypadku realizacji zadania w ramach działalności odpłatnej zastosowanie maj</w:t>
      </w:r>
      <w:r>
        <w:rPr>
          <w:rFonts w:ascii="Times New Roman" w:hAnsi="Times New Roman"/>
          <w:sz w:val="24"/>
          <w:szCs w:val="24"/>
        </w:rPr>
        <w:t>ą</w:t>
      </w:r>
      <w:r w:rsidRPr="000D3BDA">
        <w:rPr>
          <w:rFonts w:ascii="Times New Roman" w:hAnsi="Times New Roman"/>
          <w:sz w:val="24"/>
          <w:szCs w:val="24"/>
        </w:rPr>
        <w:t xml:space="preserve"> limity wynagrodzeń określone w art. 9 ustawy o pożytku publicznym i o wolontariacie.</w:t>
      </w:r>
    </w:p>
    <w:p w:rsidR="001F227C" w:rsidRPr="005A2370" w:rsidRDefault="001F227C" w:rsidP="007F38C7">
      <w:pPr>
        <w:shd w:val="clear" w:color="auto" w:fill="FFFFFF"/>
        <w:spacing w:before="240" w:after="120"/>
        <w:jc w:val="center"/>
        <w:rPr>
          <w:rFonts w:ascii="Times New Roman" w:hAnsi="Times New Roman"/>
          <w:b/>
          <w:bCs/>
          <w:iCs/>
          <w:color w:val="1F497D"/>
          <w:spacing w:val="-1"/>
          <w:sz w:val="20"/>
          <w:szCs w:val="20"/>
        </w:rPr>
      </w:pPr>
      <w:r w:rsidRPr="005A2370">
        <w:rPr>
          <w:rFonts w:ascii="Times New Roman" w:hAnsi="Times New Roman"/>
          <w:b/>
          <w:bCs/>
          <w:iCs/>
          <w:color w:val="1F497D"/>
          <w:spacing w:val="-1"/>
          <w:sz w:val="20"/>
          <w:szCs w:val="20"/>
        </w:rPr>
        <w:t>CZAS REALIZACJI PROJEKTÓW</w:t>
      </w:r>
    </w:p>
    <w:p w:rsidR="001F227C" w:rsidRPr="000D3BDA" w:rsidRDefault="001F227C" w:rsidP="007F38C7">
      <w:pPr>
        <w:pStyle w:val="ListParagraph"/>
        <w:numPr>
          <w:ilvl w:val="0"/>
          <w:numId w:val="7"/>
        </w:numPr>
        <w:shd w:val="clear" w:color="auto" w:fill="FFFFFF"/>
        <w:spacing w:after="60"/>
        <w:jc w:val="both"/>
        <w:rPr>
          <w:rFonts w:ascii="Times New Roman" w:hAnsi="Times New Roman"/>
          <w:sz w:val="24"/>
          <w:szCs w:val="24"/>
        </w:rPr>
      </w:pPr>
      <w:r w:rsidRPr="000D3BDA">
        <w:rPr>
          <w:rFonts w:ascii="Times New Roman" w:hAnsi="Times New Roman"/>
          <w:sz w:val="24"/>
          <w:szCs w:val="24"/>
        </w:rPr>
        <w:t>Termin wykonania zadania jest każdorazowo określany w umowie, jednak nie może być dłuższy niż do 31 grudnia danego roku.</w:t>
      </w:r>
    </w:p>
    <w:p w:rsidR="001F227C" w:rsidRPr="000D3BDA" w:rsidRDefault="001F227C" w:rsidP="007F38C7">
      <w:pPr>
        <w:pStyle w:val="ListParagraph"/>
        <w:numPr>
          <w:ilvl w:val="0"/>
          <w:numId w:val="7"/>
        </w:numPr>
        <w:shd w:val="clear" w:color="auto" w:fill="FFFFFF"/>
        <w:spacing w:after="60"/>
        <w:jc w:val="both"/>
        <w:rPr>
          <w:rFonts w:ascii="Times New Roman" w:hAnsi="Times New Roman"/>
          <w:sz w:val="24"/>
          <w:szCs w:val="24"/>
        </w:rPr>
      </w:pPr>
      <w:r>
        <w:rPr>
          <w:rFonts w:ascii="Times New Roman" w:hAnsi="Times New Roman"/>
          <w:sz w:val="24"/>
          <w:szCs w:val="24"/>
        </w:rPr>
        <w:t xml:space="preserve">Wydatki ponoszone w okresie wskazanym w ogłoszeniu o konkursie lecz przed zawarciem umowy o udzielenie dotacji winny być sfinansowane ze środków własnych. </w:t>
      </w:r>
      <w:r w:rsidRPr="000D3BDA">
        <w:rPr>
          <w:rFonts w:ascii="Times New Roman" w:hAnsi="Times New Roman"/>
          <w:sz w:val="24"/>
          <w:szCs w:val="24"/>
        </w:rPr>
        <w:t>Dzień zawarcia umowy jest pierwszym dniem, w którym możn</w:t>
      </w:r>
      <w:r>
        <w:rPr>
          <w:rFonts w:ascii="Times New Roman" w:hAnsi="Times New Roman"/>
          <w:sz w:val="24"/>
          <w:szCs w:val="24"/>
        </w:rPr>
        <w:t>a ponosić wydatki finansowane z </w:t>
      </w:r>
      <w:r w:rsidRPr="000D3BDA">
        <w:rPr>
          <w:rFonts w:ascii="Times New Roman" w:hAnsi="Times New Roman"/>
          <w:sz w:val="24"/>
          <w:szCs w:val="24"/>
        </w:rPr>
        <w:t>dotacji.</w:t>
      </w:r>
      <w:r>
        <w:rPr>
          <w:rFonts w:ascii="Times New Roman" w:hAnsi="Times New Roman"/>
          <w:sz w:val="24"/>
          <w:szCs w:val="24"/>
        </w:rPr>
        <w:t xml:space="preserve"> </w:t>
      </w:r>
    </w:p>
    <w:p w:rsidR="001F227C" w:rsidRPr="000D3BDA" w:rsidRDefault="001F227C" w:rsidP="007F38C7">
      <w:pPr>
        <w:pStyle w:val="ListParagraph"/>
        <w:numPr>
          <w:ilvl w:val="0"/>
          <w:numId w:val="7"/>
        </w:numPr>
        <w:shd w:val="clear" w:color="auto" w:fill="FFFFFF"/>
        <w:spacing w:after="60"/>
        <w:jc w:val="both"/>
        <w:rPr>
          <w:rFonts w:ascii="Times New Roman" w:hAnsi="Times New Roman"/>
          <w:sz w:val="24"/>
          <w:szCs w:val="24"/>
        </w:rPr>
      </w:pPr>
      <w:r w:rsidRPr="000D3BDA">
        <w:rPr>
          <w:rFonts w:ascii="Times New Roman" w:hAnsi="Times New Roman"/>
          <w:sz w:val="24"/>
          <w:szCs w:val="24"/>
        </w:rPr>
        <w:t xml:space="preserve">Termin wykonania zadania nie jest równoznaczny z rzeczywistym terminem realizacji konkretnej imprezy, koncertu, wystawy, konferencji itd. W celu prawidłowego rozliczenia otrzymanej dotacji należy termin realizacji zdania określić w harmonogramie zadania w taki sposób, aby umożliwiał on przygotowanie zadania oraz dokonanie wszelkich płatności związanych z jego realizacją. </w:t>
      </w:r>
    </w:p>
    <w:p w:rsidR="001F227C" w:rsidRDefault="001F227C" w:rsidP="007F38C7">
      <w:pPr>
        <w:shd w:val="clear" w:color="auto" w:fill="FFFFFF"/>
        <w:spacing w:before="240" w:after="120"/>
        <w:jc w:val="center"/>
        <w:rPr>
          <w:rFonts w:ascii="Times New Roman" w:hAnsi="Times New Roman"/>
          <w:b/>
          <w:bCs/>
          <w:iCs/>
          <w:color w:val="1F497D"/>
          <w:spacing w:val="-1"/>
          <w:sz w:val="20"/>
          <w:szCs w:val="20"/>
        </w:rPr>
      </w:pPr>
    </w:p>
    <w:p w:rsidR="001F227C" w:rsidRPr="005A2370" w:rsidRDefault="001F227C" w:rsidP="007F38C7">
      <w:pPr>
        <w:shd w:val="clear" w:color="auto" w:fill="FFFFFF"/>
        <w:spacing w:before="240" w:after="120"/>
        <w:jc w:val="center"/>
        <w:rPr>
          <w:rFonts w:ascii="Times New Roman" w:hAnsi="Times New Roman"/>
          <w:b/>
          <w:bCs/>
          <w:iCs/>
          <w:color w:val="1F497D"/>
          <w:spacing w:val="-1"/>
          <w:sz w:val="20"/>
          <w:szCs w:val="20"/>
        </w:rPr>
      </w:pPr>
      <w:r w:rsidRPr="005A2370">
        <w:rPr>
          <w:rFonts w:ascii="Times New Roman" w:hAnsi="Times New Roman"/>
          <w:b/>
          <w:bCs/>
          <w:iCs/>
          <w:color w:val="1F497D"/>
          <w:spacing w:val="-1"/>
          <w:sz w:val="20"/>
          <w:szCs w:val="20"/>
        </w:rPr>
        <w:t>WYBÓR OFERT</w:t>
      </w:r>
    </w:p>
    <w:p w:rsidR="001F227C" w:rsidRPr="000D3BDA" w:rsidRDefault="001F227C" w:rsidP="007F38C7">
      <w:pPr>
        <w:pStyle w:val="ListParagraph"/>
        <w:numPr>
          <w:ilvl w:val="0"/>
          <w:numId w:val="8"/>
        </w:numPr>
        <w:shd w:val="clear" w:color="auto" w:fill="FFFFFF"/>
        <w:spacing w:after="60"/>
        <w:jc w:val="both"/>
        <w:rPr>
          <w:rFonts w:ascii="Times New Roman" w:hAnsi="Times New Roman"/>
          <w:sz w:val="24"/>
          <w:szCs w:val="24"/>
        </w:rPr>
      </w:pPr>
      <w:r w:rsidRPr="000D3BDA">
        <w:rPr>
          <w:rFonts w:ascii="Times New Roman" w:hAnsi="Times New Roman"/>
          <w:sz w:val="24"/>
          <w:szCs w:val="24"/>
        </w:rPr>
        <w:t>Konkurs rozstrzyga Zarząd Województwa Świętokrzyskiego.</w:t>
      </w:r>
    </w:p>
    <w:p w:rsidR="001F227C" w:rsidRPr="000D3BDA" w:rsidRDefault="001F227C" w:rsidP="007F38C7">
      <w:pPr>
        <w:pStyle w:val="ListParagraph"/>
        <w:numPr>
          <w:ilvl w:val="0"/>
          <w:numId w:val="8"/>
        </w:numPr>
        <w:shd w:val="clear" w:color="auto" w:fill="FFFFFF"/>
        <w:spacing w:after="60"/>
        <w:jc w:val="both"/>
        <w:rPr>
          <w:rFonts w:ascii="Times New Roman" w:hAnsi="Times New Roman"/>
          <w:sz w:val="24"/>
          <w:szCs w:val="24"/>
        </w:rPr>
      </w:pPr>
      <w:r w:rsidRPr="000D3BDA">
        <w:rPr>
          <w:rFonts w:ascii="Times New Roman" w:hAnsi="Times New Roman"/>
          <w:sz w:val="24"/>
          <w:szCs w:val="24"/>
        </w:rPr>
        <w:t>Ogłoszenie o rozstrzygnięciu konkursu zawiera w szczególności nazwę oferenta, nazwę zadania publicznego oraz wysokość przyznanych środków publicznych.</w:t>
      </w:r>
    </w:p>
    <w:p w:rsidR="001F227C" w:rsidRPr="00893131" w:rsidRDefault="001F227C" w:rsidP="007F38C7">
      <w:pPr>
        <w:pStyle w:val="ListParagraph"/>
        <w:numPr>
          <w:ilvl w:val="0"/>
          <w:numId w:val="8"/>
        </w:numPr>
        <w:shd w:val="clear" w:color="auto" w:fill="FFFFFF"/>
        <w:spacing w:after="60"/>
        <w:jc w:val="both"/>
        <w:rPr>
          <w:rFonts w:ascii="Times New Roman" w:hAnsi="Times New Roman"/>
          <w:sz w:val="24"/>
          <w:szCs w:val="24"/>
        </w:rPr>
      </w:pPr>
      <w:r w:rsidRPr="00893131">
        <w:rPr>
          <w:rFonts w:ascii="Times New Roman" w:hAnsi="Times New Roman"/>
          <w:sz w:val="24"/>
          <w:szCs w:val="24"/>
        </w:rPr>
        <w:t>Jeżeli przyznana dotacja jest niższa od oczekiwanej, oferent nie będzie związany złożoną ofertą, może on zmniejszyć zakres zadania w aktualizacji oferty (kosztorysu i harmonogramu) lub odstąpić  od podpisania umowy.</w:t>
      </w:r>
    </w:p>
    <w:p w:rsidR="001F227C" w:rsidRPr="000D3BDA" w:rsidRDefault="001F227C" w:rsidP="007F38C7">
      <w:pPr>
        <w:pStyle w:val="ListParagraph"/>
        <w:numPr>
          <w:ilvl w:val="0"/>
          <w:numId w:val="8"/>
        </w:numPr>
        <w:shd w:val="clear" w:color="auto" w:fill="FFFFFF"/>
        <w:spacing w:after="60"/>
        <w:jc w:val="both"/>
        <w:rPr>
          <w:rFonts w:ascii="Times New Roman" w:hAnsi="Times New Roman"/>
          <w:sz w:val="24"/>
          <w:szCs w:val="24"/>
        </w:rPr>
      </w:pPr>
      <w:r w:rsidRPr="000D3BDA">
        <w:rPr>
          <w:rFonts w:ascii="Times New Roman" w:hAnsi="Times New Roman"/>
          <w:sz w:val="24"/>
          <w:szCs w:val="24"/>
        </w:rPr>
        <w:t>Rezygnacja z realizacji zadania musi zostać złożona na piśmie do właściwego Departamentu prowadzącego konkurs i być podpisana przez osoby uprawnione.</w:t>
      </w:r>
    </w:p>
    <w:p w:rsidR="001F227C" w:rsidRPr="005A2370" w:rsidRDefault="001F227C" w:rsidP="007F38C7">
      <w:pPr>
        <w:shd w:val="clear" w:color="auto" w:fill="FFFFFF"/>
        <w:spacing w:before="240" w:after="120"/>
        <w:jc w:val="center"/>
        <w:rPr>
          <w:rFonts w:ascii="Times New Roman" w:hAnsi="Times New Roman"/>
          <w:b/>
          <w:bCs/>
          <w:iCs/>
          <w:color w:val="1F497D"/>
          <w:spacing w:val="-1"/>
          <w:sz w:val="20"/>
          <w:szCs w:val="20"/>
        </w:rPr>
      </w:pPr>
      <w:r w:rsidRPr="005A2370">
        <w:rPr>
          <w:rFonts w:ascii="Times New Roman" w:hAnsi="Times New Roman"/>
          <w:b/>
          <w:bCs/>
          <w:iCs/>
          <w:color w:val="1F497D"/>
          <w:spacing w:val="-1"/>
          <w:sz w:val="20"/>
          <w:szCs w:val="20"/>
        </w:rPr>
        <w:t>ZAWARCIE UMOWY</w:t>
      </w:r>
    </w:p>
    <w:p w:rsidR="001F227C" w:rsidRPr="000D3BDA" w:rsidRDefault="001F227C" w:rsidP="007F38C7">
      <w:pPr>
        <w:pStyle w:val="ListParagraph"/>
        <w:numPr>
          <w:ilvl w:val="0"/>
          <w:numId w:val="9"/>
        </w:numPr>
        <w:shd w:val="clear" w:color="auto" w:fill="FFFFFF"/>
        <w:spacing w:after="60"/>
        <w:jc w:val="both"/>
        <w:rPr>
          <w:rFonts w:ascii="Times New Roman" w:hAnsi="Times New Roman"/>
          <w:sz w:val="24"/>
          <w:szCs w:val="24"/>
        </w:rPr>
      </w:pPr>
      <w:r w:rsidRPr="000D3BDA">
        <w:rPr>
          <w:rFonts w:ascii="Times New Roman" w:hAnsi="Times New Roman"/>
          <w:sz w:val="24"/>
          <w:szCs w:val="24"/>
        </w:rPr>
        <w:t xml:space="preserve">Po opublikowaniu wyników otwartego konkursu ofert, do oferentów wysyłane są powiadomienia o przyznanej dotacji wraz z prośbą o przesłanie zaktualizowanego kosztorysu i harmonogramu, wg wzorów opublikowanych na stronie </w:t>
      </w:r>
      <w:hyperlink r:id="rId7" w:history="1">
        <w:r w:rsidRPr="000D3BDA">
          <w:rPr>
            <w:rFonts w:ascii="Times New Roman" w:hAnsi="Times New Roman"/>
            <w:sz w:val="24"/>
            <w:szCs w:val="24"/>
          </w:rPr>
          <w:t>www.sejmik.kielce.pl</w:t>
        </w:r>
      </w:hyperlink>
      <w:r w:rsidRPr="000D3BDA">
        <w:rPr>
          <w:rFonts w:ascii="Times New Roman" w:hAnsi="Times New Roman"/>
          <w:sz w:val="24"/>
          <w:szCs w:val="24"/>
        </w:rPr>
        <w:t>.</w:t>
      </w:r>
    </w:p>
    <w:p w:rsidR="001F227C" w:rsidRPr="00893131" w:rsidRDefault="001F227C" w:rsidP="007F38C7">
      <w:pPr>
        <w:pStyle w:val="ListParagraph"/>
        <w:numPr>
          <w:ilvl w:val="0"/>
          <w:numId w:val="9"/>
        </w:numPr>
        <w:shd w:val="clear" w:color="auto" w:fill="FFFFFF"/>
        <w:spacing w:after="60"/>
        <w:jc w:val="both"/>
        <w:rPr>
          <w:rFonts w:ascii="Times New Roman" w:hAnsi="Times New Roman"/>
          <w:sz w:val="24"/>
          <w:szCs w:val="24"/>
        </w:rPr>
      </w:pPr>
      <w:r w:rsidRPr="00893131">
        <w:rPr>
          <w:rFonts w:ascii="Times New Roman" w:hAnsi="Times New Roman"/>
          <w:sz w:val="24"/>
          <w:szCs w:val="24"/>
        </w:rPr>
        <w:t xml:space="preserve">Podstawą opracowania aktualizacji kosztorysu i harmonogramu jest ich dostosowanie, zgodnie z otrzymanym zawiadomieniem, do wysokości przyznanej dotacji. Oferent jest zobowiązany </w:t>
      </w:r>
      <w:r w:rsidRPr="00893131">
        <w:rPr>
          <w:rFonts w:ascii="Times New Roman" w:hAnsi="Times New Roman"/>
          <w:sz w:val="24"/>
          <w:szCs w:val="24"/>
          <w:lang w:eastAsia="pl-PL"/>
        </w:rPr>
        <w:t>do zachowania procentowego udziału dotacji w całkowitym koszcie zadania w stopniu nie mniejszym niż określony w ofercie, będącej przedmiotem oceny. W uzasadnionych przypadkach dopuszcza się możliwość zwiększenia procentowego udziału dotacji w całkowitym koszcie zadania, jednak nie więcej niż o 10 punktów procentowych w stosunku do oferty, będącej przedmiotem oceny.</w:t>
      </w:r>
    </w:p>
    <w:p w:rsidR="001F227C" w:rsidRPr="00893131" w:rsidRDefault="001F227C" w:rsidP="007F38C7">
      <w:pPr>
        <w:pStyle w:val="ListParagraph"/>
        <w:numPr>
          <w:ilvl w:val="0"/>
          <w:numId w:val="9"/>
        </w:numPr>
        <w:shd w:val="clear" w:color="auto" w:fill="FFFFFF"/>
        <w:spacing w:after="60"/>
        <w:jc w:val="both"/>
        <w:rPr>
          <w:rFonts w:ascii="Times New Roman" w:hAnsi="Times New Roman"/>
          <w:sz w:val="24"/>
          <w:szCs w:val="24"/>
        </w:rPr>
      </w:pPr>
      <w:r w:rsidRPr="00893131">
        <w:rPr>
          <w:rFonts w:ascii="Times New Roman" w:hAnsi="Times New Roman"/>
          <w:sz w:val="24"/>
          <w:szCs w:val="24"/>
        </w:rPr>
        <w:t>Niespełnienie wyżej wspomnianych warunków może być podstawą do obniżenia przyznanej dotacji lub odmowy zawarcia umowy.</w:t>
      </w:r>
    </w:p>
    <w:p w:rsidR="001F227C" w:rsidRPr="004B42ED" w:rsidRDefault="001F227C" w:rsidP="007F38C7">
      <w:pPr>
        <w:pStyle w:val="ListParagraph"/>
        <w:numPr>
          <w:ilvl w:val="0"/>
          <w:numId w:val="9"/>
        </w:numPr>
        <w:shd w:val="clear" w:color="auto" w:fill="FFFFFF"/>
        <w:spacing w:after="60"/>
        <w:jc w:val="both"/>
        <w:rPr>
          <w:rFonts w:ascii="Times New Roman" w:hAnsi="Times New Roman"/>
          <w:sz w:val="24"/>
          <w:szCs w:val="24"/>
        </w:rPr>
      </w:pPr>
      <w:r w:rsidRPr="004B42ED">
        <w:rPr>
          <w:rFonts w:ascii="Times New Roman" w:hAnsi="Times New Roman"/>
          <w:sz w:val="24"/>
          <w:szCs w:val="24"/>
        </w:rPr>
        <w:t xml:space="preserve">Wraz ze zaktualizowanym harmonogramem i kosztorysem oferent składa oświadczenie, że przedłożony przez niego odpis z KRS i zawarte w nim informacje są zgodne ze stanem faktycznym. </w:t>
      </w:r>
    </w:p>
    <w:p w:rsidR="001F227C" w:rsidRPr="000D3BDA" w:rsidRDefault="001F227C" w:rsidP="007F38C7">
      <w:pPr>
        <w:pStyle w:val="ListParagraph"/>
        <w:numPr>
          <w:ilvl w:val="0"/>
          <w:numId w:val="9"/>
        </w:numPr>
        <w:shd w:val="clear" w:color="auto" w:fill="FFFFFF"/>
        <w:spacing w:after="60"/>
        <w:jc w:val="both"/>
        <w:rPr>
          <w:rFonts w:ascii="Times New Roman" w:hAnsi="Times New Roman"/>
          <w:sz w:val="24"/>
          <w:szCs w:val="24"/>
        </w:rPr>
      </w:pPr>
      <w:r w:rsidRPr="000D3BDA">
        <w:rPr>
          <w:rFonts w:ascii="Times New Roman" w:hAnsi="Times New Roman"/>
          <w:sz w:val="24"/>
          <w:szCs w:val="24"/>
        </w:rPr>
        <w:t>Jeżeli w okresie od złożenia oferty uległy zmianie istotne dane organizacji (adres, osoby uprawnione, nr rachunku bankowego) - należy o tym niezwłocznie poinformować właściwy departament i jednocześnie dostarczyć dokumenty poświadczające dokonane zmiany (</w:t>
      </w:r>
      <w:r>
        <w:rPr>
          <w:rFonts w:ascii="Times New Roman" w:hAnsi="Times New Roman"/>
          <w:sz w:val="24"/>
          <w:szCs w:val="24"/>
        </w:rPr>
        <w:t>aktualny</w:t>
      </w:r>
      <w:r w:rsidRPr="000D3BDA">
        <w:rPr>
          <w:rFonts w:ascii="Times New Roman" w:hAnsi="Times New Roman"/>
          <w:sz w:val="24"/>
          <w:szCs w:val="24"/>
        </w:rPr>
        <w:t xml:space="preserve"> odpisu </w:t>
      </w:r>
      <w:r>
        <w:rPr>
          <w:rFonts w:ascii="Times New Roman" w:hAnsi="Times New Roman"/>
          <w:sz w:val="24"/>
          <w:szCs w:val="24"/>
        </w:rPr>
        <w:t>z rejestru lub w </w:t>
      </w:r>
      <w:r w:rsidRPr="000D3BDA">
        <w:rPr>
          <w:rFonts w:ascii="Times New Roman" w:hAnsi="Times New Roman"/>
          <w:sz w:val="24"/>
          <w:szCs w:val="24"/>
        </w:rPr>
        <w:t xml:space="preserve">przypadku jego braku </w:t>
      </w:r>
      <w:r>
        <w:rPr>
          <w:rFonts w:ascii="Times New Roman" w:hAnsi="Times New Roman"/>
          <w:sz w:val="24"/>
          <w:szCs w:val="24"/>
        </w:rPr>
        <w:t>uchwała</w:t>
      </w:r>
      <w:r w:rsidRPr="000D3BDA">
        <w:rPr>
          <w:rFonts w:ascii="Times New Roman" w:hAnsi="Times New Roman"/>
          <w:sz w:val="24"/>
          <w:szCs w:val="24"/>
        </w:rPr>
        <w:t xml:space="preserve"> zarządu, walnego zgromadzenia</w:t>
      </w:r>
      <w:r>
        <w:rPr>
          <w:rFonts w:ascii="Times New Roman" w:hAnsi="Times New Roman"/>
          <w:sz w:val="24"/>
          <w:szCs w:val="24"/>
        </w:rPr>
        <w:t xml:space="preserve"> - </w:t>
      </w:r>
      <w:r w:rsidRPr="000D3BDA">
        <w:rPr>
          <w:rFonts w:ascii="Times New Roman" w:hAnsi="Times New Roman"/>
          <w:sz w:val="24"/>
          <w:szCs w:val="24"/>
        </w:rPr>
        <w:t xml:space="preserve"> </w:t>
      </w:r>
      <w:r>
        <w:rPr>
          <w:rFonts w:ascii="Times New Roman" w:hAnsi="Times New Roman"/>
          <w:sz w:val="24"/>
          <w:szCs w:val="24"/>
        </w:rPr>
        <w:t>w </w:t>
      </w:r>
      <w:r w:rsidRPr="000D3BDA">
        <w:rPr>
          <w:rFonts w:ascii="Times New Roman" w:hAnsi="Times New Roman"/>
          <w:sz w:val="24"/>
          <w:szCs w:val="24"/>
        </w:rPr>
        <w:t>orygina</w:t>
      </w:r>
      <w:r>
        <w:rPr>
          <w:rFonts w:ascii="Times New Roman" w:hAnsi="Times New Roman"/>
          <w:sz w:val="24"/>
          <w:szCs w:val="24"/>
        </w:rPr>
        <w:t>le</w:t>
      </w:r>
      <w:r w:rsidRPr="000D3BDA">
        <w:rPr>
          <w:rFonts w:ascii="Times New Roman" w:hAnsi="Times New Roman"/>
          <w:sz w:val="24"/>
          <w:szCs w:val="24"/>
        </w:rPr>
        <w:t xml:space="preserve"> </w:t>
      </w:r>
      <w:r>
        <w:rPr>
          <w:rFonts w:ascii="Times New Roman" w:hAnsi="Times New Roman"/>
          <w:sz w:val="24"/>
          <w:szCs w:val="24"/>
        </w:rPr>
        <w:t>lub kopii potwierdzonej</w:t>
      </w:r>
      <w:r w:rsidRPr="000D3BDA">
        <w:rPr>
          <w:rFonts w:ascii="Times New Roman" w:hAnsi="Times New Roman"/>
          <w:sz w:val="24"/>
          <w:szCs w:val="24"/>
        </w:rPr>
        <w:t xml:space="preserve"> za zgodność z oryginałem).</w:t>
      </w:r>
    </w:p>
    <w:p w:rsidR="001F227C" w:rsidRPr="000D3BDA" w:rsidRDefault="001F227C" w:rsidP="007F38C7">
      <w:pPr>
        <w:pStyle w:val="ListParagraph"/>
        <w:numPr>
          <w:ilvl w:val="0"/>
          <w:numId w:val="9"/>
        </w:numPr>
        <w:shd w:val="clear" w:color="auto" w:fill="FFFFFF"/>
        <w:spacing w:after="60"/>
        <w:jc w:val="both"/>
        <w:rPr>
          <w:rFonts w:ascii="Times New Roman" w:hAnsi="Times New Roman"/>
          <w:sz w:val="24"/>
          <w:szCs w:val="24"/>
        </w:rPr>
      </w:pPr>
      <w:r w:rsidRPr="000D3BDA">
        <w:rPr>
          <w:rFonts w:ascii="Times New Roman" w:hAnsi="Times New Roman"/>
          <w:sz w:val="24"/>
          <w:szCs w:val="24"/>
        </w:rPr>
        <w:t>Wyżej wymienione dokumenty stanowią podstawę do przygotowania i zawarcia umowy.</w:t>
      </w:r>
    </w:p>
    <w:p w:rsidR="001F227C" w:rsidRPr="005A2370" w:rsidRDefault="001F227C" w:rsidP="007F38C7">
      <w:pPr>
        <w:shd w:val="clear" w:color="auto" w:fill="FFFFFF"/>
        <w:spacing w:before="240" w:after="120"/>
        <w:jc w:val="center"/>
        <w:rPr>
          <w:rFonts w:ascii="Times New Roman" w:hAnsi="Times New Roman"/>
          <w:b/>
          <w:bCs/>
          <w:iCs/>
          <w:color w:val="1F497D"/>
          <w:spacing w:val="-1"/>
          <w:sz w:val="20"/>
          <w:szCs w:val="20"/>
        </w:rPr>
      </w:pPr>
      <w:r w:rsidRPr="005A2370">
        <w:rPr>
          <w:rFonts w:ascii="Times New Roman" w:hAnsi="Times New Roman"/>
          <w:b/>
          <w:bCs/>
          <w:iCs/>
          <w:color w:val="1F497D"/>
          <w:spacing w:val="-1"/>
          <w:sz w:val="20"/>
          <w:szCs w:val="20"/>
        </w:rPr>
        <w:t xml:space="preserve">DOKONYWANIE ZMIAN W UMOWIE </w:t>
      </w:r>
    </w:p>
    <w:p w:rsidR="001F227C" w:rsidRPr="000D3BDA" w:rsidRDefault="001F227C" w:rsidP="007F38C7">
      <w:pPr>
        <w:pStyle w:val="ListParagraph"/>
        <w:numPr>
          <w:ilvl w:val="0"/>
          <w:numId w:val="10"/>
        </w:numPr>
        <w:shd w:val="clear" w:color="auto" w:fill="FFFFFF"/>
        <w:spacing w:after="60"/>
        <w:jc w:val="both"/>
        <w:rPr>
          <w:rFonts w:ascii="Times New Roman" w:hAnsi="Times New Roman"/>
          <w:sz w:val="24"/>
          <w:szCs w:val="24"/>
        </w:rPr>
      </w:pPr>
      <w:r w:rsidRPr="000D3BDA">
        <w:rPr>
          <w:rFonts w:ascii="Times New Roman" w:hAnsi="Times New Roman"/>
          <w:sz w:val="24"/>
          <w:szCs w:val="24"/>
        </w:rPr>
        <w:t xml:space="preserve">Wszystkie zmiany umowy i oświadczenia składane zgodnie z umową wymagają zachowania formy pisemnej pod rygorem nieważności. </w:t>
      </w:r>
    </w:p>
    <w:p w:rsidR="001F227C" w:rsidRPr="000D3BDA" w:rsidRDefault="001F227C" w:rsidP="007F38C7">
      <w:pPr>
        <w:pStyle w:val="ListParagraph"/>
        <w:numPr>
          <w:ilvl w:val="0"/>
          <w:numId w:val="10"/>
        </w:numPr>
        <w:shd w:val="clear" w:color="auto" w:fill="FFFFFF"/>
        <w:spacing w:after="60"/>
        <w:jc w:val="both"/>
        <w:rPr>
          <w:rFonts w:ascii="Times New Roman" w:hAnsi="Times New Roman"/>
          <w:sz w:val="24"/>
          <w:szCs w:val="24"/>
        </w:rPr>
      </w:pPr>
      <w:r w:rsidRPr="000D3BDA">
        <w:rPr>
          <w:rFonts w:ascii="Times New Roman" w:hAnsi="Times New Roman"/>
          <w:sz w:val="24"/>
          <w:szCs w:val="24"/>
        </w:rPr>
        <w:t xml:space="preserve">Dokonywanie zmian w umowie takich jak: </w:t>
      </w:r>
    </w:p>
    <w:p w:rsidR="001F227C" w:rsidRPr="000D4CA0" w:rsidRDefault="001F227C" w:rsidP="007F38C7">
      <w:pPr>
        <w:pStyle w:val="ListParagraph"/>
        <w:numPr>
          <w:ilvl w:val="0"/>
          <w:numId w:val="11"/>
        </w:numPr>
        <w:shd w:val="clear" w:color="auto" w:fill="FFFFFF"/>
        <w:spacing w:after="60"/>
        <w:ind w:left="709" w:hanging="425"/>
        <w:jc w:val="both"/>
        <w:rPr>
          <w:rFonts w:ascii="Times New Roman" w:hAnsi="Times New Roman"/>
          <w:sz w:val="24"/>
          <w:szCs w:val="24"/>
        </w:rPr>
      </w:pPr>
      <w:r w:rsidRPr="000D4CA0">
        <w:rPr>
          <w:rFonts w:ascii="Times New Roman" w:hAnsi="Times New Roman"/>
          <w:sz w:val="24"/>
          <w:szCs w:val="24"/>
        </w:rPr>
        <w:t xml:space="preserve">zmiana terminu realizacji zadania, </w:t>
      </w:r>
    </w:p>
    <w:p w:rsidR="001F227C" w:rsidRPr="000D4CA0" w:rsidRDefault="001F227C" w:rsidP="007F38C7">
      <w:pPr>
        <w:pStyle w:val="ListParagraph"/>
        <w:numPr>
          <w:ilvl w:val="0"/>
          <w:numId w:val="11"/>
        </w:numPr>
        <w:shd w:val="clear" w:color="auto" w:fill="FFFFFF"/>
        <w:spacing w:after="60"/>
        <w:ind w:left="709" w:hanging="425"/>
        <w:jc w:val="both"/>
        <w:rPr>
          <w:rFonts w:ascii="Times New Roman" w:hAnsi="Times New Roman"/>
          <w:sz w:val="24"/>
          <w:szCs w:val="24"/>
        </w:rPr>
      </w:pPr>
      <w:r w:rsidRPr="000D4CA0">
        <w:rPr>
          <w:rFonts w:ascii="Times New Roman" w:hAnsi="Times New Roman"/>
          <w:sz w:val="24"/>
          <w:szCs w:val="24"/>
        </w:rPr>
        <w:t xml:space="preserve">zmiana zakresu rzeczowego (np. nazwa zadania, miejsce realizacji zadania, liczba uczestników) </w:t>
      </w:r>
    </w:p>
    <w:p w:rsidR="001F227C" w:rsidRDefault="001F227C" w:rsidP="007F38C7">
      <w:pPr>
        <w:pStyle w:val="ListParagraph"/>
        <w:numPr>
          <w:ilvl w:val="0"/>
          <w:numId w:val="11"/>
        </w:numPr>
        <w:shd w:val="clear" w:color="auto" w:fill="FFFFFF"/>
        <w:spacing w:after="60"/>
        <w:ind w:left="709" w:hanging="425"/>
        <w:jc w:val="both"/>
        <w:rPr>
          <w:rFonts w:ascii="Times New Roman" w:hAnsi="Times New Roman"/>
          <w:sz w:val="24"/>
          <w:szCs w:val="24"/>
        </w:rPr>
      </w:pPr>
      <w:r w:rsidRPr="006D72B3">
        <w:rPr>
          <w:rFonts w:ascii="Times New Roman" w:hAnsi="Times New Roman"/>
          <w:sz w:val="24"/>
          <w:szCs w:val="24"/>
        </w:rPr>
        <w:t xml:space="preserve">zmiana przeznaczenia dotacji </w:t>
      </w:r>
    </w:p>
    <w:p w:rsidR="001F227C" w:rsidRPr="006D72B3" w:rsidRDefault="001F227C" w:rsidP="007F38C7">
      <w:pPr>
        <w:shd w:val="clear" w:color="auto" w:fill="FFFFFF"/>
        <w:spacing w:after="60"/>
        <w:ind w:left="-141"/>
        <w:jc w:val="both"/>
        <w:rPr>
          <w:rFonts w:ascii="Times New Roman" w:hAnsi="Times New Roman"/>
          <w:sz w:val="24"/>
          <w:szCs w:val="24"/>
        </w:rPr>
      </w:pPr>
      <w:r w:rsidRPr="006D72B3">
        <w:rPr>
          <w:rFonts w:ascii="Times New Roman" w:hAnsi="Times New Roman"/>
          <w:sz w:val="24"/>
          <w:szCs w:val="24"/>
        </w:rPr>
        <w:t>możliwe są tylko w wyjątkowych, uzasadnionych przypadkach. Sytuacja ta wymaga sporządzenia odpowiedniego aneksu do umowy. Wniosek o anekso</w:t>
      </w:r>
      <w:r>
        <w:rPr>
          <w:rFonts w:ascii="Times New Roman" w:hAnsi="Times New Roman"/>
          <w:sz w:val="24"/>
          <w:szCs w:val="24"/>
        </w:rPr>
        <w:t>wanie umowy powinien wpłynąć do </w:t>
      </w:r>
      <w:r w:rsidRPr="006D72B3">
        <w:rPr>
          <w:rFonts w:ascii="Times New Roman" w:hAnsi="Times New Roman"/>
          <w:sz w:val="24"/>
          <w:szCs w:val="24"/>
        </w:rPr>
        <w:t xml:space="preserve">departamentu z odpowiednim wyprzedzeniem. </w:t>
      </w:r>
    </w:p>
    <w:p w:rsidR="001F227C" w:rsidRPr="006D72B3" w:rsidRDefault="001F227C" w:rsidP="007F38C7">
      <w:pPr>
        <w:pStyle w:val="ListParagraph"/>
        <w:numPr>
          <w:ilvl w:val="0"/>
          <w:numId w:val="10"/>
        </w:numPr>
        <w:shd w:val="clear" w:color="auto" w:fill="FFFFFF"/>
        <w:spacing w:after="60"/>
        <w:jc w:val="both"/>
        <w:rPr>
          <w:rFonts w:ascii="Times New Roman" w:hAnsi="Times New Roman"/>
          <w:sz w:val="24"/>
          <w:szCs w:val="24"/>
        </w:rPr>
      </w:pPr>
      <w:r w:rsidRPr="006D72B3">
        <w:rPr>
          <w:rFonts w:ascii="Times New Roman" w:hAnsi="Times New Roman"/>
          <w:sz w:val="24"/>
          <w:szCs w:val="24"/>
        </w:rPr>
        <w:t xml:space="preserve">Dopuszcza się możliwość przesunięcia środków finansowych pomiędzy poszczególnymi pozycjami kosztorysu, pod warunkiem że procentowy udział dotacji w całkowitym koszcie zadania nie zwiększy się o więcej niż </w:t>
      </w:r>
      <w:r>
        <w:rPr>
          <w:rFonts w:ascii="Times New Roman" w:hAnsi="Times New Roman"/>
          <w:sz w:val="24"/>
          <w:szCs w:val="24"/>
        </w:rPr>
        <w:t>10</w:t>
      </w:r>
      <w:r w:rsidRPr="006D72B3">
        <w:rPr>
          <w:rFonts w:ascii="Times New Roman" w:hAnsi="Times New Roman"/>
          <w:sz w:val="24"/>
          <w:szCs w:val="24"/>
        </w:rPr>
        <w:t xml:space="preserve"> %.</w:t>
      </w:r>
    </w:p>
    <w:p w:rsidR="001F227C" w:rsidRPr="00177043" w:rsidRDefault="001F227C" w:rsidP="007F38C7">
      <w:pPr>
        <w:pStyle w:val="ListParagraph"/>
        <w:numPr>
          <w:ilvl w:val="0"/>
          <w:numId w:val="10"/>
        </w:numPr>
        <w:shd w:val="clear" w:color="auto" w:fill="FFFFFF"/>
        <w:spacing w:after="60"/>
        <w:jc w:val="both"/>
        <w:rPr>
          <w:rFonts w:ascii="Times New Roman" w:hAnsi="Times New Roman"/>
          <w:sz w:val="24"/>
          <w:szCs w:val="24"/>
        </w:rPr>
      </w:pPr>
      <w:r w:rsidRPr="00177043">
        <w:rPr>
          <w:rFonts w:ascii="Times New Roman" w:hAnsi="Times New Roman"/>
          <w:sz w:val="24"/>
          <w:szCs w:val="24"/>
        </w:rPr>
        <w:t>W przypadku wzrostu całkowitego kosztu zadania organizacja pozarządowa jest zobowiązana do zwiększenia zaangażowania środków własnych.</w:t>
      </w:r>
    </w:p>
    <w:p w:rsidR="001F227C" w:rsidRDefault="001F227C" w:rsidP="007F38C7">
      <w:pPr>
        <w:rPr>
          <w:rFonts w:ascii="Times New Roman" w:hAnsi="Times New Roman"/>
          <w:b/>
          <w:bCs/>
          <w:iCs/>
          <w:color w:val="1F497D"/>
          <w:spacing w:val="-1"/>
          <w:sz w:val="20"/>
          <w:szCs w:val="20"/>
        </w:rPr>
      </w:pPr>
    </w:p>
    <w:p w:rsidR="001F227C" w:rsidRPr="005A2370" w:rsidRDefault="001F227C" w:rsidP="007F38C7">
      <w:pPr>
        <w:jc w:val="center"/>
        <w:rPr>
          <w:rFonts w:ascii="Times New Roman" w:hAnsi="Times New Roman"/>
          <w:b/>
          <w:bCs/>
          <w:iCs/>
          <w:color w:val="1F497D"/>
          <w:spacing w:val="-1"/>
          <w:sz w:val="20"/>
          <w:szCs w:val="20"/>
        </w:rPr>
      </w:pPr>
      <w:r w:rsidRPr="005A2370">
        <w:rPr>
          <w:rFonts w:ascii="Times New Roman" w:hAnsi="Times New Roman"/>
          <w:b/>
          <w:bCs/>
          <w:iCs/>
          <w:color w:val="1F497D"/>
          <w:spacing w:val="-1"/>
          <w:sz w:val="20"/>
          <w:szCs w:val="20"/>
        </w:rPr>
        <w:t>ROZLICZENIE DOTACJI</w:t>
      </w:r>
    </w:p>
    <w:p w:rsidR="001F227C" w:rsidRPr="000D4CA0" w:rsidRDefault="001F227C" w:rsidP="007F38C7">
      <w:pPr>
        <w:pStyle w:val="ListParagraph"/>
        <w:numPr>
          <w:ilvl w:val="0"/>
          <w:numId w:val="12"/>
        </w:numPr>
        <w:shd w:val="clear" w:color="auto" w:fill="FFFFFF"/>
        <w:spacing w:after="60"/>
        <w:jc w:val="both"/>
        <w:rPr>
          <w:rFonts w:ascii="Times New Roman" w:hAnsi="Times New Roman"/>
          <w:sz w:val="24"/>
          <w:szCs w:val="24"/>
        </w:rPr>
      </w:pPr>
      <w:r w:rsidRPr="000D4CA0">
        <w:rPr>
          <w:rFonts w:ascii="Times New Roman" w:hAnsi="Times New Roman"/>
          <w:sz w:val="24"/>
          <w:szCs w:val="24"/>
        </w:rPr>
        <w:t>Rozliczenie dotacji następuje na podstawie sprawozdania złożonego w terminie 30 dni od określonego w umowie dnia zakończenia realizacji zadania.</w:t>
      </w:r>
    </w:p>
    <w:p w:rsidR="001F227C" w:rsidRPr="000D4CA0" w:rsidRDefault="001F227C" w:rsidP="007F38C7">
      <w:pPr>
        <w:pStyle w:val="ListParagraph"/>
        <w:numPr>
          <w:ilvl w:val="0"/>
          <w:numId w:val="12"/>
        </w:numPr>
        <w:shd w:val="clear" w:color="auto" w:fill="FFFFFF"/>
        <w:spacing w:after="60"/>
        <w:jc w:val="both"/>
        <w:rPr>
          <w:rFonts w:ascii="Times New Roman" w:hAnsi="Times New Roman"/>
          <w:sz w:val="24"/>
          <w:szCs w:val="24"/>
        </w:rPr>
      </w:pPr>
      <w:r w:rsidRPr="000D4CA0">
        <w:rPr>
          <w:rFonts w:ascii="Times New Roman" w:hAnsi="Times New Roman"/>
          <w:sz w:val="24"/>
          <w:szCs w:val="24"/>
        </w:rPr>
        <w:t>Sprawozdanie należy złożyć na formularzu stanowiącym załącznik nr 3 do rozporządzenia Ministra Pracy i Polityki Społecznej z dnia 15 grudnia 2010 roku w s</w:t>
      </w:r>
      <w:r>
        <w:rPr>
          <w:rFonts w:ascii="Times New Roman" w:hAnsi="Times New Roman"/>
          <w:sz w:val="24"/>
          <w:szCs w:val="24"/>
        </w:rPr>
        <w:t>prawie wzoru oferty i </w:t>
      </w:r>
      <w:r w:rsidRPr="000D4CA0">
        <w:rPr>
          <w:rFonts w:ascii="Times New Roman" w:hAnsi="Times New Roman"/>
          <w:sz w:val="24"/>
          <w:szCs w:val="24"/>
        </w:rPr>
        <w:t>ramowego wzoru umowy dotyczących realizacji zadania publicznego oraz wzoru sprawozdania z wykonania tego zadania (Dz. U. z 2011 r. Nr 6, poz. 25).</w:t>
      </w:r>
    </w:p>
    <w:p w:rsidR="001F227C" w:rsidRPr="000D4CA0" w:rsidRDefault="001F227C" w:rsidP="007F38C7">
      <w:pPr>
        <w:pStyle w:val="ListParagraph"/>
        <w:numPr>
          <w:ilvl w:val="0"/>
          <w:numId w:val="12"/>
        </w:numPr>
        <w:shd w:val="clear" w:color="auto" w:fill="FFFFFF"/>
        <w:spacing w:after="60"/>
        <w:jc w:val="both"/>
        <w:rPr>
          <w:rFonts w:ascii="Times New Roman" w:hAnsi="Times New Roman"/>
          <w:sz w:val="24"/>
          <w:szCs w:val="24"/>
        </w:rPr>
      </w:pPr>
      <w:r w:rsidRPr="000D4CA0">
        <w:rPr>
          <w:rFonts w:ascii="Times New Roman" w:hAnsi="Times New Roman"/>
          <w:sz w:val="24"/>
          <w:szCs w:val="24"/>
        </w:rPr>
        <w:t>Sprawozdanie podpisują osoby upoważnione do reprezentowania podmiotu zgodnie ze wskazaniem zawartym w dokumencie stanowiącym o podstaw</w:t>
      </w:r>
      <w:r>
        <w:rPr>
          <w:rFonts w:ascii="Times New Roman" w:hAnsi="Times New Roman"/>
          <w:sz w:val="24"/>
          <w:szCs w:val="24"/>
        </w:rPr>
        <w:t>ie działalności podmiotu, tj. w </w:t>
      </w:r>
      <w:r w:rsidRPr="000D4CA0">
        <w:rPr>
          <w:rFonts w:ascii="Times New Roman" w:hAnsi="Times New Roman"/>
          <w:sz w:val="24"/>
          <w:szCs w:val="24"/>
        </w:rPr>
        <w:t>odpisie z rejestru. Jeśli osoby składające podpis w sprawozdaniu nie są wskazane w ww. dokumencie ( np. główna księgowa ), należy dołączyć odpowiednie upoważnienie - oryginał bądź kopię potwierdzoną za zgodność z oryginałem.</w:t>
      </w:r>
    </w:p>
    <w:p w:rsidR="001F227C" w:rsidRPr="000D4CA0" w:rsidRDefault="001F227C" w:rsidP="007F38C7">
      <w:pPr>
        <w:pStyle w:val="ListParagraph"/>
        <w:numPr>
          <w:ilvl w:val="0"/>
          <w:numId w:val="12"/>
        </w:numPr>
        <w:shd w:val="clear" w:color="auto" w:fill="FFFFFF"/>
        <w:spacing w:after="60"/>
        <w:jc w:val="both"/>
        <w:rPr>
          <w:rFonts w:ascii="Times New Roman" w:hAnsi="Times New Roman"/>
          <w:sz w:val="24"/>
          <w:szCs w:val="24"/>
        </w:rPr>
      </w:pPr>
      <w:r w:rsidRPr="000D4CA0">
        <w:rPr>
          <w:rFonts w:ascii="Times New Roman" w:hAnsi="Times New Roman"/>
          <w:sz w:val="24"/>
          <w:szCs w:val="24"/>
        </w:rPr>
        <w:t>Załączniki, które  należy dołączyć do sprawozdania:</w:t>
      </w:r>
    </w:p>
    <w:p w:rsidR="001F227C" w:rsidRPr="00A834BD" w:rsidRDefault="001F227C" w:rsidP="007F38C7">
      <w:pPr>
        <w:pStyle w:val="ListParagraph"/>
        <w:numPr>
          <w:ilvl w:val="0"/>
          <w:numId w:val="13"/>
        </w:numPr>
        <w:shd w:val="clear" w:color="auto" w:fill="FFFFFF"/>
        <w:spacing w:after="60"/>
        <w:ind w:left="709" w:hanging="425"/>
        <w:jc w:val="both"/>
        <w:rPr>
          <w:rFonts w:ascii="Times New Roman" w:hAnsi="Times New Roman"/>
          <w:sz w:val="24"/>
          <w:szCs w:val="24"/>
        </w:rPr>
      </w:pPr>
      <w:r w:rsidRPr="00A834BD">
        <w:rPr>
          <w:rFonts w:ascii="Times New Roman" w:hAnsi="Times New Roman"/>
          <w:sz w:val="24"/>
          <w:szCs w:val="24"/>
        </w:rPr>
        <w:t>kopie faktur, umów, rachunków lub innych do</w:t>
      </w:r>
      <w:r>
        <w:rPr>
          <w:rFonts w:ascii="Times New Roman" w:hAnsi="Times New Roman"/>
          <w:sz w:val="24"/>
          <w:szCs w:val="24"/>
        </w:rPr>
        <w:t>kumentów księgowych pokrytych z </w:t>
      </w:r>
      <w:r w:rsidRPr="00A834BD">
        <w:rPr>
          <w:rFonts w:ascii="Times New Roman" w:hAnsi="Times New Roman"/>
          <w:sz w:val="24"/>
          <w:szCs w:val="24"/>
        </w:rPr>
        <w:t xml:space="preserve">dotacji, potwierdzone za zgodność z oryginałem oraz kopie wyciągów bankowych potwierdzające ich zapłatę, </w:t>
      </w:r>
    </w:p>
    <w:p w:rsidR="001F227C" w:rsidRPr="00A834BD" w:rsidRDefault="001F227C" w:rsidP="007F38C7">
      <w:pPr>
        <w:pStyle w:val="ListParagraph"/>
        <w:numPr>
          <w:ilvl w:val="0"/>
          <w:numId w:val="13"/>
        </w:numPr>
        <w:shd w:val="clear" w:color="auto" w:fill="FFFFFF"/>
        <w:spacing w:after="60"/>
        <w:ind w:left="709" w:hanging="425"/>
        <w:jc w:val="both"/>
        <w:rPr>
          <w:rFonts w:ascii="Times New Roman" w:hAnsi="Times New Roman"/>
          <w:sz w:val="24"/>
          <w:szCs w:val="24"/>
        </w:rPr>
      </w:pPr>
      <w:r w:rsidRPr="00A834BD">
        <w:rPr>
          <w:rFonts w:ascii="Times New Roman" w:hAnsi="Times New Roman"/>
          <w:sz w:val="24"/>
          <w:szCs w:val="24"/>
        </w:rPr>
        <w:t>dokumenty potwierdzające udział w realizacji zadania wolontariuszy oraz pracę społeczną członków organizacji,</w:t>
      </w:r>
    </w:p>
    <w:p w:rsidR="001F227C" w:rsidRPr="00A834BD" w:rsidRDefault="001F227C" w:rsidP="007F38C7">
      <w:pPr>
        <w:pStyle w:val="ListParagraph"/>
        <w:numPr>
          <w:ilvl w:val="0"/>
          <w:numId w:val="13"/>
        </w:numPr>
        <w:shd w:val="clear" w:color="auto" w:fill="FFFFFF"/>
        <w:spacing w:after="60"/>
        <w:ind w:left="709" w:hanging="425"/>
        <w:jc w:val="both"/>
        <w:rPr>
          <w:rFonts w:ascii="Times New Roman" w:hAnsi="Times New Roman"/>
          <w:sz w:val="24"/>
          <w:szCs w:val="24"/>
        </w:rPr>
      </w:pPr>
      <w:r w:rsidRPr="00A834BD">
        <w:rPr>
          <w:rFonts w:ascii="Times New Roman" w:hAnsi="Times New Roman"/>
          <w:sz w:val="24"/>
          <w:szCs w:val="24"/>
        </w:rPr>
        <w:t xml:space="preserve">kopię przelewu potwierdzającego dokonanie zwrotu niewykorzystanych środków finansowych z udzielonej dotacji (jeżeli nie wykorzystano pełnej kwoty udzielonej dotacji) oraz </w:t>
      </w:r>
      <w:r>
        <w:rPr>
          <w:rFonts w:ascii="Times New Roman" w:hAnsi="Times New Roman"/>
          <w:sz w:val="24"/>
          <w:szCs w:val="24"/>
        </w:rPr>
        <w:t>wpłatę odsetek (jeśli dotyczy).</w:t>
      </w:r>
    </w:p>
    <w:p w:rsidR="001F227C" w:rsidRPr="00497786" w:rsidRDefault="001F227C" w:rsidP="007F38C7">
      <w:pPr>
        <w:pStyle w:val="ListParagraph"/>
        <w:numPr>
          <w:ilvl w:val="0"/>
          <w:numId w:val="12"/>
        </w:numPr>
        <w:shd w:val="clear" w:color="auto" w:fill="FFFFFF"/>
        <w:spacing w:after="60"/>
        <w:jc w:val="both"/>
        <w:rPr>
          <w:rFonts w:ascii="Times New Roman" w:hAnsi="Times New Roman"/>
          <w:sz w:val="24"/>
          <w:szCs w:val="24"/>
        </w:rPr>
      </w:pPr>
      <w:r w:rsidRPr="00497786">
        <w:rPr>
          <w:rFonts w:ascii="Times New Roman" w:hAnsi="Times New Roman"/>
          <w:sz w:val="24"/>
          <w:szCs w:val="24"/>
        </w:rPr>
        <w:t>Zleceniodawca może zażądać przedstawienia dodatkowych materiałów merytorycznych dokumentujących działania podjęte przy realizacji zadania (np.: listy uczestników projektu, publikacje wydane w ramach projektu, raporty, programy, re</w:t>
      </w:r>
      <w:r>
        <w:rPr>
          <w:rFonts w:ascii="Times New Roman" w:hAnsi="Times New Roman"/>
          <w:sz w:val="24"/>
          <w:szCs w:val="24"/>
        </w:rPr>
        <w:t>gulaminy, materiały reklamowe i </w:t>
      </w:r>
      <w:r w:rsidRPr="00497786">
        <w:rPr>
          <w:rFonts w:ascii="Times New Roman" w:hAnsi="Times New Roman"/>
          <w:sz w:val="24"/>
          <w:szCs w:val="24"/>
        </w:rPr>
        <w:t>informacyjne, wycinki prasowe, zdjęcia).</w:t>
      </w:r>
    </w:p>
    <w:p w:rsidR="001F227C" w:rsidRPr="00FF776D" w:rsidRDefault="001F227C" w:rsidP="007F38C7">
      <w:pPr>
        <w:pStyle w:val="ListParagraph"/>
        <w:numPr>
          <w:ilvl w:val="0"/>
          <w:numId w:val="12"/>
        </w:numPr>
        <w:shd w:val="clear" w:color="auto" w:fill="FFFFFF"/>
        <w:spacing w:after="60"/>
        <w:jc w:val="both"/>
        <w:rPr>
          <w:rFonts w:ascii="Times New Roman" w:hAnsi="Times New Roman"/>
          <w:sz w:val="24"/>
          <w:szCs w:val="24"/>
        </w:rPr>
      </w:pPr>
      <w:r w:rsidRPr="00A81826">
        <w:rPr>
          <w:rFonts w:ascii="Times New Roman" w:hAnsi="Times New Roman"/>
          <w:sz w:val="24"/>
          <w:szCs w:val="24"/>
        </w:rPr>
        <w:t>Załączniki składane w formie kserokopii muszą</w:t>
      </w:r>
      <w:r>
        <w:rPr>
          <w:rFonts w:ascii="Times New Roman" w:hAnsi="Times New Roman"/>
          <w:sz w:val="24"/>
          <w:szCs w:val="24"/>
        </w:rPr>
        <w:t xml:space="preserve"> być potwierdzone za zgodność z </w:t>
      </w:r>
      <w:r w:rsidRPr="00A81826">
        <w:rPr>
          <w:rFonts w:ascii="Times New Roman" w:hAnsi="Times New Roman"/>
          <w:sz w:val="24"/>
          <w:szCs w:val="24"/>
        </w:rPr>
        <w:t>oryginałem</w:t>
      </w:r>
      <w:bookmarkStart w:id="0" w:name="_GoBack"/>
      <w:bookmarkEnd w:id="0"/>
      <w:r w:rsidRPr="00A81826">
        <w:rPr>
          <w:rFonts w:ascii="Times New Roman" w:hAnsi="Times New Roman"/>
          <w:sz w:val="24"/>
          <w:szCs w:val="24"/>
        </w:rPr>
        <w:t xml:space="preserve">. </w:t>
      </w:r>
    </w:p>
    <w:p w:rsidR="001F227C" w:rsidRPr="00893131" w:rsidRDefault="001F227C" w:rsidP="007F38C7">
      <w:pPr>
        <w:pStyle w:val="ListParagraph"/>
        <w:numPr>
          <w:ilvl w:val="0"/>
          <w:numId w:val="12"/>
        </w:numPr>
        <w:shd w:val="clear" w:color="auto" w:fill="FFFFFF"/>
        <w:spacing w:after="60"/>
        <w:jc w:val="both"/>
        <w:rPr>
          <w:rFonts w:ascii="Times New Roman" w:hAnsi="Times New Roman"/>
          <w:sz w:val="24"/>
          <w:szCs w:val="24"/>
        </w:rPr>
      </w:pPr>
      <w:r w:rsidRPr="00893131">
        <w:rPr>
          <w:rFonts w:ascii="Times New Roman" w:hAnsi="Times New Roman"/>
          <w:sz w:val="24"/>
          <w:szCs w:val="24"/>
        </w:rPr>
        <w:t>W przypadku niezłożenia sprawozdania Zleceniodawca wzywa pisemnie Zleceniobiorcę do jego złożenia w wyznaczonym w wezwaniu terminie. Niezastosowanie się do wezwania może być podstawą odstąpienia od umowy przez Zleceniodawcę.</w:t>
      </w:r>
    </w:p>
    <w:p w:rsidR="001F227C" w:rsidRPr="005A2370" w:rsidRDefault="001F227C" w:rsidP="007F38C7">
      <w:pPr>
        <w:shd w:val="clear" w:color="auto" w:fill="FFFFFF"/>
        <w:spacing w:before="240" w:after="120"/>
        <w:jc w:val="center"/>
        <w:rPr>
          <w:rFonts w:ascii="Times New Roman" w:hAnsi="Times New Roman"/>
          <w:b/>
          <w:bCs/>
          <w:iCs/>
          <w:color w:val="1F497D"/>
          <w:spacing w:val="-1"/>
          <w:sz w:val="20"/>
          <w:szCs w:val="20"/>
        </w:rPr>
      </w:pPr>
      <w:r w:rsidRPr="005A2370">
        <w:rPr>
          <w:rFonts w:ascii="Times New Roman" w:hAnsi="Times New Roman"/>
          <w:b/>
          <w:bCs/>
          <w:iCs/>
          <w:color w:val="1F497D"/>
          <w:spacing w:val="-1"/>
          <w:sz w:val="20"/>
          <w:szCs w:val="20"/>
        </w:rPr>
        <w:t>DOKUMENTOWANIE WYDATKÓW</w:t>
      </w:r>
    </w:p>
    <w:p w:rsidR="001F227C" w:rsidRPr="000D4CA0" w:rsidRDefault="001F227C" w:rsidP="007F38C7">
      <w:pPr>
        <w:pStyle w:val="ListParagraph"/>
        <w:numPr>
          <w:ilvl w:val="0"/>
          <w:numId w:val="1"/>
        </w:numPr>
        <w:shd w:val="clear" w:color="auto" w:fill="FFFFFF"/>
        <w:spacing w:after="60"/>
        <w:jc w:val="both"/>
        <w:rPr>
          <w:rFonts w:ascii="Times New Roman" w:hAnsi="Times New Roman"/>
          <w:b/>
          <w:bCs/>
          <w:sz w:val="24"/>
          <w:szCs w:val="24"/>
        </w:rPr>
      </w:pPr>
      <w:r w:rsidRPr="000D4CA0">
        <w:rPr>
          <w:rFonts w:ascii="Times New Roman" w:hAnsi="Times New Roman"/>
          <w:sz w:val="24"/>
          <w:szCs w:val="24"/>
        </w:rPr>
        <w:t>Dokumentami potwierdzającymi koszty kwalifikowane są w szczególności:</w:t>
      </w:r>
    </w:p>
    <w:p w:rsidR="001F227C" w:rsidRPr="00914F94" w:rsidRDefault="001F227C" w:rsidP="007F38C7">
      <w:pPr>
        <w:pStyle w:val="ListParagraph"/>
        <w:numPr>
          <w:ilvl w:val="0"/>
          <w:numId w:val="14"/>
        </w:numPr>
        <w:shd w:val="clear" w:color="auto" w:fill="FFFFFF"/>
        <w:spacing w:after="60"/>
        <w:ind w:left="709" w:hanging="425"/>
        <w:jc w:val="both"/>
        <w:rPr>
          <w:rFonts w:ascii="Times New Roman" w:hAnsi="Times New Roman"/>
          <w:sz w:val="24"/>
          <w:szCs w:val="24"/>
        </w:rPr>
      </w:pPr>
      <w:r w:rsidRPr="00A81826">
        <w:rPr>
          <w:rFonts w:ascii="Times New Roman" w:hAnsi="Times New Roman"/>
          <w:sz w:val="24"/>
          <w:szCs w:val="24"/>
        </w:rPr>
        <w:t>faktury VAT,</w:t>
      </w:r>
    </w:p>
    <w:p w:rsidR="001F227C" w:rsidRPr="00914F94" w:rsidRDefault="001F227C" w:rsidP="007F38C7">
      <w:pPr>
        <w:pStyle w:val="ListParagraph"/>
        <w:numPr>
          <w:ilvl w:val="0"/>
          <w:numId w:val="14"/>
        </w:numPr>
        <w:shd w:val="clear" w:color="auto" w:fill="FFFFFF"/>
        <w:spacing w:after="60"/>
        <w:ind w:left="709" w:hanging="425"/>
        <w:jc w:val="both"/>
        <w:rPr>
          <w:rFonts w:ascii="Times New Roman" w:hAnsi="Times New Roman"/>
          <w:sz w:val="24"/>
          <w:szCs w:val="24"/>
        </w:rPr>
      </w:pPr>
      <w:r w:rsidRPr="00A81826">
        <w:rPr>
          <w:rFonts w:ascii="Times New Roman" w:hAnsi="Times New Roman"/>
          <w:sz w:val="24"/>
          <w:szCs w:val="24"/>
        </w:rPr>
        <w:t>faktury korygujące,</w:t>
      </w:r>
    </w:p>
    <w:p w:rsidR="001F227C" w:rsidRPr="00914F94" w:rsidRDefault="001F227C" w:rsidP="007F38C7">
      <w:pPr>
        <w:pStyle w:val="ListParagraph"/>
        <w:numPr>
          <w:ilvl w:val="0"/>
          <w:numId w:val="14"/>
        </w:numPr>
        <w:shd w:val="clear" w:color="auto" w:fill="FFFFFF"/>
        <w:spacing w:after="60"/>
        <w:ind w:left="709" w:hanging="425"/>
        <w:jc w:val="both"/>
        <w:rPr>
          <w:rFonts w:ascii="Times New Roman" w:hAnsi="Times New Roman"/>
          <w:sz w:val="24"/>
          <w:szCs w:val="24"/>
        </w:rPr>
      </w:pPr>
      <w:r w:rsidRPr="00A81826">
        <w:rPr>
          <w:rFonts w:ascii="Times New Roman" w:hAnsi="Times New Roman"/>
          <w:sz w:val="24"/>
          <w:szCs w:val="24"/>
        </w:rPr>
        <w:t>rachunki,</w:t>
      </w:r>
    </w:p>
    <w:p w:rsidR="001F227C" w:rsidRPr="00914F94" w:rsidRDefault="001F227C" w:rsidP="007F38C7">
      <w:pPr>
        <w:pStyle w:val="ListParagraph"/>
        <w:numPr>
          <w:ilvl w:val="0"/>
          <w:numId w:val="14"/>
        </w:numPr>
        <w:shd w:val="clear" w:color="auto" w:fill="FFFFFF"/>
        <w:spacing w:after="60"/>
        <w:ind w:left="709" w:hanging="425"/>
        <w:jc w:val="both"/>
        <w:rPr>
          <w:rFonts w:ascii="Times New Roman" w:hAnsi="Times New Roman"/>
          <w:sz w:val="24"/>
          <w:szCs w:val="24"/>
        </w:rPr>
      </w:pPr>
      <w:r w:rsidRPr="00A81826">
        <w:rPr>
          <w:rFonts w:ascii="Times New Roman" w:hAnsi="Times New Roman"/>
          <w:sz w:val="24"/>
          <w:szCs w:val="24"/>
        </w:rPr>
        <w:t>noty obciążeniowe,</w:t>
      </w:r>
    </w:p>
    <w:p w:rsidR="001F227C" w:rsidRPr="00914F94" w:rsidRDefault="001F227C" w:rsidP="007F38C7">
      <w:pPr>
        <w:pStyle w:val="ListParagraph"/>
        <w:numPr>
          <w:ilvl w:val="0"/>
          <w:numId w:val="14"/>
        </w:numPr>
        <w:shd w:val="clear" w:color="auto" w:fill="FFFFFF"/>
        <w:spacing w:after="60"/>
        <w:ind w:left="709" w:hanging="425"/>
        <w:jc w:val="both"/>
        <w:rPr>
          <w:rFonts w:ascii="Times New Roman" w:hAnsi="Times New Roman"/>
          <w:sz w:val="24"/>
          <w:szCs w:val="24"/>
        </w:rPr>
      </w:pPr>
      <w:r w:rsidRPr="00A81826">
        <w:rPr>
          <w:rFonts w:ascii="Times New Roman" w:hAnsi="Times New Roman"/>
          <w:sz w:val="24"/>
          <w:szCs w:val="24"/>
        </w:rPr>
        <w:t>noty korygujące,</w:t>
      </w:r>
    </w:p>
    <w:p w:rsidR="001F227C" w:rsidRPr="00914F94" w:rsidRDefault="001F227C" w:rsidP="007F38C7">
      <w:pPr>
        <w:pStyle w:val="ListParagraph"/>
        <w:numPr>
          <w:ilvl w:val="0"/>
          <w:numId w:val="14"/>
        </w:numPr>
        <w:shd w:val="clear" w:color="auto" w:fill="FFFFFF"/>
        <w:spacing w:after="60"/>
        <w:ind w:left="709" w:hanging="425"/>
        <w:jc w:val="both"/>
        <w:rPr>
          <w:rFonts w:ascii="Times New Roman" w:hAnsi="Times New Roman"/>
          <w:sz w:val="24"/>
          <w:szCs w:val="24"/>
        </w:rPr>
      </w:pPr>
      <w:r w:rsidRPr="00A81826">
        <w:rPr>
          <w:rFonts w:ascii="Times New Roman" w:hAnsi="Times New Roman"/>
          <w:sz w:val="24"/>
          <w:szCs w:val="24"/>
        </w:rPr>
        <w:t xml:space="preserve">umowy zlecenia lub </w:t>
      </w:r>
      <w:r>
        <w:rPr>
          <w:rFonts w:ascii="Times New Roman" w:hAnsi="Times New Roman"/>
          <w:sz w:val="24"/>
          <w:szCs w:val="24"/>
        </w:rPr>
        <w:t xml:space="preserve">o </w:t>
      </w:r>
      <w:r w:rsidRPr="00A81826">
        <w:rPr>
          <w:rFonts w:ascii="Times New Roman" w:hAnsi="Times New Roman"/>
          <w:sz w:val="24"/>
          <w:szCs w:val="24"/>
        </w:rPr>
        <w:t>dzieło wraz z rachunkami do umów,</w:t>
      </w:r>
    </w:p>
    <w:p w:rsidR="001F227C" w:rsidRPr="00A81826" w:rsidRDefault="001F227C" w:rsidP="007F38C7">
      <w:pPr>
        <w:pStyle w:val="ListParagraph"/>
        <w:numPr>
          <w:ilvl w:val="0"/>
          <w:numId w:val="14"/>
        </w:numPr>
        <w:shd w:val="clear" w:color="auto" w:fill="FFFFFF"/>
        <w:spacing w:after="60"/>
        <w:ind w:left="709" w:hanging="425"/>
        <w:jc w:val="both"/>
        <w:rPr>
          <w:rFonts w:ascii="Times New Roman" w:hAnsi="Times New Roman"/>
          <w:b/>
          <w:bCs/>
          <w:sz w:val="24"/>
          <w:szCs w:val="24"/>
        </w:rPr>
      </w:pPr>
      <w:r w:rsidRPr="00A81826">
        <w:rPr>
          <w:rFonts w:ascii="Times New Roman" w:hAnsi="Times New Roman"/>
          <w:sz w:val="24"/>
          <w:szCs w:val="24"/>
        </w:rPr>
        <w:t>druki delegacji.</w:t>
      </w:r>
    </w:p>
    <w:p w:rsidR="001F227C" w:rsidRPr="00A81826" w:rsidRDefault="001F227C" w:rsidP="007F38C7">
      <w:pPr>
        <w:pStyle w:val="ListParagraph"/>
        <w:numPr>
          <w:ilvl w:val="0"/>
          <w:numId w:val="1"/>
        </w:numPr>
        <w:shd w:val="clear" w:color="auto" w:fill="FFFFFF"/>
        <w:spacing w:after="60"/>
        <w:jc w:val="both"/>
        <w:rPr>
          <w:rFonts w:ascii="Times New Roman" w:hAnsi="Times New Roman"/>
          <w:b/>
          <w:bCs/>
          <w:sz w:val="24"/>
          <w:szCs w:val="24"/>
        </w:rPr>
      </w:pPr>
      <w:r w:rsidRPr="00A81826">
        <w:rPr>
          <w:rFonts w:ascii="Times New Roman" w:hAnsi="Times New Roman"/>
          <w:sz w:val="24"/>
          <w:szCs w:val="24"/>
        </w:rPr>
        <w:t>Dowodami potwierdzającymi zapłatę mogą być:</w:t>
      </w:r>
    </w:p>
    <w:p w:rsidR="001F227C" w:rsidRPr="00633514" w:rsidRDefault="001F227C" w:rsidP="007F38C7">
      <w:pPr>
        <w:pStyle w:val="ListParagraph"/>
        <w:numPr>
          <w:ilvl w:val="0"/>
          <w:numId w:val="15"/>
        </w:numPr>
        <w:shd w:val="clear" w:color="auto" w:fill="FFFFFF"/>
        <w:spacing w:after="60"/>
        <w:ind w:left="709" w:hanging="425"/>
        <w:jc w:val="both"/>
        <w:rPr>
          <w:rFonts w:ascii="Times New Roman" w:hAnsi="Times New Roman"/>
          <w:sz w:val="24"/>
          <w:szCs w:val="24"/>
        </w:rPr>
      </w:pPr>
      <w:r w:rsidRPr="00A81826">
        <w:rPr>
          <w:rFonts w:ascii="Times New Roman" w:hAnsi="Times New Roman"/>
          <w:sz w:val="24"/>
          <w:szCs w:val="24"/>
        </w:rPr>
        <w:t>wyciąg z rachunku bankowego Zleceniobiorcy</w:t>
      </w:r>
      <w:r w:rsidRPr="00633514">
        <w:rPr>
          <w:rFonts w:ascii="Times New Roman" w:hAnsi="Times New Roman"/>
          <w:sz w:val="24"/>
          <w:szCs w:val="24"/>
        </w:rPr>
        <w:t>,</w:t>
      </w:r>
    </w:p>
    <w:p w:rsidR="001F227C" w:rsidRPr="00633514" w:rsidRDefault="001F227C" w:rsidP="007F38C7">
      <w:pPr>
        <w:pStyle w:val="ListParagraph"/>
        <w:numPr>
          <w:ilvl w:val="0"/>
          <w:numId w:val="15"/>
        </w:numPr>
        <w:shd w:val="clear" w:color="auto" w:fill="FFFFFF"/>
        <w:spacing w:after="60"/>
        <w:ind w:left="709" w:hanging="425"/>
        <w:jc w:val="both"/>
        <w:rPr>
          <w:rFonts w:ascii="Times New Roman" w:hAnsi="Times New Roman"/>
          <w:sz w:val="24"/>
          <w:szCs w:val="24"/>
        </w:rPr>
      </w:pPr>
      <w:r w:rsidRPr="00A81826">
        <w:rPr>
          <w:rFonts w:ascii="Times New Roman" w:hAnsi="Times New Roman"/>
          <w:sz w:val="24"/>
          <w:szCs w:val="24"/>
        </w:rPr>
        <w:t>raport kasowy,</w:t>
      </w:r>
    </w:p>
    <w:p w:rsidR="001F227C" w:rsidRPr="000D4CA0" w:rsidRDefault="001F227C" w:rsidP="007F38C7">
      <w:pPr>
        <w:pStyle w:val="ListParagraph"/>
        <w:numPr>
          <w:ilvl w:val="0"/>
          <w:numId w:val="15"/>
        </w:numPr>
        <w:shd w:val="clear" w:color="auto" w:fill="FFFFFF"/>
        <w:spacing w:after="60"/>
        <w:ind w:left="709" w:hanging="425"/>
        <w:jc w:val="both"/>
        <w:rPr>
          <w:rFonts w:ascii="Times New Roman" w:hAnsi="Times New Roman"/>
          <w:sz w:val="24"/>
          <w:szCs w:val="24"/>
        </w:rPr>
      </w:pPr>
      <w:r w:rsidRPr="00A81826">
        <w:rPr>
          <w:rFonts w:ascii="Times New Roman" w:hAnsi="Times New Roman"/>
          <w:sz w:val="24"/>
          <w:szCs w:val="24"/>
        </w:rPr>
        <w:t>KW.</w:t>
      </w:r>
    </w:p>
    <w:p w:rsidR="001F227C" w:rsidRPr="00A81826" w:rsidRDefault="001F227C" w:rsidP="007F38C7">
      <w:pPr>
        <w:pStyle w:val="ListParagraph"/>
        <w:numPr>
          <w:ilvl w:val="0"/>
          <w:numId w:val="1"/>
        </w:numPr>
        <w:shd w:val="clear" w:color="auto" w:fill="FFFFFF"/>
        <w:spacing w:after="60"/>
        <w:jc w:val="both"/>
        <w:rPr>
          <w:rFonts w:ascii="Times New Roman" w:hAnsi="Times New Roman"/>
          <w:bCs/>
          <w:sz w:val="24"/>
          <w:szCs w:val="24"/>
        </w:rPr>
      </w:pPr>
      <w:r w:rsidRPr="00A81826">
        <w:rPr>
          <w:rFonts w:ascii="Times New Roman" w:hAnsi="Times New Roman"/>
          <w:sz w:val="24"/>
          <w:szCs w:val="24"/>
        </w:rPr>
        <w:t>Wszystkie oryginały dokumentów księgowych stanowiących dowód poniesionych wydatków powinny być wystawione na zleceniobiorcę oraz zawierać następujące dane</w:t>
      </w:r>
      <w:r>
        <w:rPr>
          <w:rFonts w:ascii="Times New Roman" w:hAnsi="Times New Roman"/>
          <w:sz w:val="24"/>
          <w:szCs w:val="24"/>
        </w:rPr>
        <w:t xml:space="preserve"> na odwrocie</w:t>
      </w:r>
      <w:r w:rsidRPr="00A81826">
        <w:rPr>
          <w:rFonts w:ascii="Times New Roman" w:hAnsi="Times New Roman"/>
          <w:sz w:val="24"/>
          <w:szCs w:val="24"/>
        </w:rPr>
        <w:t>:</w:t>
      </w:r>
    </w:p>
    <w:p w:rsidR="001F227C" w:rsidRPr="00633514" w:rsidRDefault="001F227C" w:rsidP="007F38C7">
      <w:pPr>
        <w:pStyle w:val="ListParagraph"/>
        <w:numPr>
          <w:ilvl w:val="0"/>
          <w:numId w:val="16"/>
        </w:numPr>
        <w:shd w:val="clear" w:color="auto" w:fill="FFFFFF"/>
        <w:spacing w:after="60"/>
        <w:ind w:left="709" w:hanging="425"/>
        <w:jc w:val="both"/>
        <w:rPr>
          <w:rFonts w:ascii="Times New Roman" w:hAnsi="Times New Roman"/>
          <w:sz w:val="24"/>
          <w:szCs w:val="24"/>
        </w:rPr>
      </w:pPr>
      <w:r w:rsidRPr="00633514">
        <w:rPr>
          <w:rFonts w:ascii="Times New Roman" w:hAnsi="Times New Roman"/>
          <w:sz w:val="24"/>
          <w:szCs w:val="24"/>
        </w:rPr>
        <w:t>opis wydatku (w tym nazwa</w:t>
      </w:r>
      <w:r>
        <w:rPr>
          <w:rFonts w:ascii="Times New Roman" w:hAnsi="Times New Roman"/>
          <w:sz w:val="24"/>
          <w:szCs w:val="24"/>
        </w:rPr>
        <w:t xml:space="preserve"> zadnia i </w:t>
      </w:r>
      <w:r w:rsidRPr="00633514">
        <w:rPr>
          <w:rFonts w:ascii="Times New Roman" w:hAnsi="Times New Roman"/>
          <w:sz w:val="24"/>
          <w:szCs w:val="24"/>
        </w:rPr>
        <w:t>numer umowy);</w:t>
      </w:r>
    </w:p>
    <w:p w:rsidR="001F227C" w:rsidRDefault="001F227C" w:rsidP="007F38C7">
      <w:pPr>
        <w:pStyle w:val="ListParagraph"/>
        <w:numPr>
          <w:ilvl w:val="0"/>
          <w:numId w:val="16"/>
        </w:numPr>
        <w:shd w:val="clear" w:color="auto" w:fill="FFFFFF"/>
        <w:spacing w:after="60"/>
        <w:ind w:left="709" w:hanging="425"/>
        <w:jc w:val="both"/>
        <w:rPr>
          <w:rFonts w:ascii="Times New Roman" w:hAnsi="Times New Roman"/>
          <w:sz w:val="24"/>
          <w:szCs w:val="24"/>
        </w:rPr>
      </w:pPr>
      <w:r w:rsidRPr="006212D5">
        <w:rPr>
          <w:rFonts w:ascii="Times New Roman" w:hAnsi="Times New Roman"/>
          <w:sz w:val="24"/>
          <w:szCs w:val="24"/>
        </w:rPr>
        <w:t>kwotę kosztu sfinansowanego z dotacji w ramach zad</w:t>
      </w:r>
      <w:r>
        <w:rPr>
          <w:rFonts w:ascii="Times New Roman" w:hAnsi="Times New Roman"/>
          <w:sz w:val="24"/>
          <w:szCs w:val="24"/>
        </w:rPr>
        <w:t>a</w:t>
      </w:r>
      <w:r w:rsidRPr="006212D5">
        <w:rPr>
          <w:rFonts w:ascii="Times New Roman" w:hAnsi="Times New Roman"/>
          <w:sz w:val="24"/>
          <w:szCs w:val="24"/>
        </w:rPr>
        <w:t>nia ze wskazaniem pozycji w kosztorysie</w:t>
      </w:r>
      <w:r>
        <w:rPr>
          <w:rFonts w:ascii="Times New Roman" w:hAnsi="Times New Roman"/>
          <w:sz w:val="24"/>
          <w:szCs w:val="24"/>
        </w:rPr>
        <w:t>,</w:t>
      </w:r>
    </w:p>
    <w:p w:rsidR="001F227C" w:rsidRPr="006212D5" w:rsidRDefault="001F227C" w:rsidP="007F38C7">
      <w:pPr>
        <w:pStyle w:val="ListParagraph"/>
        <w:numPr>
          <w:ilvl w:val="0"/>
          <w:numId w:val="16"/>
        </w:numPr>
        <w:shd w:val="clear" w:color="auto" w:fill="FFFFFF"/>
        <w:spacing w:after="60"/>
        <w:ind w:left="709" w:hanging="425"/>
        <w:jc w:val="both"/>
        <w:rPr>
          <w:rFonts w:ascii="Times New Roman" w:hAnsi="Times New Roman"/>
          <w:sz w:val="24"/>
          <w:szCs w:val="24"/>
        </w:rPr>
      </w:pPr>
      <w:r>
        <w:rPr>
          <w:rFonts w:ascii="Times New Roman" w:hAnsi="Times New Roman"/>
          <w:sz w:val="24"/>
          <w:szCs w:val="24"/>
        </w:rPr>
        <w:t>kwotę</w:t>
      </w:r>
      <w:r w:rsidRPr="006212D5">
        <w:rPr>
          <w:rFonts w:ascii="Times New Roman" w:hAnsi="Times New Roman"/>
          <w:sz w:val="24"/>
          <w:szCs w:val="24"/>
        </w:rPr>
        <w:t xml:space="preserve"> kosztu sfinansowanego z innych źródeł finansowania (np. dotacj</w:t>
      </w:r>
      <w:r>
        <w:rPr>
          <w:rFonts w:ascii="Times New Roman" w:hAnsi="Times New Roman"/>
          <w:sz w:val="24"/>
          <w:szCs w:val="24"/>
        </w:rPr>
        <w:t>i</w:t>
      </w:r>
      <w:r w:rsidRPr="006212D5">
        <w:rPr>
          <w:rFonts w:ascii="Times New Roman" w:hAnsi="Times New Roman"/>
          <w:sz w:val="24"/>
          <w:szCs w:val="24"/>
        </w:rPr>
        <w:t xml:space="preserve"> </w:t>
      </w:r>
      <w:r>
        <w:rPr>
          <w:rFonts w:ascii="Times New Roman" w:hAnsi="Times New Roman"/>
          <w:sz w:val="24"/>
          <w:szCs w:val="24"/>
        </w:rPr>
        <w:t xml:space="preserve">z innych środków publicznych </w:t>
      </w:r>
      <w:r w:rsidRPr="006212D5">
        <w:rPr>
          <w:rFonts w:ascii="Times New Roman" w:hAnsi="Times New Roman"/>
          <w:sz w:val="24"/>
          <w:szCs w:val="24"/>
        </w:rPr>
        <w:t>lub wkład</w:t>
      </w:r>
      <w:r>
        <w:rPr>
          <w:rFonts w:ascii="Times New Roman" w:hAnsi="Times New Roman"/>
          <w:sz w:val="24"/>
          <w:szCs w:val="24"/>
        </w:rPr>
        <w:t>u</w:t>
      </w:r>
      <w:r w:rsidRPr="006212D5">
        <w:rPr>
          <w:rFonts w:ascii="Times New Roman" w:hAnsi="Times New Roman"/>
          <w:sz w:val="24"/>
          <w:szCs w:val="24"/>
        </w:rPr>
        <w:t xml:space="preserve"> własn</w:t>
      </w:r>
      <w:r>
        <w:rPr>
          <w:rFonts w:ascii="Times New Roman" w:hAnsi="Times New Roman"/>
          <w:sz w:val="24"/>
          <w:szCs w:val="24"/>
        </w:rPr>
        <w:t>ego</w:t>
      </w:r>
      <w:r w:rsidRPr="006212D5">
        <w:rPr>
          <w:rFonts w:ascii="Times New Roman" w:hAnsi="Times New Roman"/>
          <w:sz w:val="24"/>
          <w:szCs w:val="24"/>
        </w:rPr>
        <w:t>);</w:t>
      </w:r>
    </w:p>
    <w:p w:rsidR="001F227C" w:rsidRPr="000D4CA0" w:rsidRDefault="001F227C" w:rsidP="007F38C7">
      <w:pPr>
        <w:pStyle w:val="ListParagraph"/>
        <w:numPr>
          <w:ilvl w:val="0"/>
          <w:numId w:val="16"/>
        </w:numPr>
        <w:shd w:val="clear" w:color="auto" w:fill="FFFFFF"/>
        <w:spacing w:after="60"/>
        <w:ind w:left="709" w:hanging="425"/>
        <w:jc w:val="both"/>
        <w:rPr>
          <w:rFonts w:ascii="Times New Roman" w:hAnsi="Times New Roman"/>
          <w:sz w:val="24"/>
          <w:szCs w:val="24"/>
        </w:rPr>
      </w:pPr>
      <w:r w:rsidRPr="000D4CA0">
        <w:rPr>
          <w:rFonts w:ascii="Times New Roman" w:hAnsi="Times New Roman"/>
          <w:sz w:val="24"/>
          <w:szCs w:val="24"/>
        </w:rPr>
        <w:t>oświadczenie dotyczące zgodności zakupu z ustawą z dnia 29 stycznia 2004 r. Prawo zamówień publicznych (jeśli</w:t>
      </w:r>
      <w:r>
        <w:rPr>
          <w:rFonts w:ascii="Times New Roman" w:hAnsi="Times New Roman"/>
          <w:sz w:val="24"/>
          <w:szCs w:val="24"/>
        </w:rPr>
        <w:t xml:space="preserve"> dotyczy</w:t>
      </w:r>
      <w:r w:rsidRPr="000D4CA0">
        <w:rPr>
          <w:rFonts w:ascii="Times New Roman" w:hAnsi="Times New Roman"/>
          <w:sz w:val="24"/>
          <w:szCs w:val="24"/>
        </w:rPr>
        <w:t>);</w:t>
      </w:r>
    </w:p>
    <w:p w:rsidR="001F227C" w:rsidRPr="00633514" w:rsidRDefault="001F227C" w:rsidP="007F38C7">
      <w:pPr>
        <w:pStyle w:val="ListParagraph"/>
        <w:numPr>
          <w:ilvl w:val="0"/>
          <w:numId w:val="16"/>
        </w:numPr>
        <w:shd w:val="clear" w:color="auto" w:fill="FFFFFF"/>
        <w:spacing w:after="60"/>
        <w:ind w:left="709" w:hanging="425"/>
        <w:jc w:val="both"/>
        <w:rPr>
          <w:rFonts w:ascii="Times New Roman" w:hAnsi="Times New Roman"/>
          <w:sz w:val="24"/>
          <w:szCs w:val="24"/>
        </w:rPr>
      </w:pPr>
      <w:r w:rsidRPr="00A81826">
        <w:rPr>
          <w:rFonts w:ascii="Times New Roman" w:hAnsi="Times New Roman"/>
          <w:sz w:val="24"/>
          <w:szCs w:val="24"/>
        </w:rPr>
        <w:t>akceptację wydatku pod względem merytorycznym, rachunkowym i formalnym podpisaną przez osoby uprawnione.</w:t>
      </w:r>
    </w:p>
    <w:p w:rsidR="001F227C" w:rsidRDefault="001F227C" w:rsidP="007F38C7">
      <w:pPr>
        <w:pStyle w:val="ListParagraph"/>
        <w:spacing w:after="0"/>
        <w:ind w:left="0"/>
        <w:jc w:val="both"/>
        <w:rPr>
          <w:rFonts w:ascii="Times New Roman" w:hAnsi="Times New Roman"/>
          <w:bCs/>
          <w:i/>
          <w:spacing w:val="-3"/>
        </w:rPr>
      </w:pPr>
    </w:p>
    <w:p w:rsidR="001F227C" w:rsidRPr="00B763B6" w:rsidRDefault="001F227C" w:rsidP="007F38C7">
      <w:pPr>
        <w:pStyle w:val="ListParagraph"/>
        <w:spacing w:after="0"/>
        <w:ind w:left="0"/>
        <w:jc w:val="both"/>
        <w:rPr>
          <w:rFonts w:ascii="Times New Roman" w:hAnsi="Times New Roman"/>
          <w:b/>
          <w:i/>
          <w:color w:val="1F497D"/>
        </w:rPr>
      </w:pPr>
      <w:r w:rsidRPr="00B763B6">
        <w:rPr>
          <w:rFonts w:ascii="Times New Roman" w:hAnsi="Times New Roman"/>
          <w:bCs/>
          <w:i/>
          <w:color w:val="1F497D"/>
          <w:spacing w:val="-3"/>
        </w:rPr>
        <w:t>Przykład:</w:t>
      </w:r>
    </w:p>
    <w:p w:rsidR="001F227C" w:rsidRPr="00B763B6" w:rsidRDefault="001F227C" w:rsidP="007F38C7">
      <w:pPr>
        <w:pStyle w:val="ListParagraph"/>
        <w:shd w:val="clear" w:color="auto" w:fill="FFFFFF"/>
        <w:spacing w:after="0"/>
        <w:ind w:left="0"/>
        <w:jc w:val="both"/>
        <w:rPr>
          <w:rFonts w:ascii="Times New Roman" w:hAnsi="Times New Roman"/>
          <w:i/>
          <w:color w:val="1F497D"/>
        </w:rPr>
      </w:pPr>
      <w:r w:rsidRPr="00B763B6">
        <w:rPr>
          <w:rFonts w:ascii="Times New Roman" w:hAnsi="Times New Roman"/>
          <w:i/>
          <w:color w:val="1F497D"/>
        </w:rPr>
        <w:t xml:space="preserve">Zakup art. spożywczych dla uczestników szkolenia w ramach zadania……………….., </w:t>
      </w:r>
      <w:r w:rsidRPr="00B763B6">
        <w:rPr>
          <w:rFonts w:ascii="Times New Roman" w:hAnsi="Times New Roman"/>
          <w:i/>
          <w:color w:val="1F497D"/>
        </w:rPr>
        <w:br/>
        <w:t xml:space="preserve">zgodnie z umową nr …z dnia …, poz. … kosztorysu. </w:t>
      </w:r>
    </w:p>
    <w:p w:rsidR="001F227C" w:rsidRPr="00B763B6" w:rsidRDefault="001F227C" w:rsidP="007F38C7">
      <w:pPr>
        <w:pStyle w:val="ListParagraph"/>
        <w:shd w:val="clear" w:color="auto" w:fill="FFFFFF"/>
        <w:spacing w:after="0"/>
        <w:ind w:left="0"/>
        <w:jc w:val="both"/>
        <w:rPr>
          <w:rFonts w:ascii="Times New Roman" w:hAnsi="Times New Roman"/>
          <w:i/>
          <w:color w:val="1F497D"/>
        </w:rPr>
      </w:pPr>
      <w:r w:rsidRPr="00B763B6">
        <w:rPr>
          <w:rFonts w:ascii="Times New Roman" w:hAnsi="Times New Roman"/>
          <w:i/>
          <w:color w:val="1F497D"/>
        </w:rPr>
        <w:t xml:space="preserve">Kwota …… zł została pokryta z dotacji Województwa Świętokrzyskiego, </w:t>
      </w:r>
    </w:p>
    <w:p w:rsidR="001F227C" w:rsidRPr="00B763B6" w:rsidRDefault="001F227C" w:rsidP="007F38C7">
      <w:pPr>
        <w:pStyle w:val="ListParagraph"/>
        <w:shd w:val="clear" w:color="auto" w:fill="FFFFFF"/>
        <w:spacing w:after="0"/>
        <w:ind w:left="0"/>
        <w:jc w:val="both"/>
        <w:rPr>
          <w:rFonts w:ascii="Times New Roman" w:hAnsi="Times New Roman"/>
          <w:i/>
          <w:color w:val="1F497D"/>
        </w:rPr>
      </w:pPr>
      <w:r w:rsidRPr="00B763B6">
        <w:rPr>
          <w:rFonts w:ascii="Times New Roman" w:hAnsi="Times New Roman"/>
          <w:i/>
          <w:color w:val="1F497D"/>
        </w:rPr>
        <w:t>pozostała kwota .... zł - ze środków …………….(dotacja z innych źródeł publicznych, środków własnych).</w:t>
      </w:r>
    </w:p>
    <w:p w:rsidR="001F227C" w:rsidRPr="00B763B6" w:rsidRDefault="001F227C" w:rsidP="007F38C7">
      <w:pPr>
        <w:pStyle w:val="ListParagraph"/>
        <w:shd w:val="clear" w:color="auto" w:fill="FFFFFF"/>
        <w:spacing w:after="0"/>
        <w:ind w:left="0"/>
        <w:jc w:val="both"/>
        <w:rPr>
          <w:rFonts w:ascii="Times New Roman" w:hAnsi="Times New Roman"/>
          <w:i/>
          <w:color w:val="1F497D"/>
        </w:rPr>
      </w:pPr>
      <w:r w:rsidRPr="00B763B6">
        <w:rPr>
          <w:rFonts w:ascii="Times New Roman" w:hAnsi="Times New Roman"/>
          <w:i/>
          <w:color w:val="1F497D"/>
        </w:rPr>
        <w:t>Zakup został zrealizowany zgodnie z ustawą Prawo zamówień publicznych.</w:t>
      </w:r>
    </w:p>
    <w:p w:rsidR="001F227C" w:rsidRPr="00B763B6" w:rsidRDefault="001F227C" w:rsidP="007F38C7">
      <w:pPr>
        <w:pStyle w:val="ListParagraph"/>
        <w:shd w:val="clear" w:color="auto" w:fill="FFFFFF"/>
        <w:spacing w:after="0"/>
        <w:ind w:left="0"/>
        <w:jc w:val="both"/>
        <w:rPr>
          <w:rFonts w:ascii="Times New Roman" w:hAnsi="Times New Roman"/>
          <w:i/>
          <w:iCs/>
          <w:color w:val="1F497D"/>
          <w:spacing w:val="-1"/>
        </w:rPr>
      </w:pPr>
    </w:p>
    <w:p w:rsidR="001F227C" w:rsidRPr="00B763B6" w:rsidRDefault="001F227C" w:rsidP="007F38C7">
      <w:pPr>
        <w:pStyle w:val="ListParagraph"/>
        <w:shd w:val="clear" w:color="auto" w:fill="FFFFFF"/>
        <w:spacing w:after="0"/>
        <w:ind w:left="0"/>
        <w:jc w:val="both"/>
        <w:rPr>
          <w:rFonts w:ascii="Times New Roman" w:hAnsi="Times New Roman"/>
          <w:i/>
          <w:color w:val="1F497D"/>
        </w:rPr>
      </w:pPr>
      <w:r w:rsidRPr="00B763B6">
        <w:rPr>
          <w:rFonts w:ascii="Times New Roman" w:hAnsi="Times New Roman"/>
          <w:i/>
          <w:iCs/>
          <w:color w:val="1F497D"/>
          <w:spacing w:val="-1"/>
        </w:rPr>
        <w:t>Zatwierdzam pod względem merytorycznym.</w:t>
      </w:r>
    </w:p>
    <w:p w:rsidR="001F227C" w:rsidRPr="00B763B6" w:rsidRDefault="001F227C" w:rsidP="007F38C7">
      <w:pPr>
        <w:pStyle w:val="ListParagraph"/>
        <w:shd w:val="clear" w:color="auto" w:fill="FFFFFF"/>
        <w:spacing w:after="0"/>
        <w:ind w:left="0"/>
        <w:jc w:val="both"/>
        <w:rPr>
          <w:rFonts w:ascii="Times New Roman" w:hAnsi="Times New Roman"/>
          <w:i/>
          <w:color w:val="1F497D"/>
        </w:rPr>
      </w:pPr>
      <w:r w:rsidRPr="00B763B6">
        <w:rPr>
          <w:rFonts w:ascii="Times New Roman" w:hAnsi="Times New Roman"/>
          <w:i/>
          <w:iCs/>
          <w:color w:val="1F497D"/>
          <w:spacing w:val="-3"/>
        </w:rPr>
        <w:t>……… ............. ……(data i podpis)</w:t>
      </w:r>
    </w:p>
    <w:p w:rsidR="001F227C" w:rsidRPr="00B763B6" w:rsidRDefault="001F227C" w:rsidP="007F38C7">
      <w:pPr>
        <w:pStyle w:val="ListParagraph"/>
        <w:shd w:val="clear" w:color="auto" w:fill="FFFFFF"/>
        <w:spacing w:after="0"/>
        <w:ind w:left="0"/>
        <w:jc w:val="both"/>
        <w:rPr>
          <w:rFonts w:ascii="Times New Roman" w:hAnsi="Times New Roman"/>
          <w:i/>
          <w:color w:val="1F497D"/>
        </w:rPr>
      </w:pPr>
      <w:r w:rsidRPr="00B763B6">
        <w:rPr>
          <w:rFonts w:ascii="Times New Roman" w:hAnsi="Times New Roman"/>
          <w:i/>
          <w:iCs/>
          <w:color w:val="1F497D"/>
          <w:spacing w:val="-1"/>
        </w:rPr>
        <w:t>Zatwierdzam pod względem rachunkowym i formalnym.</w:t>
      </w:r>
    </w:p>
    <w:p w:rsidR="001F227C" w:rsidRPr="00B763B6" w:rsidRDefault="001F227C" w:rsidP="007F38C7">
      <w:pPr>
        <w:pStyle w:val="ListParagraph"/>
        <w:shd w:val="clear" w:color="auto" w:fill="FFFFFF"/>
        <w:spacing w:after="0"/>
        <w:ind w:left="0"/>
        <w:jc w:val="both"/>
        <w:rPr>
          <w:rFonts w:ascii="Times New Roman" w:hAnsi="Times New Roman"/>
          <w:i/>
          <w:iCs/>
          <w:color w:val="1F497D"/>
          <w:spacing w:val="-3"/>
        </w:rPr>
      </w:pPr>
      <w:r w:rsidRPr="00B763B6">
        <w:rPr>
          <w:rFonts w:ascii="Times New Roman" w:hAnsi="Times New Roman"/>
          <w:i/>
          <w:iCs/>
          <w:color w:val="1F497D"/>
          <w:spacing w:val="-3"/>
        </w:rPr>
        <w:t>………… .............. …(data i podpis)</w:t>
      </w:r>
    </w:p>
    <w:p w:rsidR="001F227C" w:rsidRPr="00395A55" w:rsidRDefault="001F227C" w:rsidP="007F38C7">
      <w:pPr>
        <w:pStyle w:val="ListParagraph"/>
        <w:numPr>
          <w:ilvl w:val="0"/>
          <w:numId w:val="1"/>
        </w:numPr>
        <w:shd w:val="clear" w:color="auto" w:fill="FFFFFF"/>
        <w:spacing w:before="240" w:after="60"/>
        <w:jc w:val="both"/>
        <w:rPr>
          <w:rFonts w:ascii="Times New Roman" w:hAnsi="Times New Roman"/>
          <w:sz w:val="24"/>
          <w:szCs w:val="24"/>
          <w:lang w:eastAsia="pl-PL"/>
        </w:rPr>
      </w:pPr>
      <w:r w:rsidRPr="00395A55">
        <w:rPr>
          <w:rFonts w:ascii="Times New Roman" w:hAnsi="Times New Roman"/>
          <w:sz w:val="24"/>
          <w:szCs w:val="24"/>
        </w:rPr>
        <w:t>Oryginały</w:t>
      </w:r>
      <w:r w:rsidRPr="00395A55">
        <w:rPr>
          <w:rFonts w:ascii="Times New Roman" w:hAnsi="Times New Roman"/>
          <w:sz w:val="24"/>
          <w:szCs w:val="24"/>
          <w:lang w:eastAsia="pl-PL"/>
        </w:rPr>
        <w:t xml:space="preserve"> dokumentów księgowych opisanych w ww. sposób należy </w:t>
      </w:r>
      <w:r w:rsidRPr="00143B07">
        <w:rPr>
          <w:rFonts w:ascii="Times New Roman" w:hAnsi="Times New Roman"/>
          <w:iCs/>
          <w:sz w:val="24"/>
          <w:szCs w:val="24"/>
          <w:lang w:eastAsia="pl-PL"/>
        </w:rPr>
        <w:t>skserować</w:t>
      </w:r>
      <w:r w:rsidRPr="00395A55">
        <w:rPr>
          <w:rFonts w:ascii="Times New Roman" w:hAnsi="Times New Roman"/>
          <w:i/>
          <w:iCs/>
          <w:sz w:val="24"/>
          <w:szCs w:val="24"/>
          <w:lang w:eastAsia="pl-PL"/>
        </w:rPr>
        <w:t xml:space="preserve"> </w:t>
      </w:r>
      <w:r>
        <w:rPr>
          <w:rFonts w:ascii="Times New Roman" w:hAnsi="Times New Roman"/>
          <w:sz w:val="24"/>
          <w:szCs w:val="24"/>
          <w:lang w:eastAsia="pl-PL"/>
        </w:rPr>
        <w:t>i </w:t>
      </w:r>
      <w:r w:rsidRPr="00395A55">
        <w:rPr>
          <w:rFonts w:ascii="Times New Roman" w:hAnsi="Times New Roman"/>
          <w:sz w:val="24"/>
          <w:szCs w:val="24"/>
          <w:lang w:eastAsia="pl-PL"/>
        </w:rPr>
        <w:t>potwierdzić za zgodność z oryginałem.</w:t>
      </w:r>
    </w:p>
    <w:p w:rsidR="001F227C" w:rsidRPr="005A2370" w:rsidRDefault="001F227C" w:rsidP="007F38C7">
      <w:pPr>
        <w:shd w:val="clear" w:color="auto" w:fill="FFFFFF"/>
        <w:spacing w:before="240" w:after="120"/>
        <w:jc w:val="center"/>
        <w:rPr>
          <w:rFonts w:ascii="Times New Roman" w:hAnsi="Times New Roman"/>
          <w:b/>
          <w:bCs/>
          <w:iCs/>
          <w:color w:val="1F497D"/>
          <w:spacing w:val="-1"/>
          <w:sz w:val="20"/>
          <w:szCs w:val="20"/>
        </w:rPr>
      </w:pPr>
      <w:r w:rsidRPr="005A2370">
        <w:rPr>
          <w:rFonts w:ascii="Times New Roman" w:hAnsi="Times New Roman"/>
          <w:b/>
          <w:bCs/>
          <w:iCs/>
          <w:color w:val="1F497D"/>
          <w:spacing w:val="-1"/>
          <w:sz w:val="20"/>
          <w:szCs w:val="20"/>
        </w:rPr>
        <w:t>ZATWIERDZENIE SPRAWOZDANIA</w:t>
      </w:r>
    </w:p>
    <w:p w:rsidR="001F227C" w:rsidRPr="00B763B6" w:rsidRDefault="001F227C" w:rsidP="007F38C7">
      <w:pPr>
        <w:pStyle w:val="ListParagraph"/>
        <w:numPr>
          <w:ilvl w:val="0"/>
          <w:numId w:val="17"/>
        </w:numPr>
        <w:shd w:val="clear" w:color="auto" w:fill="FFFFFF"/>
        <w:spacing w:after="60"/>
        <w:jc w:val="both"/>
        <w:rPr>
          <w:rFonts w:ascii="Times New Roman" w:hAnsi="Times New Roman"/>
          <w:sz w:val="24"/>
          <w:szCs w:val="24"/>
        </w:rPr>
      </w:pPr>
      <w:r w:rsidRPr="00B763B6">
        <w:rPr>
          <w:rFonts w:ascii="Times New Roman" w:hAnsi="Times New Roman"/>
          <w:sz w:val="24"/>
          <w:szCs w:val="24"/>
        </w:rPr>
        <w:t>Zatwierdzenie sprawozdania następuje w terminie do 30 dni od dnia jego złożenia we właściwym departamencie.</w:t>
      </w:r>
    </w:p>
    <w:p w:rsidR="001F227C" w:rsidRPr="00B763B6" w:rsidRDefault="001F227C" w:rsidP="007F38C7">
      <w:pPr>
        <w:pStyle w:val="ListParagraph"/>
        <w:numPr>
          <w:ilvl w:val="0"/>
          <w:numId w:val="17"/>
        </w:numPr>
        <w:shd w:val="clear" w:color="auto" w:fill="FFFFFF"/>
        <w:spacing w:after="60"/>
        <w:jc w:val="both"/>
        <w:rPr>
          <w:rFonts w:ascii="Times New Roman" w:hAnsi="Times New Roman"/>
          <w:sz w:val="24"/>
          <w:szCs w:val="24"/>
        </w:rPr>
      </w:pPr>
      <w:r w:rsidRPr="00B763B6">
        <w:rPr>
          <w:rFonts w:ascii="Times New Roman" w:hAnsi="Times New Roman"/>
          <w:sz w:val="24"/>
          <w:szCs w:val="24"/>
        </w:rPr>
        <w:t>W przypadku konieczności uzupełnienia sprawozdania termin jego zatwierdzenia ulega wydłużeniu.</w:t>
      </w:r>
    </w:p>
    <w:p w:rsidR="001F227C" w:rsidRPr="00B763B6" w:rsidRDefault="001F227C" w:rsidP="007F38C7">
      <w:pPr>
        <w:pStyle w:val="ListParagraph"/>
        <w:numPr>
          <w:ilvl w:val="0"/>
          <w:numId w:val="17"/>
        </w:numPr>
        <w:shd w:val="clear" w:color="auto" w:fill="FFFFFF"/>
        <w:spacing w:after="60"/>
        <w:jc w:val="both"/>
        <w:rPr>
          <w:rFonts w:ascii="Times New Roman" w:hAnsi="Times New Roman"/>
          <w:bCs/>
          <w:sz w:val="24"/>
          <w:szCs w:val="24"/>
        </w:rPr>
      </w:pPr>
      <w:r w:rsidRPr="00B763B6">
        <w:rPr>
          <w:rFonts w:ascii="Times New Roman" w:hAnsi="Times New Roman"/>
          <w:sz w:val="24"/>
          <w:szCs w:val="24"/>
        </w:rPr>
        <w:t>Sprawozdanie</w:t>
      </w:r>
      <w:r w:rsidRPr="00B763B6">
        <w:rPr>
          <w:rFonts w:ascii="Times New Roman" w:hAnsi="Times New Roman"/>
          <w:bCs/>
          <w:sz w:val="24"/>
          <w:szCs w:val="24"/>
        </w:rPr>
        <w:t xml:space="preserve"> jest uznane za prawidłowe, jeżeli:</w:t>
      </w:r>
    </w:p>
    <w:p w:rsidR="001F227C" w:rsidRPr="0003324D" w:rsidRDefault="001F227C" w:rsidP="007F38C7">
      <w:pPr>
        <w:numPr>
          <w:ilvl w:val="0"/>
          <w:numId w:val="18"/>
        </w:numPr>
        <w:shd w:val="clear" w:color="auto" w:fill="FFFFFF"/>
        <w:spacing w:after="0"/>
        <w:ind w:left="709" w:hanging="425"/>
        <w:jc w:val="both"/>
        <w:rPr>
          <w:rFonts w:ascii="Times New Roman" w:hAnsi="Times New Roman"/>
          <w:sz w:val="24"/>
          <w:szCs w:val="24"/>
        </w:rPr>
      </w:pPr>
      <w:r w:rsidRPr="0003324D">
        <w:rPr>
          <w:rFonts w:ascii="Times New Roman" w:hAnsi="Times New Roman"/>
          <w:sz w:val="24"/>
          <w:szCs w:val="24"/>
        </w:rPr>
        <w:t>złożone jest na właściwym formularzu,</w:t>
      </w:r>
    </w:p>
    <w:p w:rsidR="001F227C" w:rsidRPr="0003324D" w:rsidRDefault="001F227C" w:rsidP="007F38C7">
      <w:pPr>
        <w:numPr>
          <w:ilvl w:val="0"/>
          <w:numId w:val="18"/>
        </w:numPr>
        <w:shd w:val="clear" w:color="auto" w:fill="FFFFFF"/>
        <w:spacing w:after="0"/>
        <w:ind w:left="709" w:hanging="425"/>
        <w:jc w:val="both"/>
        <w:rPr>
          <w:rFonts w:ascii="Times New Roman" w:hAnsi="Times New Roman"/>
          <w:sz w:val="24"/>
          <w:szCs w:val="24"/>
        </w:rPr>
      </w:pPr>
      <w:r w:rsidRPr="0003324D">
        <w:rPr>
          <w:rFonts w:ascii="Times New Roman" w:hAnsi="Times New Roman"/>
          <w:sz w:val="24"/>
          <w:szCs w:val="24"/>
        </w:rPr>
        <w:t>zawiera wymagane załączniki,</w:t>
      </w:r>
    </w:p>
    <w:p w:rsidR="001F227C" w:rsidRPr="0003324D" w:rsidRDefault="001F227C" w:rsidP="007F38C7">
      <w:pPr>
        <w:numPr>
          <w:ilvl w:val="0"/>
          <w:numId w:val="18"/>
        </w:numPr>
        <w:shd w:val="clear" w:color="auto" w:fill="FFFFFF"/>
        <w:spacing w:after="0"/>
        <w:ind w:left="709" w:hanging="425"/>
        <w:jc w:val="both"/>
        <w:rPr>
          <w:rFonts w:ascii="Times New Roman" w:hAnsi="Times New Roman"/>
          <w:sz w:val="24"/>
          <w:szCs w:val="24"/>
        </w:rPr>
      </w:pPr>
      <w:r w:rsidRPr="0003324D">
        <w:rPr>
          <w:rFonts w:ascii="Times New Roman" w:hAnsi="Times New Roman"/>
          <w:sz w:val="24"/>
          <w:szCs w:val="24"/>
        </w:rPr>
        <w:t>złożone jest w terminie wskazanym w umowie,</w:t>
      </w:r>
    </w:p>
    <w:p w:rsidR="001F227C" w:rsidRPr="0003324D" w:rsidRDefault="001F227C" w:rsidP="007F38C7">
      <w:pPr>
        <w:numPr>
          <w:ilvl w:val="0"/>
          <w:numId w:val="18"/>
        </w:numPr>
        <w:shd w:val="clear" w:color="auto" w:fill="FFFFFF"/>
        <w:spacing w:after="0"/>
        <w:ind w:left="709" w:hanging="425"/>
        <w:jc w:val="both"/>
        <w:rPr>
          <w:rFonts w:ascii="Times New Roman" w:hAnsi="Times New Roman"/>
          <w:sz w:val="24"/>
          <w:szCs w:val="24"/>
        </w:rPr>
      </w:pPr>
      <w:r w:rsidRPr="0003324D">
        <w:rPr>
          <w:rFonts w:ascii="Times New Roman" w:hAnsi="Times New Roman"/>
          <w:sz w:val="24"/>
          <w:szCs w:val="24"/>
        </w:rPr>
        <w:t>jest podpisane przez osoby uprawnione,</w:t>
      </w:r>
    </w:p>
    <w:p w:rsidR="001F227C" w:rsidRPr="0003324D" w:rsidRDefault="001F227C" w:rsidP="007F38C7">
      <w:pPr>
        <w:numPr>
          <w:ilvl w:val="0"/>
          <w:numId w:val="18"/>
        </w:numPr>
        <w:shd w:val="clear" w:color="auto" w:fill="FFFFFF"/>
        <w:spacing w:after="0"/>
        <w:ind w:left="709" w:hanging="425"/>
        <w:jc w:val="both"/>
        <w:rPr>
          <w:rFonts w:ascii="Times New Roman" w:hAnsi="Times New Roman"/>
          <w:sz w:val="24"/>
          <w:szCs w:val="24"/>
        </w:rPr>
      </w:pPr>
      <w:r w:rsidRPr="00A81826">
        <w:rPr>
          <w:rFonts w:ascii="Times New Roman" w:hAnsi="Times New Roman"/>
          <w:sz w:val="24"/>
          <w:szCs w:val="24"/>
        </w:rPr>
        <w:t>jest czytelne tzn. wypełnione maszynowo, komputerowo, pismem drukowanym,</w:t>
      </w:r>
    </w:p>
    <w:p w:rsidR="001F227C" w:rsidRPr="0003324D" w:rsidRDefault="001F227C" w:rsidP="007F38C7">
      <w:pPr>
        <w:numPr>
          <w:ilvl w:val="0"/>
          <w:numId w:val="18"/>
        </w:numPr>
        <w:shd w:val="clear" w:color="auto" w:fill="FFFFFF"/>
        <w:spacing w:after="0"/>
        <w:ind w:left="709" w:hanging="425"/>
        <w:jc w:val="both"/>
        <w:rPr>
          <w:rFonts w:ascii="Times New Roman" w:hAnsi="Times New Roman"/>
          <w:sz w:val="24"/>
          <w:szCs w:val="24"/>
        </w:rPr>
      </w:pPr>
      <w:r w:rsidRPr="00A81826">
        <w:rPr>
          <w:rFonts w:ascii="Times New Roman" w:hAnsi="Times New Roman"/>
          <w:sz w:val="24"/>
          <w:szCs w:val="24"/>
        </w:rPr>
        <w:t xml:space="preserve">jest spójne tzn. istnieje logiczne powiązanie pomiędzy kosztorysem w ofercie </w:t>
      </w:r>
      <w:r w:rsidRPr="00A81826">
        <w:rPr>
          <w:rFonts w:ascii="Times New Roman" w:hAnsi="Times New Roman"/>
          <w:sz w:val="24"/>
          <w:szCs w:val="24"/>
        </w:rPr>
        <w:br/>
        <w:t>i rozliczeniem w sprawozdaniu,</w:t>
      </w:r>
    </w:p>
    <w:p w:rsidR="001F227C" w:rsidRPr="0003324D" w:rsidRDefault="001F227C" w:rsidP="007F38C7">
      <w:pPr>
        <w:numPr>
          <w:ilvl w:val="0"/>
          <w:numId w:val="18"/>
        </w:numPr>
        <w:shd w:val="clear" w:color="auto" w:fill="FFFFFF"/>
        <w:spacing w:after="0"/>
        <w:ind w:left="709" w:hanging="425"/>
        <w:jc w:val="both"/>
        <w:rPr>
          <w:rFonts w:ascii="Times New Roman" w:hAnsi="Times New Roman"/>
          <w:sz w:val="24"/>
          <w:szCs w:val="24"/>
        </w:rPr>
      </w:pPr>
      <w:r w:rsidRPr="00A81826">
        <w:rPr>
          <w:rFonts w:ascii="Times New Roman" w:hAnsi="Times New Roman"/>
          <w:sz w:val="24"/>
          <w:szCs w:val="24"/>
        </w:rPr>
        <w:t>termin realizacji zadania jest zgodny z umową,</w:t>
      </w:r>
    </w:p>
    <w:p w:rsidR="001F227C" w:rsidRPr="0003324D" w:rsidRDefault="001F227C" w:rsidP="007F38C7">
      <w:pPr>
        <w:numPr>
          <w:ilvl w:val="0"/>
          <w:numId w:val="18"/>
        </w:numPr>
        <w:shd w:val="clear" w:color="auto" w:fill="FFFFFF"/>
        <w:spacing w:after="0"/>
        <w:ind w:left="709" w:hanging="425"/>
        <w:jc w:val="both"/>
        <w:rPr>
          <w:rFonts w:ascii="Times New Roman" w:hAnsi="Times New Roman"/>
          <w:sz w:val="24"/>
          <w:szCs w:val="24"/>
        </w:rPr>
      </w:pPr>
      <w:r w:rsidRPr="0003324D">
        <w:rPr>
          <w:rFonts w:ascii="Times New Roman" w:hAnsi="Times New Roman"/>
          <w:sz w:val="24"/>
          <w:szCs w:val="24"/>
        </w:rPr>
        <w:t>nie zawiera błędów rachunkowych,</w:t>
      </w:r>
    </w:p>
    <w:p w:rsidR="001F227C" w:rsidRPr="00A81826" w:rsidRDefault="001F227C" w:rsidP="007F38C7">
      <w:pPr>
        <w:numPr>
          <w:ilvl w:val="0"/>
          <w:numId w:val="18"/>
        </w:numPr>
        <w:shd w:val="clear" w:color="auto" w:fill="FFFFFF"/>
        <w:spacing w:after="0"/>
        <w:ind w:left="709" w:hanging="425"/>
        <w:jc w:val="both"/>
        <w:rPr>
          <w:rFonts w:ascii="Times New Roman" w:hAnsi="Times New Roman"/>
          <w:bCs/>
          <w:sz w:val="24"/>
          <w:szCs w:val="24"/>
        </w:rPr>
      </w:pPr>
      <w:r w:rsidRPr="00A81826">
        <w:rPr>
          <w:rFonts w:ascii="Times New Roman" w:hAnsi="Times New Roman"/>
          <w:sz w:val="24"/>
          <w:szCs w:val="24"/>
        </w:rPr>
        <w:t>poniesione wydatki są zgodne z kosztorysem, stanowiącym załącznik do umowy.</w:t>
      </w:r>
    </w:p>
    <w:p w:rsidR="001F227C" w:rsidRDefault="001F227C" w:rsidP="007F38C7"/>
    <w:p w:rsidR="001F227C" w:rsidRDefault="001F227C" w:rsidP="007F38C7"/>
    <w:p w:rsidR="001F227C" w:rsidRDefault="001F227C" w:rsidP="007F38C7"/>
    <w:p w:rsidR="001F227C" w:rsidRDefault="001F227C"/>
    <w:sectPr w:rsidR="001F227C" w:rsidSect="00BC0D86">
      <w:footerReference w:type="even" r:id="rId8"/>
      <w:footerReference w:type="default" r:id="rId9"/>
      <w:pgSz w:w="11906" w:h="16838"/>
      <w:pgMar w:top="1417" w:right="1417" w:bottom="141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27C" w:rsidRDefault="001F227C" w:rsidP="00A85F20">
      <w:pPr>
        <w:spacing w:after="0" w:line="240" w:lineRule="auto"/>
      </w:pPr>
      <w:r>
        <w:separator/>
      </w:r>
    </w:p>
  </w:endnote>
  <w:endnote w:type="continuationSeparator" w:id="1">
    <w:p w:rsidR="001F227C" w:rsidRDefault="001F227C" w:rsidP="00A85F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27C" w:rsidRDefault="001F227C" w:rsidP="00A064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F227C" w:rsidRDefault="001F22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27C" w:rsidRDefault="001F227C" w:rsidP="00A064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F227C" w:rsidRDefault="001F22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27C" w:rsidRDefault="001F227C" w:rsidP="00A85F20">
      <w:pPr>
        <w:spacing w:after="0" w:line="240" w:lineRule="auto"/>
      </w:pPr>
      <w:r>
        <w:separator/>
      </w:r>
    </w:p>
  </w:footnote>
  <w:footnote w:type="continuationSeparator" w:id="1">
    <w:p w:rsidR="001F227C" w:rsidRDefault="001F227C" w:rsidP="00A85F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78BA"/>
    <w:multiLevelType w:val="multilevel"/>
    <w:tmpl w:val="CE7037E0"/>
    <w:lvl w:ilvl="0">
      <w:start w:val="1"/>
      <w:numFmt w:val="decimal"/>
      <w:lvlText w:val="%1."/>
      <w:lvlJc w:val="right"/>
      <w:pPr>
        <w:ind w:left="283" w:hanging="283"/>
      </w:pPr>
      <w:rPr>
        <w:rFonts w:cs="Times New Roman" w:hint="default"/>
        <w:b w:val="0"/>
        <w:i w:val="0"/>
        <w:sz w:val="24"/>
      </w:rPr>
    </w:lvl>
    <w:lvl w:ilvl="1">
      <w:start w:val="1"/>
      <w:numFmt w:val="decimal"/>
      <w:lvlText w:val="%2."/>
      <w:lvlJc w:val="left"/>
      <w:pPr>
        <w:ind w:left="793" w:hanging="283"/>
      </w:pPr>
      <w:rPr>
        <w:rFonts w:cs="Times New Roman" w:hint="default"/>
        <w:b w:val="0"/>
        <w:i w:val="0"/>
      </w:rPr>
    </w:lvl>
    <w:lvl w:ilvl="2">
      <w:start w:val="1"/>
      <w:numFmt w:val="lowerLetter"/>
      <w:lvlText w:val="%3."/>
      <w:lvlJc w:val="right"/>
      <w:pPr>
        <w:tabs>
          <w:tab w:val="num" w:pos="2154"/>
        </w:tabs>
        <w:ind w:left="1303" w:hanging="283"/>
      </w:pPr>
      <w:rPr>
        <w:rFonts w:cs="Times New Roman" w:hint="default"/>
      </w:rPr>
    </w:lvl>
    <w:lvl w:ilvl="3">
      <w:start w:val="1"/>
      <w:numFmt w:val="decimal"/>
      <w:lvlText w:val="%4."/>
      <w:lvlJc w:val="left"/>
      <w:pPr>
        <w:ind w:left="1813" w:hanging="283"/>
      </w:pPr>
      <w:rPr>
        <w:rFonts w:cs="Times New Roman" w:hint="default"/>
      </w:rPr>
    </w:lvl>
    <w:lvl w:ilvl="4">
      <w:start w:val="1"/>
      <w:numFmt w:val="lowerLetter"/>
      <w:lvlText w:val="%5."/>
      <w:lvlJc w:val="left"/>
      <w:pPr>
        <w:ind w:left="2323" w:hanging="283"/>
      </w:pPr>
      <w:rPr>
        <w:rFonts w:cs="Times New Roman" w:hint="default"/>
      </w:rPr>
    </w:lvl>
    <w:lvl w:ilvl="5">
      <w:start w:val="1"/>
      <w:numFmt w:val="lowerRoman"/>
      <w:lvlText w:val="%6."/>
      <w:lvlJc w:val="right"/>
      <w:pPr>
        <w:ind w:left="2833" w:hanging="283"/>
      </w:pPr>
      <w:rPr>
        <w:rFonts w:cs="Times New Roman" w:hint="default"/>
      </w:rPr>
    </w:lvl>
    <w:lvl w:ilvl="6">
      <w:start w:val="1"/>
      <w:numFmt w:val="decimal"/>
      <w:lvlText w:val="%7."/>
      <w:lvlJc w:val="left"/>
      <w:pPr>
        <w:ind w:left="3343" w:hanging="283"/>
      </w:pPr>
      <w:rPr>
        <w:rFonts w:cs="Times New Roman" w:hint="default"/>
      </w:rPr>
    </w:lvl>
    <w:lvl w:ilvl="7">
      <w:start w:val="1"/>
      <w:numFmt w:val="lowerLetter"/>
      <w:lvlText w:val="%8."/>
      <w:lvlJc w:val="left"/>
      <w:pPr>
        <w:ind w:left="3853" w:hanging="283"/>
      </w:pPr>
      <w:rPr>
        <w:rFonts w:cs="Times New Roman" w:hint="default"/>
      </w:rPr>
    </w:lvl>
    <w:lvl w:ilvl="8">
      <w:start w:val="1"/>
      <w:numFmt w:val="lowerRoman"/>
      <w:lvlText w:val="%9."/>
      <w:lvlJc w:val="right"/>
      <w:pPr>
        <w:ind w:left="4363" w:hanging="283"/>
      </w:pPr>
      <w:rPr>
        <w:rFonts w:cs="Times New Roman" w:hint="default"/>
      </w:rPr>
    </w:lvl>
  </w:abstractNum>
  <w:abstractNum w:abstractNumId="1">
    <w:nsid w:val="07E22AD6"/>
    <w:multiLevelType w:val="multilevel"/>
    <w:tmpl w:val="34F88696"/>
    <w:lvl w:ilvl="0">
      <w:start w:val="1"/>
      <w:numFmt w:val="lowerLetter"/>
      <w:lvlText w:val="%1/"/>
      <w:lvlJc w:val="left"/>
      <w:pPr>
        <w:ind w:left="564" w:hanging="56"/>
      </w:pPr>
      <w:rPr>
        <w:rFonts w:cs="Times New Roman" w:hint="default"/>
        <w:b w:val="0"/>
        <w:i w:val="0"/>
        <w:sz w:val="24"/>
      </w:rPr>
    </w:lvl>
    <w:lvl w:ilvl="1">
      <w:start w:val="1"/>
      <w:numFmt w:val="lowerLetter"/>
      <w:lvlText w:val="%2/"/>
      <w:lvlJc w:val="left"/>
      <w:pPr>
        <w:ind w:left="1245" w:hanging="454"/>
      </w:pPr>
      <w:rPr>
        <w:rFonts w:cs="Times New Roman" w:hint="default"/>
        <w:b w:val="0"/>
        <w:i w:val="0"/>
      </w:rPr>
    </w:lvl>
    <w:lvl w:ilvl="2">
      <w:start w:val="1"/>
      <w:numFmt w:val="lowerLetter"/>
      <w:lvlText w:val="%3."/>
      <w:lvlJc w:val="right"/>
      <w:pPr>
        <w:tabs>
          <w:tab w:val="num" w:pos="2662"/>
        </w:tabs>
        <w:ind w:left="1811" w:hanging="283"/>
      </w:pPr>
      <w:rPr>
        <w:rFonts w:cs="Times New Roman" w:hint="default"/>
      </w:rPr>
    </w:lvl>
    <w:lvl w:ilvl="3">
      <w:start w:val="1"/>
      <w:numFmt w:val="lowerLetter"/>
      <w:lvlText w:val="%4/"/>
      <w:lvlJc w:val="left"/>
      <w:pPr>
        <w:ind w:left="2321" w:hanging="283"/>
      </w:pPr>
      <w:rPr>
        <w:rFonts w:cs="Times New Roman" w:hint="default"/>
      </w:rPr>
    </w:lvl>
    <w:lvl w:ilvl="4">
      <w:start w:val="1"/>
      <w:numFmt w:val="lowerLetter"/>
      <w:lvlText w:val="%5."/>
      <w:lvlJc w:val="left"/>
      <w:pPr>
        <w:ind w:left="2831" w:hanging="283"/>
      </w:pPr>
      <w:rPr>
        <w:rFonts w:cs="Times New Roman" w:hint="default"/>
      </w:rPr>
    </w:lvl>
    <w:lvl w:ilvl="5">
      <w:start w:val="1"/>
      <w:numFmt w:val="lowerRoman"/>
      <w:lvlText w:val="%6."/>
      <w:lvlJc w:val="right"/>
      <w:pPr>
        <w:ind w:left="3341" w:hanging="283"/>
      </w:pPr>
      <w:rPr>
        <w:rFonts w:cs="Times New Roman" w:hint="default"/>
      </w:rPr>
    </w:lvl>
    <w:lvl w:ilvl="6">
      <w:start w:val="1"/>
      <w:numFmt w:val="decimal"/>
      <w:lvlText w:val="%7."/>
      <w:lvlJc w:val="left"/>
      <w:pPr>
        <w:ind w:left="3851" w:hanging="283"/>
      </w:pPr>
      <w:rPr>
        <w:rFonts w:cs="Times New Roman" w:hint="default"/>
      </w:rPr>
    </w:lvl>
    <w:lvl w:ilvl="7">
      <w:start w:val="1"/>
      <w:numFmt w:val="lowerLetter"/>
      <w:lvlText w:val="%8."/>
      <w:lvlJc w:val="left"/>
      <w:pPr>
        <w:ind w:left="4361" w:hanging="283"/>
      </w:pPr>
      <w:rPr>
        <w:rFonts w:cs="Times New Roman" w:hint="default"/>
      </w:rPr>
    </w:lvl>
    <w:lvl w:ilvl="8">
      <w:start w:val="1"/>
      <w:numFmt w:val="lowerRoman"/>
      <w:lvlText w:val="%9."/>
      <w:lvlJc w:val="right"/>
      <w:pPr>
        <w:ind w:left="4871" w:hanging="283"/>
      </w:pPr>
      <w:rPr>
        <w:rFonts w:cs="Times New Roman" w:hint="default"/>
      </w:rPr>
    </w:lvl>
  </w:abstractNum>
  <w:abstractNum w:abstractNumId="2">
    <w:nsid w:val="125F084C"/>
    <w:multiLevelType w:val="multilevel"/>
    <w:tmpl w:val="19FAE20C"/>
    <w:lvl w:ilvl="0">
      <w:start w:val="1"/>
      <w:numFmt w:val="lowerLetter"/>
      <w:lvlText w:val="%1/"/>
      <w:lvlJc w:val="left"/>
      <w:pPr>
        <w:ind w:left="283" w:hanging="283"/>
      </w:pPr>
      <w:rPr>
        <w:rFonts w:cs="Times New Roman" w:hint="default"/>
        <w:b w:val="0"/>
        <w:i w:val="0"/>
        <w:sz w:val="24"/>
      </w:rPr>
    </w:lvl>
    <w:lvl w:ilvl="1">
      <w:start w:val="1"/>
      <w:numFmt w:val="decimal"/>
      <w:lvlText w:val="%2."/>
      <w:lvlJc w:val="left"/>
      <w:pPr>
        <w:ind w:left="793" w:hanging="283"/>
      </w:pPr>
      <w:rPr>
        <w:rFonts w:cs="Times New Roman" w:hint="default"/>
        <w:b w:val="0"/>
        <w:i w:val="0"/>
      </w:rPr>
    </w:lvl>
    <w:lvl w:ilvl="2">
      <w:start w:val="1"/>
      <w:numFmt w:val="lowerLetter"/>
      <w:lvlText w:val="%3."/>
      <w:lvlJc w:val="right"/>
      <w:pPr>
        <w:tabs>
          <w:tab w:val="num" w:pos="2154"/>
        </w:tabs>
        <w:ind w:left="1303" w:hanging="283"/>
      </w:pPr>
      <w:rPr>
        <w:rFonts w:cs="Times New Roman" w:hint="default"/>
      </w:rPr>
    </w:lvl>
    <w:lvl w:ilvl="3">
      <w:start w:val="1"/>
      <w:numFmt w:val="decimal"/>
      <w:lvlText w:val="%4."/>
      <w:lvlJc w:val="left"/>
      <w:pPr>
        <w:ind w:left="1813" w:hanging="283"/>
      </w:pPr>
      <w:rPr>
        <w:rFonts w:cs="Times New Roman" w:hint="default"/>
      </w:rPr>
    </w:lvl>
    <w:lvl w:ilvl="4">
      <w:start w:val="1"/>
      <w:numFmt w:val="lowerLetter"/>
      <w:lvlText w:val="%5."/>
      <w:lvlJc w:val="left"/>
      <w:pPr>
        <w:ind w:left="2323" w:hanging="283"/>
      </w:pPr>
      <w:rPr>
        <w:rFonts w:cs="Times New Roman" w:hint="default"/>
      </w:rPr>
    </w:lvl>
    <w:lvl w:ilvl="5">
      <w:start w:val="1"/>
      <w:numFmt w:val="lowerRoman"/>
      <w:lvlText w:val="%6."/>
      <w:lvlJc w:val="right"/>
      <w:pPr>
        <w:ind w:left="2833" w:hanging="283"/>
      </w:pPr>
      <w:rPr>
        <w:rFonts w:cs="Times New Roman" w:hint="default"/>
      </w:rPr>
    </w:lvl>
    <w:lvl w:ilvl="6">
      <w:start w:val="1"/>
      <w:numFmt w:val="decimal"/>
      <w:lvlText w:val="%7."/>
      <w:lvlJc w:val="left"/>
      <w:pPr>
        <w:ind w:left="3343" w:hanging="283"/>
      </w:pPr>
      <w:rPr>
        <w:rFonts w:cs="Times New Roman" w:hint="default"/>
      </w:rPr>
    </w:lvl>
    <w:lvl w:ilvl="7">
      <w:start w:val="1"/>
      <w:numFmt w:val="lowerLetter"/>
      <w:lvlText w:val="%8."/>
      <w:lvlJc w:val="left"/>
      <w:pPr>
        <w:ind w:left="3853" w:hanging="283"/>
      </w:pPr>
      <w:rPr>
        <w:rFonts w:cs="Times New Roman" w:hint="default"/>
      </w:rPr>
    </w:lvl>
    <w:lvl w:ilvl="8">
      <w:start w:val="1"/>
      <w:numFmt w:val="lowerRoman"/>
      <w:lvlText w:val="%9."/>
      <w:lvlJc w:val="right"/>
      <w:pPr>
        <w:ind w:left="4363" w:hanging="283"/>
      </w:pPr>
      <w:rPr>
        <w:rFonts w:cs="Times New Roman" w:hint="default"/>
      </w:rPr>
    </w:lvl>
  </w:abstractNum>
  <w:abstractNum w:abstractNumId="3">
    <w:nsid w:val="1657344D"/>
    <w:multiLevelType w:val="multilevel"/>
    <w:tmpl w:val="A2DEA532"/>
    <w:lvl w:ilvl="0">
      <w:start w:val="1"/>
      <w:numFmt w:val="decimal"/>
      <w:lvlText w:val="%1."/>
      <w:lvlJc w:val="right"/>
      <w:pPr>
        <w:ind w:left="340" w:hanging="56"/>
      </w:pPr>
      <w:rPr>
        <w:rFonts w:cs="Times New Roman" w:hint="default"/>
        <w:b w:val="0"/>
        <w:i w:val="0"/>
        <w:sz w:val="24"/>
      </w:rPr>
    </w:lvl>
    <w:lvl w:ilvl="1">
      <w:start w:val="1"/>
      <w:numFmt w:val="lowerLetter"/>
      <w:lvlText w:val="%2/"/>
      <w:lvlJc w:val="left"/>
      <w:pPr>
        <w:ind w:left="1021" w:hanging="454"/>
      </w:pPr>
      <w:rPr>
        <w:rFonts w:cs="Times New Roman" w:hint="default"/>
        <w:b w:val="0"/>
        <w:i w:val="0"/>
      </w:rPr>
    </w:lvl>
    <w:lvl w:ilvl="2">
      <w:start w:val="1"/>
      <w:numFmt w:val="lowerLetter"/>
      <w:lvlText w:val="%3."/>
      <w:lvlJc w:val="right"/>
      <w:pPr>
        <w:tabs>
          <w:tab w:val="num" w:pos="2438"/>
        </w:tabs>
        <w:ind w:left="1587" w:hanging="283"/>
      </w:pPr>
      <w:rPr>
        <w:rFonts w:cs="Times New Roman" w:hint="default"/>
      </w:rPr>
    </w:lvl>
    <w:lvl w:ilvl="3">
      <w:start w:val="1"/>
      <w:numFmt w:val="decimal"/>
      <w:lvlText w:val="%4."/>
      <w:lvlJc w:val="left"/>
      <w:pPr>
        <w:ind w:left="2097" w:hanging="283"/>
      </w:pPr>
      <w:rPr>
        <w:rFonts w:cs="Times New Roman" w:hint="default"/>
      </w:rPr>
    </w:lvl>
    <w:lvl w:ilvl="4">
      <w:start w:val="1"/>
      <w:numFmt w:val="lowerLetter"/>
      <w:lvlText w:val="%5."/>
      <w:lvlJc w:val="left"/>
      <w:pPr>
        <w:ind w:left="2607" w:hanging="283"/>
      </w:pPr>
      <w:rPr>
        <w:rFonts w:cs="Times New Roman" w:hint="default"/>
      </w:rPr>
    </w:lvl>
    <w:lvl w:ilvl="5">
      <w:start w:val="1"/>
      <w:numFmt w:val="lowerRoman"/>
      <w:lvlText w:val="%6."/>
      <w:lvlJc w:val="right"/>
      <w:pPr>
        <w:ind w:left="3117" w:hanging="283"/>
      </w:pPr>
      <w:rPr>
        <w:rFonts w:cs="Times New Roman" w:hint="default"/>
      </w:rPr>
    </w:lvl>
    <w:lvl w:ilvl="6">
      <w:start w:val="1"/>
      <w:numFmt w:val="decimal"/>
      <w:lvlText w:val="%7."/>
      <w:lvlJc w:val="left"/>
      <w:pPr>
        <w:ind w:left="3627" w:hanging="283"/>
      </w:pPr>
      <w:rPr>
        <w:rFonts w:cs="Times New Roman" w:hint="default"/>
      </w:rPr>
    </w:lvl>
    <w:lvl w:ilvl="7">
      <w:start w:val="1"/>
      <w:numFmt w:val="lowerLetter"/>
      <w:lvlText w:val="%8."/>
      <w:lvlJc w:val="left"/>
      <w:pPr>
        <w:ind w:left="4137" w:hanging="283"/>
      </w:pPr>
      <w:rPr>
        <w:rFonts w:cs="Times New Roman" w:hint="default"/>
      </w:rPr>
    </w:lvl>
    <w:lvl w:ilvl="8">
      <w:start w:val="1"/>
      <w:numFmt w:val="lowerRoman"/>
      <w:lvlText w:val="%9."/>
      <w:lvlJc w:val="right"/>
      <w:pPr>
        <w:ind w:left="4647" w:hanging="283"/>
      </w:pPr>
      <w:rPr>
        <w:rFonts w:cs="Times New Roman" w:hint="default"/>
      </w:rPr>
    </w:lvl>
  </w:abstractNum>
  <w:abstractNum w:abstractNumId="4">
    <w:nsid w:val="19515B1E"/>
    <w:multiLevelType w:val="multilevel"/>
    <w:tmpl w:val="B0AEAA8C"/>
    <w:lvl w:ilvl="0">
      <w:start w:val="1"/>
      <w:numFmt w:val="decimal"/>
      <w:lvlText w:val="%1."/>
      <w:lvlJc w:val="right"/>
      <w:pPr>
        <w:ind w:left="283" w:hanging="283"/>
      </w:pPr>
      <w:rPr>
        <w:rFonts w:cs="Times New Roman" w:hint="default"/>
        <w:b w:val="0"/>
        <w:i w:val="0"/>
        <w:sz w:val="24"/>
      </w:rPr>
    </w:lvl>
    <w:lvl w:ilvl="1">
      <w:start w:val="1"/>
      <w:numFmt w:val="decimal"/>
      <w:lvlText w:val="%2."/>
      <w:lvlJc w:val="left"/>
      <w:pPr>
        <w:ind w:left="793" w:hanging="283"/>
      </w:pPr>
      <w:rPr>
        <w:rFonts w:cs="Times New Roman" w:hint="default"/>
        <w:b w:val="0"/>
        <w:i w:val="0"/>
      </w:rPr>
    </w:lvl>
    <w:lvl w:ilvl="2">
      <w:start w:val="1"/>
      <w:numFmt w:val="lowerLetter"/>
      <w:lvlText w:val="%3."/>
      <w:lvlJc w:val="right"/>
      <w:pPr>
        <w:tabs>
          <w:tab w:val="num" w:pos="2154"/>
        </w:tabs>
        <w:ind w:left="1303" w:hanging="283"/>
      </w:pPr>
      <w:rPr>
        <w:rFonts w:cs="Times New Roman" w:hint="default"/>
        <w:b w:val="0"/>
      </w:rPr>
    </w:lvl>
    <w:lvl w:ilvl="3">
      <w:start w:val="1"/>
      <w:numFmt w:val="decimal"/>
      <w:lvlText w:val="%4."/>
      <w:lvlJc w:val="left"/>
      <w:pPr>
        <w:ind w:left="1813" w:hanging="283"/>
      </w:pPr>
      <w:rPr>
        <w:rFonts w:cs="Times New Roman" w:hint="default"/>
        <w:b w:val="0"/>
      </w:rPr>
    </w:lvl>
    <w:lvl w:ilvl="4">
      <w:start w:val="1"/>
      <w:numFmt w:val="lowerLetter"/>
      <w:lvlText w:val="%5."/>
      <w:lvlJc w:val="left"/>
      <w:pPr>
        <w:ind w:left="2323" w:hanging="283"/>
      </w:pPr>
      <w:rPr>
        <w:rFonts w:cs="Times New Roman" w:hint="default"/>
        <w:color w:val="auto"/>
      </w:rPr>
    </w:lvl>
    <w:lvl w:ilvl="5">
      <w:start w:val="1"/>
      <w:numFmt w:val="lowerRoman"/>
      <w:lvlText w:val="%6."/>
      <w:lvlJc w:val="right"/>
      <w:pPr>
        <w:ind w:left="2833" w:hanging="283"/>
      </w:pPr>
      <w:rPr>
        <w:rFonts w:cs="Times New Roman" w:hint="default"/>
      </w:rPr>
    </w:lvl>
    <w:lvl w:ilvl="6">
      <w:start w:val="1"/>
      <w:numFmt w:val="decimal"/>
      <w:lvlText w:val="%7."/>
      <w:lvlJc w:val="left"/>
      <w:pPr>
        <w:ind w:left="3343" w:hanging="283"/>
      </w:pPr>
      <w:rPr>
        <w:rFonts w:cs="Times New Roman" w:hint="default"/>
      </w:rPr>
    </w:lvl>
    <w:lvl w:ilvl="7">
      <w:start w:val="1"/>
      <w:numFmt w:val="lowerLetter"/>
      <w:lvlText w:val="%8."/>
      <w:lvlJc w:val="left"/>
      <w:pPr>
        <w:ind w:left="3853" w:hanging="283"/>
      </w:pPr>
      <w:rPr>
        <w:rFonts w:cs="Times New Roman" w:hint="default"/>
      </w:rPr>
    </w:lvl>
    <w:lvl w:ilvl="8">
      <w:start w:val="1"/>
      <w:numFmt w:val="lowerRoman"/>
      <w:lvlText w:val="%9."/>
      <w:lvlJc w:val="right"/>
      <w:pPr>
        <w:ind w:left="4363" w:hanging="283"/>
      </w:pPr>
      <w:rPr>
        <w:rFonts w:cs="Times New Roman" w:hint="default"/>
      </w:rPr>
    </w:lvl>
  </w:abstractNum>
  <w:abstractNum w:abstractNumId="5">
    <w:nsid w:val="199F1835"/>
    <w:multiLevelType w:val="multilevel"/>
    <w:tmpl w:val="CE7037E0"/>
    <w:lvl w:ilvl="0">
      <w:start w:val="1"/>
      <w:numFmt w:val="decimal"/>
      <w:lvlText w:val="%1."/>
      <w:lvlJc w:val="right"/>
      <w:pPr>
        <w:ind w:left="283" w:hanging="283"/>
      </w:pPr>
      <w:rPr>
        <w:rFonts w:cs="Times New Roman" w:hint="default"/>
        <w:b w:val="0"/>
        <w:i w:val="0"/>
        <w:sz w:val="24"/>
      </w:rPr>
    </w:lvl>
    <w:lvl w:ilvl="1">
      <w:start w:val="1"/>
      <w:numFmt w:val="decimal"/>
      <w:lvlText w:val="%2."/>
      <w:lvlJc w:val="left"/>
      <w:pPr>
        <w:ind w:left="793" w:hanging="283"/>
      </w:pPr>
      <w:rPr>
        <w:rFonts w:cs="Times New Roman" w:hint="default"/>
        <w:b w:val="0"/>
        <w:i w:val="0"/>
      </w:rPr>
    </w:lvl>
    <w:lvl w:ilvl="2">
      <w:start w:val="1"/>
      <w:numFmt w:val="lowerLetter"/>
      <w:lvlText w:val="%3."/>
      <w:lvlJc w:val="right"/>
      <w:pPr>
        <w:tabs>
          <w:tab w:val="num" w:pos="2154"/>
        </w:tabs>
        <w:ind w:left="1303" w:hanging="283"/>
      </w:pPr>
      <w:rPr>
        <w:rFonts w:cs="Times New Roman" w:hint="default"/>
      </w:rPr>
    </w:lvl>
    <w:lvl w:ilvl="3">
      <w:start w:val="1"/>
      <w:numFmt w:val="decimal"/>
      <w:lvlText w:val="%4."/>
      <w:lvlJc w:val="left"/>
      <w:pPr>
        <w:ind w:left="1813" w:hanging="283"/>
      </w:pPr>
      <w:rPr>
        <w:rFonts w:cs="Times New Roman" w:hint="default"/>
      </w:rPr>
    </w:lvl>
    <w:lvl w:ilvl="4">
      <w:start w:val="1"/>
      <w:numFmt w:val="lowerLetter"/>
      <w:lvlText w:val="%5."/>
      <w:lvlJc w:val="left"/>
      <w:pPr>
        <w:ind w:left="2323" w:hanging="283"/>
      </w:pPr>
      <w:rPr>
        <w:rFonts w:cs="Times New Roman" w:hint="default"/>
      </w:rPr>
    </w:lvl>
    <w:lvl w:ilvl="5">
      <w:start w:val="1"/>
      <w:numFmt w:val="lowerRoman"/>
      <w:lvlText w:val="%6."/>
      <w:lvlJc w:val="right"/>
      <w:pPr>
        <w:ind w:left="2833" w:hanging="283"/>
      </w:pPr>
      <w:rPr>
        <w:rFonts w:cs="Times New Roman" w:hint="default"/>
      </w:rPr>
    </w:lvl>
    <w:lvl w:ilvl="6">
      <w:start w:val="1"/>
      <w:numFmt w:val="decimal"/>
      <w:lvlText w:val="%7."/>
      <w:lvlJc w:val="left"/>
      <w:pPr>
        <w:ind w:left="3343" w:hanging="283"/>
      </w:pPr>
      <w:rPr>
        <w:rFonts w:cs="Times New Roman" w:hint="default"/>
      </w:rPr>
    </w:lvl>
    <w:lvl w:ilvl="7">
      <w:start w:val="1"/>
      <w:numFmt w:val="lowerLetter"/>
      <w:lvlText w:val="%8."/>
      <w:lvlJc w:val="left"/>
      <w:pPr>
        <w:ind w:left="3853" w:hanging="283"/>
      </w:pPr>
      <w:rPr>
        <w:rFonts w:cs="Times New Roman" w:hint="default"/>
      </w:rPr>
    </w:lvl>
    <w:lvl w:ilvl="8">
      <w:start w:val="1"/>
      <w:numFmt w:val="lowerRoman"/>
      <w:lvlText w:val="%9."/>
      <w:lvlJc w:val="right"/>
      <w:pPr>
        <w:ind w:left="4363" w:hanging="283"/>
      </w:pPr>
      <w:rPr>
        <w:rFonts w:cs="Times New Roman" w:hint="default"/>
      </w:rPr>
    </w:lvl>
  </w:abstractNum>
  <w:abstractNum w:abstractNumId="6">
    <w:nsid w:val="19C96B81"/>
    <w:multiLevelType w:val="multilevel"/>
    <w:tmpl w:val="CE7037E0"/>
    <w:lvl w:ilvl="0">
      <w:start w:val="1"/>
      <w:numFmt w:val="decimal"/>
      <w:lvlText w:val="%1."/>
      <w:lvlJc w:val="right"/>
      <w:pPr>
        <w:ind w:left="283" w:hanging="283"/>
      </w:pPr>
      <w:rPr>
        <w:rFonts w:cs="Times New Roman" w:hint="default"/>
        <w:b w:val="0"/>
        <w:i w:val="0"/>
        <w:sz w:val="24"/>
      </w:rPr>
    </w:lvl>
    <w:lvl w:ilvl="1">
      <w:start w:val="1"/>
      <w:numFmt w:val="decimal"/>
      <w:lvlText w:val="%2."/>
      <w:lvlJc w:val="left"/>
      <w:pPr>
        <w:ind w:left="793" w:hanging="283"/>
      </w:pPr>
      <w:rPr>
        <w:rFonts w:cs="Times New Roman" w:hint="default"/>
        <w:b w:val="0"/>
        <w:i w:val="0"/>
      </w:rPr>
    </w:lvl>
    <w:lvl w:ilvl="2">
      <w:start w:val="1"/>
      <w:numFmt w:val="lowerLetter"/>
      <w:lvlText w:val="%3."/>
      <w:lvlJc w:val="right"/>
      <w:pPr>
        <w:tabs>
          <w:tab w:val="num" w:pos="2154"/>
        </w:tabs>
        <w:ind w:left="1303" w:hanging="283"/>
      </w:pPr>
      <w:rPr>
        <w:rFonts w:cs="Times New Roman" w:hint="default"/>
      </w:rPr>
    </w:lvl>
    <w:lvl w:ilvl="3">
      <w:start w:val="1"/>
      <w:numFmt w:val="decimal"/>
      <w:lvlText w:val="%4."/>
      <w:lvlJc w:val="left"/>
      <w:pPr>
        <w:ind w:left="1813" w:hanging="283"/>
      </w:pPr>
      <w:rPr>
        <w:rFonts w:cs="Times New Roman" w:hint="default"/>
      </w:rPr>
    </w:lvl>
    <w:lvl w:ilvl="4">
      <w:start w:val="1"/>
      <w:numFmt w:val="lowerLetter"/>
      <w:lvlText w:val="%5."/>
      <w:lvlJc w:val="left"/>
      <w:pPr>
        <w:ind w:left="2323" w:hanging="283"/>
      </w:pPr>
      <w:rPr>
        <w:rFonts w:cs="Times New Roman" w:hint="default"/>
      </w:rPr>
    </w:lvl>
    <w:lvl w:ilvl="5">
      <w:start w:val="1"/>
      <w:numFmt w:val="lowerRoman"/>
      <w:lvlText w:val="%6."/>
      <w:lvlJc w:val="right"/>
      <w:pPr>
        <w:ind w:left="2833" w:hanging="283"/>
      </w:pPr>
      <w:rPr>
        <w:rFonts w:cs="Times New Roman" w:hint="default"/>
      </w:rPr>
    </w:lvl>
    <w:lvl w:ilvl="6">
      <w:start w:val="1"/>
      <w:numFmt w:val="decimal"/>
      <w:lvlText w:val="%7."/>
      <w:lvlJc w:val="left"/>
      <w:pPr>
        <w:ind w:left="3343" w:hanging="283"/>
      </w:pPr>
      <w:rPr>
        <w:rFonts w:cs="Times New Roman" w:hint="default"/>
      </w:rPr>
    </w:lvl>
    <w:lvl w:ilvl="7">
      <w:start w:val="1"/>
      <w:numFmt w:val="lowerLetter"/>
      <w:lvlText w:val="%8."/>
      <w:lvlJc w:val="left"/>
      <w:pPr>
        <w:ind w:left="3853" w:hanging="283"/>
      </w:pPr>
      <w:rPr>
        <w:rFonts w:cs="Times New Roman" w:hint="default"/>
      </w:rPr>
    </w:lvl>
    <w:lvl w:ilvl="8">
      <w:start w:val="1"/>
      <w:numFmt w:val="lowerRoman"/>
      <w:lvlText w:val="%9."/>
      <w:lvlJc w:val="right"/>
      <w:pPr>
        <w:ind w:left="4363" w:hanging="283"/>
      </w:pPr>
      <w:rPr>
        <w:rFonts w:cs="Times New Roman" w:hint="default"/>
      </w:rPr>
    </w:lvl>
  </w:abstractNum>
  <w:abstractNum w:abstractNumId="7">
    <w:nsid w:val="2C52709C"/>
    <w:multiLevelType w:val="multilevel"/>
    <w:tmpl w:val="9D86C280"/>
    <w:lvl w:ilvl="0">
      <w:start w:val="1"/>
      <w:numFmt w:val="lowerLetter"/>
      <w:lvlText w:val="%1/"/>
      <w:lvlJc w:val="left"/>
      <w:pPr>
        <w:ind w:left="340" w:hanging="56"/>
      </w:pPr>
      <w:rPr>
        <w:rFonts w:cs="Times New Roman" w:hint="default"/>
        <w:b w:val="0"/>
        <w:i w:val="0"/>
        <w:sz w:val="24"/>
      </w:rPr>
    </w:lvl>
    <w:lvl w:ilvl="1">
      <w:start w:val="1"/>
      <w:numFmt w:val="lowerLetter"/>
      <w:lvlText w:val="%2/"/>
      <w:lvlJc w:val="left"/>
      <w:pPr>
        <w:ind w:left="1021" w:hanging="454"/>
      </w:pPr>
      <w:rPr>
        <w:rFonts w:cs="Times New Roman" w:hint="default"/>
        <w:b w:val="0"/>
        <w:i w:val="0"/>
      </w:rPr>
    </w:lvl>
    <w:lvl w:ilvl="2">
      <w:start w:val="1"/>
      <w:numFmt w:val="lowerLetter"/>
      <w:lvlText w:val="%3."/>
      <w:lvlJc w:val="right"/>
      <w:pPr>
        <w:tabs>
          <w:tab w:val="num" w:pos="2438"/>
        </w:tabs>
        <w:ind w:left="1587" w:hanging="283"/>
      </w:pPr>
      <w:rPr>
        <w:rFonts w:cs="Times New Roman" w:hint="default"/>
      </w:rPr>
    </w:lvl>
    <w:lvl w:ilvl="3">
      <w:start w:val="1"/>
      <w:numFmt w:val="decimal"/>
      <w:lvlText w:val="%4."/>
      <w:lvlJc w:val="left"/>
      <w:pPr>
        <w:ind w:left="2097" w:hanging="283"/>
      </w:pPr>
      <w:rPr>
        <w:rFonts w:cs="Times New Roman" w:hint="default"/>
      </w:rPr>
    </w:lvl>
    <w:lvl w:ilvl="4">
      <w:start w:val="1"/>
      <w:numFmt w:val="lowerLetter"/>
      <w:lvlText w:val="%5."/>
      <w:lvlJc w:val="left"/>
      <w:pPr>
        <w:ind w:left="2607" w:hanging="283"/>
      </w:pPr>
      <w:rPr>
        <w:rFonts w:cs="Times New Roman" w:hint="default"/>
      </w:rPr>
    </w:lvl>
    <w:lvl w:ilvl="5">
      <w:start w:val="1"/>
      <w:numFmt w:val="lowerRoman"/>
      <w:lvlText w:val="%6."/>
      <w:lvlJc w:val="right"/>
      <w:pPr>
        <w:ind w:left="3117" w:hanging="283"/>
      </w:pPr>
      <w:rPr>
        <w:rFonts w:cs="Times New Roman" w:hint="default"/>
      </w:rPr>
    </w:lvl>
    <w:lvl w:ilvl="6">
      <w:start w:val="1"/>
      <w:numFmt w:val="decimal"/>
      <w:lvlText w:val="%7."/>
      <w:lvlJc w:val="left"/>
      <w:pPr>
        <w:ind w:left="3627" w:hanging="283"/>
      </w:pPr>
      <w:rPr>
        <w:rFonts w:cs="Times New Roman" w:hint="default"/>
      </w:rPr>
    </w:lvl>
    <w:lvl w:ilvl="7">
      <w:start w:val="1"/>
      <w:numFmt w:val="lowerLetter"/>
      <w:lvlText w:val="%8."/>
      <w:lvlJc w:val="left"/>
      <w:pPr>
        <w:ind w:left="4137" w:hanging="283"/>
      </w:pPr>
      <w:rPr>
        <w:rFonts w:cs="Times New Roman" w:hint="default"/>
      </w:rPr>
    </w:lvl>
    <w:lvl w:ilvl="8">
      <w:start w:val="1"/>
      <w:numFmt w:val="lowerRoman"/>
      <w:lvlText w:val="%9."/>
      <w:lvlJc w:val="right"/>
      <w:pPr>
        <w:ind w:left="4647" w:hanging="283"/>
      </w:pPr>
      <w:rPr>
        <w:rFonts w:cs="Times New Roman" w:hint="default"/>
      </w:rPr>
    </w:lvl>
  </w:abstractNum>
  <w:abstractNum w:abstractNumId="8">
    <w:nsid w:val="3EE50680"/>
    <w:multiLevelType w:val="multilevel"/>
    <w:tmpl w:val="0436FB58"/>
    <w:lvl w:ilvl="0">
      <w:start w:val="1"/>
      <w:numFmt w:val="lowerLetter"/>
      <w:lvlText w:val="%1/"/>
      <w:lvlJc w:val="left"/>
      <w:pPr>
        <w:ind w:left="849" w:hanging="283"/>
      </w:pPr>
      <w:rPr>
        <w:rFonts w:cs="Times New Roman" w:hint="default"/>
        <w:b w:val="0"/>
        <w:i w:val="0"/>
        <w:sz w:val="24"/>
      </w:rPr>
    </w:lvl>
    <w:lvl w:ilvl="1">
      <w:start w:val="1"/>
      <w:numFmt w:val="lowerLetter"/>
      <w:lvlText w:val="%2/"/>
      <w:lvlJc w:val="left"/>
      <w:pPr>
        <w:ind w:left="1359" w:hanging="283"/>
      </w:pPr>
      <w:rPr>
        <w:rFonts w:cs="Times New Roman" w:hint="default"/>
        <w:b w:val="0"/>
        <w:i w:val="0"/>
      </w:rPr>
    </w:lvl>
    <w:lvl w:ilvl="2">
      <w:start w:val="1"/>
      <w:numFmt w:val="lowerLetter"/>
      <w:lvlText w:val="%3."/>
      <w:lvlJc w:val="right"/>
      <w:pPr>
        <w:tabs>
          <w:tab w:val="num" w:pos="2720"/>
        </w:tabs>
        <w:ind w:left="1869" w:hanging="283"/>
      </w:pPr>
      <w:rPr>
        <w:rFonts w:cs="Times New Roman" w:hint="default"/>
        <w:b w:val="0"/>
      </w:rPr>
    </w:lvl>
    <w:lvl w:ilvl="3">
      <w:start w:val="1"/>
      <w:numFmt w:val="decimal"/>
      <w:lvlText w:val="%4."/>
      <w:lvlJc w:val="left"/>
      <w:pPr>
        <w:ind w:left="2379" w:hanging="283"/>
      </w:pPr>
      <w:rPr>
        <w:rFonts w:cs="Times New Roman" w:hint="default"/>
        <w:b w:val="0"/>
      </w:rPr>
    </w:lvl>
    <w:lvl w:ilvl="4">
      <w:start w:val="1"/>
      <w:numFmt w:val="lowerLetter"/>
      <w:lvlText w:val="%5."/>
      <w:lvlJc w:val="left"/>
      <w:pPr>
        <w:ind w:left="2889" w:hanging="283"/>
      </w:pPr>
      <w:rPr>
        <w:rFonts w:cs="Times New Roman" w:hint="default"/>
        <w:color w:val="auto"/>
      </w:rPr>
    </w:lvl>
    <w:lvl w:ilvl="5">
      <w:start w:val="1"/>
      <w:numFmt w:val="lowerRoman"/>
      <w:lvlText w:val="%6."/>
      <w:lvlJc w:val="right"/>
      <w:pPr>
        <w:ind w:left="3399" w:hanging="283"/>
      </w:pPr>
      <w:rPr>
        <w:rFonts w:cs="Times New Roman" w:hint="default"/>
      </w:rPr>
    </w:lvl>
    <w:lvl w:ilvl="6">
      <w:start w:val="1"/>
      <w:numFmt w:val="decimal"/>
      <w:lvlText w:val="%7."/>
      <w:lvlJc w:val="left"/>
      <w:pPr>
        <w:ind w:left="3909" w:hanging="283"/>
      </w:pPr>
      <w:rPr>
        <w:rFonts w:cs="Times New Roman" w:hint="default"/>
      </w:rPr>
    </w:lvl>
    <w:lvl w:ilvl="7">
      <w:start w:val="1"/>
      <w:numFmt w:val="lowerLetter"/>
      <w:lvlText w:val="%8."/>
      <w:lvlJc w:val="left"/>
      <w:pPr>
        <w:ind w:left="4419" w:hanging="283"/>
      </w:pPr>
      <w:rPr>
        <w:rFonts w:cs="Times New Roman" w:hint="default"/>
      </w:rPr>
    </w:lvl>
    <w:lvl w:ilvl="8">
      <w:start w:val="1"/>
      <w:numFmt w:val="lowerRoman"/>
      <w:lvlText w:val="%9."/>
      <w:lvlJc w:val="right"/>
      <w:pPr>
        <w:ind w:left="4929" w:hanging="283"/>
      </w:pPr>
      <w:rPr>
        <w:rFonts w:cs="Times New Roman" w:hint="default"/>
      </w:rPr>
    </w:lvl>
  </w:abstractNum>
  <w:abstractNum w:abstractNumId="9">
    <w:nsid w:val="406649FA"/>
    <w:multiLevelType w:val="multilevel"/>
    <w:tmpl w:val="5282D4B4"/>
    <w:lvl w:ilvl="0">
      <w:start w:val="1"/>
      <w:numFmt w:val="lowerLetter"/>
      <w:lvlText w:val="%1/"/>
      <w:lvlJc w:val="left"/>
      <w:pPr>
        <w:ind w:left="849" w:hanging="283"/>
      </w:pPr>
      <w:rPr>
        <w:rFonts w:cs="Times New Roman" w:hint="default"/>
        <w:b w:val="0"/>
        <w:i w:val="0"/>
        <w:sz w:val="24"/>
      </w:rPr>
    </w:lvl>
    <w:lvl w:ilvl="1">
      <w:start w:val="1"/>
      <w:numFmt w:val="lowerLetter"/>
      <w:lvlText w:val="%2/"/>
      <w:lvlJc w:val="left"/>
      <w:pPr>
        <w:ind w:left="1359" w:hanging="283"/>
      </w:pPr>
      <w:rPr>
        <w:rFonts w:cs="Times New Roman" w:hint="default"/>
        <w:b w:val="0"/>
        <w:i w:val="0"/>
      </w:rPr>
    </w:lvl>
    <w:lvl w:ilvl="2">
      <w:start w:val="1"/>
      <w:numFmt w:val="lowerLetter"/>
      <w:lvlText w:val="%3."/>
      <w:lvlJc w:val="right"/>
      <w:pPr>
        <w:tabs>
          <w:tab w:val="num" w:pos="2720"/>
        </w:tabs>
        <w:ind w:left="1869" w:hanging="283"/>
      </w:pPr>
      <w:rPr>
        <w:rFonts w:cs="Times New Roman" w:hint="default"/>
        <w:b w:val="0"/>
      </w:rPr>
    </w:lvl>
    <w:lvl w:ilvl="3">
      <w:start w:val="1"/>
      <w:numFmt w:val="decimal"/>
      <w:lvlText w:val="%4."/>
      <w:lvlJc w:val="left"/>
      <w:pPr>
        <w:ind w:left="2379" w:hanging="283"/>
      </w:pPr>
      <w:rPr>
        <w:rFonts w:cs="Times New Roman" w:hint="default"/>
        <w:b w:val="0"/>
      </w:rPr>
    </w:lvl>
    <w:lvl w:ilvl="4">
      <w:start w:val="1"/>
      <w:numFmt w:val="lowerLetter"/>
      <w:lvlText w:val="%5."/>
      <w:lvlJc w:val="left"/>
      <w:pPr>
        <w:ind w:left="2889" w:hanging="283"/>
      </w:pPr>
      <w:rPr>
        <w:rFonts w:cs="Times New Roman" w:hint="default"/>
        <w:color w:val="auto"/>
      </w:rPr>
    </w:lvl>
    <w:lvl w:ilvl="5">
      <w:start w:val="1"/>
      <w:numFmt w:val="lowerRoman"/>
      <w:lvlText w:val="%6."/>
      <w:lvlJc w:val="right"/>
      <w:pPr>
        <w:ind w:left="3399" w:hanging="283"/>
      </w:pPr>
      <w:rPr>
        <w:rFonts w:cs="Times New Roman" w:hint="default"/>
      </w:rPr>
    </w:lvl>
    <w:lvl w:ilvl="6">
      <w:start w:val="1"/>
      <w:numFmt w:val="decimal"/>
      <w:lvlText w:val="%7."/>
      <w:lvlJc w:val="left"/>
      <w:pPr>
        <w:ind w:left="3909" w:hanging="283"/>
      </w:pPr>
      <w:rPr>
        <w:rFonts w:cs="Times New Roman" w:hint="default"/>
      </w:rPr>
    </w:lvl>
    <w:lvl w:ilvl="7">
      <w:start w:val="1"/>
      <w:numFmt w:val="lowerLetter"/>
      <w:lvlText w:val="%8."/>
      <w:lvlJc w:val="left"/>
      <w:pPr>
        <w:ind w:left="4419" w:hanging="283"/>
      </w:pPr>
      <w:rPr>
        <w:rFonts w:cs="Times New Roman" w:hint="default"/>
      </w:rPr>
    </w:lvl>
    <w:lvl w:ilvl="8">
      <w:start w:val="1"/>
      <w:numFmt w:val="lowerRoman"/>
      <w:lvlText w:val="%9."/>
      <w:lvlJc w:val="right"/>
      <w:pPr>
        <w:ind w:left="4929" w:hanging="283"/>
      </w:pPr>
      <w:rPr>
        <w:rFonts w:cs="Times New Roman" w:hint="default"/>
      </w:rPr>
    </w:lvl>
  </w:abstractNum>
  <w:abstractNum w:abstractNumId="10">
    <w:nsid w:val="47A139D3"/>
    <w:multiLevelType w:val="multilevel"/>
    <w:tmpl w:val="6824A69E"/>
    <w:lvl w:ilvl="0">
      <w:start w:val="1"/>
      <w:numFmt w:val="lowerLetter"/>
      <w:lvlText w:val="%1/"/>
      <w:lvlJc w:val="left"/>
      <w:pPr>
        <w:ind w:left="849" w:hanging="283"/>
      </w:pPr>
      <w:rPr>
        <w:rFonts w:cs="Times New Roman" w:hint="default"/>
        <w:b w:val="0"/>
        <w:i w:val="0"/>
        <w:sz w:val="24"/>
      </w:rPr>
    </w:lvl>
    <w:lvl w:ilvl="1">
      <w:start w:val="1"/>
      <w:numFmt w:val="lowerLetter"/>
      <w:lvlText w:val="%2/"/>
      <w:lvlJc w:val="left"/>
      <w:pPr>
        <w:ind w:left="1359" w:hanging="283"/>
      </w:pPr>
      <w:rPr>
        <w:rFonts w:cs="Times New Roman" w:hint="default"/>
        <w:b w:val="0"/>
        <w:i w:val="0"/>
      </w:rPr>
    </w:lvl>
    <w:lvl w:ilvl="2">
      <w:start w:val="1"/>
      <w:numFmt w:val="lowerLetter"/>
      <w:lvlText w:val="%3."/>
      <w:lvlJc w:val="right"/>
      <w:pPr>
        <w:tabs>
          <w:tab w:val="num" w:pos="2720"/>
        </w:tabs>
        <w:ind w:left="1869" w:hanging="283"/>
      </w:pPr>
      <w:rPr>
        <w:rFonts w:cs="Times New Roman" w:hint="default"/>
        <w:b w:val="0"/>
      </w:rPr>
    </w:lvl>
    <w:lvl w:ilvl="3">
      <w:start w:val="1"/>
      <w:numFmt w:val="decimal"/>
      <w:lvlText w:val="%4."/>
      <w:lvlJc w:val="left"/>
      <w:pPr>
        <w:ind w:left="2379" w:hanging="283"/>
      </w:pPr>
      <w:rPr>
        <w:rFonts w:cs="Times New Roman" w:hint="default"/>
        <w:b w:val="0"/>
      </w:rPr>
    </w:lvl>
    <w:lvl w:ilvl="4">
      <w:start w:val="1"/>
      <w:numFmt w:val="lowerLetter"/>
      <w:lvlText w:val="%5."/>
      <w:lvlJc w:val="left"/>
      <w:pPr>
        <w:ind w:left="2889" w:hanging="283"/>
      </w:pPr>
      <w:rPr>
        <w:rFonts w:cs="Times New Roman" w:hint="default"/>
        <w:color w:val="auto"/>
      </w:rPr>
    </w:lvl>
    <w:lvl w:ilvl="5">
      <w:start w:val="1"/>
      <w:numFmt w:val="lowerRoman"/>
      <w:lvlText w:val="%6."/>
      <w:lvlJc w:val="right"/>
      <w:pPr>
        <w:ind w:left="3399" w:hanging="283"/>
      </w:pPr>
      <w:rPr>
        <w:rFonts w:cs="Times New Roman" w:hint="default"/>
      </w:rPr>
    </w:lvl>
    <w:lvl w:ilvl="6">
      <w:start w:val="1"/>
      <w:numFmt w:val="decimal"/>
      <w:lvlText w:val="%7."/>
      <w:lvlJc w:val="left"/>
      <w:pPr>
        <w:ind w:left="3909" w:hanging="283"/>
      </w:pPr>
      <w:rPr>
        <w:rFonts w:cs="Times New Roman" w:hint="default"/>
      </w:rPr>
    </w:lvl>
    <w:lvl w:ilvl="7">
      <w:start w:val="1"/>
      <w:numFmt w:val="lowerLetter"/>
      <w:lvlText w:val="%8."/>
      <w:lvlJc w:val="left"/>
      <w:pPr>
        <w:ind w:left="4419" w:hanging="283"/>
      </w:pPr>
      <w:rPr>
        <w:rFonts w:cs="Times New Roman" w:hint="default"/>
      </w:rPr>
    </w:lvl>
    <w:lvl w:ilvl="8">
      <w:start w:val="1"/>
      <w:numFmt w:val="lowerRoman"/>
      <w:lvlText w:val="%9."/>
      <w:lvlJc w:val="right"/>
      <w:pPr>
        <w:ind w:left="4929" w:hanging="283"/>
      </w:pPr>
      <w:rPr>
        <w:rFonts w:cs="Times New Roman" w:hint="default"/>
      </w:rPr>
    </w:lvl>
  </w:abstractNum>
  <w:abstractNum w:abstractNumId="11">
    <w:nsid w:val="50424408"/>
    <w:multiLevelType w:val="multilevel"/>
    <w:tmpl w:val="409AB4C6"/>
    <w:lvl w:ilvl="0">
      <w:start w:val="1"/>
      <w:numFmt w:val="decimal"/>
      <w:lvlText w:val="%1."/>
      <w:lvlJc w:val="right"/>
      <w:pPr>
        <w:ind w:left="283" w:hanging="283"/>
      </w:pPr>
      <w:rPr>
        <w:rFonts w:cs="Times New Roman" w:hint="default"/>
        <w:b w:val="0"/>
        <w:i w:val="0"/>
        <w:sz w:val="24"/>
      </w:rPr>
    </w:lvl>
    <w:lvl w:ilvl="1">
      <w:start w:val="1"/>
      <w:numFmt w:val="decimal"/>
      <w:lvlText w:val="%2."/>
      <w:lvlJc w:val="left"/>
      <w:pPr>
        <w:ind w:left="793" w:hanging="283"/>
      </w:pPr>
      <w:rPr>
        <w:rFonts w:cs="Times New Roman" w:hint="default"/>
        <w:b w:val="0"/>
        <w:i w:val="0"/>
      </w:rPr>
    </w:lvl>
    <w:lvl w:ilvl="2">
      <w:start w:val="1"/>
      <w:numFmt w:val="lowerLetter"/>
      <w:lvlText w:val="%3."/>
      <w:lvlJc w:val="right"/>
      <w:pPr>
        <w:tabs>
          <w:tab w:val="num" w:pos="2154"/>
        </w:tabs>
        <w:ind w:left="1303" w:hanging="283"/>
      </w:pPr>
      <w:rPr>
        <w:rFonts w:cs="Times New Roman" w:hint="default"/>
        <w:b w:val="0"/>
      </w:rPr>
    </w:lvl>
    <w:lvl w:ilvl="3">
      <w:start w:val="1"/>
      <w:numFmt w:val="decimal"/>
      <w:lvlText w:val="%4."/>
      <w:lvlJc w:val="left"/>
      <w:pPr>
        <w:ind w:left="1813" w:hanging="283"/>
      </w:pPr>
      <w:rPr>
        <w:rFonts w:cs="Times New Roman" w:hint="default"/>
        <w:b w:val="0"/>
      </w:rPr>
    </w:lvl>
    <w:lvl w:ilvl="4">
      <w:start w:val="1"/>
      <w:numFmt w:val="lowerLetter"/>
      <w:lvlText w:val="%5."/>
      <w:lvlJc w:val="left"/>
      <w:pPr>
        <w:ind w:left="2323" w:hanging="283"/>
      </w:pPr>
      <w:rPr>
        <w:rFonts w:cs="Times New Roman" w:hint="default"/>
        <w:color w:val="auto"/>
      </w:rPr>
    </w:lvl>
    <w:lvl w:ilvl="5">
      <w:start w:val="1"/>
      <w:numFmt w:val="lowerRoman"/>
      <w:lvlText w:val="%6."/>
      <w:lvlJc w:val="right"/>
      <w:pPr>
        <w:ind w:left="2833" w:hanging="283"/>
      </w:pPr>
      <w:rPr>
        <w:rFonts w:cs="Times New Roman" w:hint="default"/>
      </w:rPr>
    </w:lvl>
    <w:lvl w:ilvl="6">
      <w:start w:val="1"/>
      <w:numFmt w:val="decimal"/>
      <w:lvlText w:val="%7."/>
      <w:lvlJc w:val="left"/>
      <w:pPr>
        <w:ind w:left="3343" w:hanging="283"/>
      </w:pPr>
      <w:rPr>
        <w:rFonts w:cs="Times New Roman" w:hint="default"/>
      </w:rPr>
    </w:lvl>
    <w:lvl w:ilvl="7">
      <w:start w:val="1"/>
      <w:numFmt w:val="lowerLetter"/>
      <w:lvlText w:val="%8."/>
      <w:lvlJc w:val="left"/>
      <w:pPr>
        <w:ind w:left="3853" w:hanging="283"/>
      </w:pPr>
      <w:rPr>
        <w:rFonts w:cs="Times New Roman" w:hint="default"/>
      </w:rPr>
    </w:lvl>
    <w:lvl w:ilvl="8">
      <w:start w:val="1"/>
      <w:numFmt w:val="lowerRoman"/>
      <w:lvlText w:val="%9."/>
      <w:lvlJc w:val="right"/>
      <w:pPr>
        <w:ind w:left="4363" w:hanging="283"/>
      </w:pPr>
      <w:rPr>
        <w:rFonts w:cs="Times New Roman" w:hint="default"/>
      </w:rPr>
    </w:lvl>
  </w:abstractNum>
  <w:abstractNum w:abstractNumId="12">
    <w:nsid w:val="565075A9"/>
    <w:multiLevelType w:val="multilevel"/>
    <w:tmpl w:val="A580B7D2"/>
    <w:lvl w:ilvl="0">
      <w:start w:val="1"/>
      <w:numFmt w:val="lowerLetter"/>
      <w:lvlText w:val="%1/"/>
      <w:lvlJc w:val="left"/>
      <w:pPr>
        <w:ind w:left="849" w:hanging="283"/>
      </w:pPr>
      <w:rPr>
        <w:rFonts w:cs="Times New Roman" w:hint="default"/>
        <w:b w:val="0"/>
        <w:i w:val="0"/>
        <w:sz w:val="24"/>
      </w:rPr>
    </w:lvl>
    <w:lvl w:ilvl="1">
      <w:start w:val="1"/>
      <w:numFmt w:val="lowerLetter"/>
      <w:lvlText w:val="%2/"/>
      <w:lvlJc w:val="left"/>
      <w:pPr>
        <w:ind w:left="1359" w:hanging="283"/>
      </w:pPr>
      <w:rPr>
        <w:rFonts w:cs="Times New Roman" w:hint="default"/>
        <w:b w:val="0"/>
        <w:i w:val="0"/>
      </w:rPr>
    </w:lvl>
    <w:lvl w:ilvl="2">
      <w:start w:val="1"/>
      <w:numFmt w:val="lowerLetter"/>
      <w:lvlText w:val="%3."/>
      <w:lvlJc w:val="right"/>
      <w:pPr>
        <w:tabs>
          <w:tab w:val="num" w:pos="2720"/>
        </w:tabs>
        <w:ind w:left="1869" w:hanging="283"/>
      </w:pPr>
      <w:rPr>
        <w:rFonts w:cs="Times New Roman" w:hint="default"/>
        <w:b w:val="0"/>
      </w:rPr>
    </w:lvl>
    <w:lvl w:ilvl="3">
      <w:start w:val="1"/>
      <w:numFmt w:val="decimal"/>
      <w:lvlText w:val="%4."/>
      <w:lvlJc w:val="left"/>
      <w:pPr>
        <w:ind w:left="2379" w:hanging="283"/>
      </w:pPr>
      <w:rPr>
        <w:rFonts w:cs="Times New Roman" w:hint="default"/>
        <w:b w:val="0"/>
      </w:rPr>
    </w:lvl>
    <w:lvl w:ilvl="4">
      <w:start w:val="1"/>
      <w:numFmt w:val="lowerLetter"/>
      <w:lvlText w:val="%5."/>
      <w:lvlJc w:val="left"/>
      <w:pPr>
        <w:ind w:left="2889" w:hanging="283"/>
      </w:pPr>
      <w:rPr>
        <w:rFonts w:cs="Times New Roman" w:hint="default"/>
        <w:color w:val="auto"/>
      </w:rPr>
    </w:lvl>
    <w:lvl w:ilvl="5">
      <w:start w:val="1"/>
      <w:numFmt w:val="lowerRoman"/>
      <w:lvlText w:val="%6."/>
      <w:lvlJc w:val="right"/>
      <w:pPr>
        <w:ind w:left="3399" w:hanging="283"/>
      </w:pPr>
      <w:rPr>
        <w:rFonts w:cs="Times New Roman" w:hint="default"/>
      </w:rPr>
    </w:lvl>
    <w:lvl w:ilvl="6">
      <w:start w:val="1"/>
      <w:numFmt w:val="decimal"/>
      <w:lvlText w:val="%7."/>
      <w:lvlJc w:val="left"/>
      <w:pPr>
        <w:ind w:left="3909" w:hanging="283"/>
      </w:pPr>
      <w:rPr>
        <w:rFonts w:cs="Times New Roman" w:hint="default"/>
      </w:rPr>
    </w:lvl>
    <w:lvl w:ilvl="7">
      <w:start w:val="1"/>
      <w:numFmt w:val="lowerLetter"/>
      <w:lvlText w:val="%8."/>
      <w:lvlJc w:val="left"/>
      <w:pPr>
        <w:ind w:left="4419" w:hanging="283"/>
      </w:pPr>
      <w:rPr>
        <w:rFonts w:cs="Times New Roman" w:hint="default"/>
      </w:rPr>
    </w:lvl>
    <w:lvl w:ilvl="8">
      <w:start w:val="1"/>
      <w:numFmt w:val="lowerRoman"/>
      <w:lvlText w:val="%9."/>
      <w:lvlJc w:val="right"/>
      <w:pPr>
        <w:ind w:left="4929" w:hanging="283"/>
      </w:pPr>
      <w:rPr>
        <w:rFonts w:cs="Times New Roman" w:hint="default"/>
      </w:rPr>
    </w:lvl>
  </w:abstractNum>
  <w:abstractNum w:abstractNumId="13">
    <w:nsid w:val="588C422C"/>
    <w:multiLevelType w:val="multilevel"/>
    <w:tmpl w:val="CE7037E0"/>
    <w:lvl w:ilvl="0">
      <w:start w:val="1"/>
      <w:numFmt w:val="decimal"/>
      <w:lvlText w:val="%1."/>
      <w:lvlJc w:val="right"/>
      <w:pPr>
        <w:ind w:left="283" w:hanging="283"/>
      </w:pPr>
      <w:rPr>
        <w:rFonts w:cs="Times New Roman" w:hint="default"/>
        <w:b w:val="0"/>
        <w:i w:val="0"/>
        <w:sz w:val="24"/>
      </w:rPr>
    </w:lvl>
    <w:lvl w:ilvl="1">
      <w:start w:val="1"/>
      <w:numFmt w:val="decimal"/>
      <w:lvlText w:val="%2."/>
      <w:lvlJc w:val="left"/>
      <w:pPr>
        <w:ind w:left="793" w:hanging="283"/>
      </w:pPr>
      <w:rPr>
        <w:rFonts w:cs="Times New Roman" w:hint="default"/>
        <w:b w:val="0"/>
        <w:i w:val="0"/>
      </w:rPr>
    </w:lvl>
    <w:lvl w:ilvl="2">
      <w:start w:val="1"/>
      <w:numFmt w:val="lowerLetter"/>
      <w:lvlText w:val="%3."/>
      <w:lvlJc w:val="right"/>
      <w:pPr>
        <w:tabs>
          <w:tab w:val="num" w:pos="2154"/>
        </w:tabs>
        <w:ind w:left="1303" w:hanging="283"/>
      </w:pPr>
      <w:rPr>
        <w:rFonts w:cs="Times New Roman" w:hint="default"/>
      </w:rPr>
    </w:lvl>
    <w:lvl w:ilvl="3">
      <w:start w:val="1"/>
      <w:numFmt w:val="decimal"/>
      <w:lvlText w:val="%4."/>
      <w:lvlJc w:val="left"/>
      <w:pPr>
        <w:ind w:left="1813" w:hanging="283"/>
      </w:pPr>
      <w:rPr>
        <w:rFonts w:cs="Times New Roman" w:hint="default"/>
      </w:rPr>
    </w:lvl>
    <w:lvl w:ilvl="4">
      <w:start w:val="1"/>
      <w:numFmt w:val="lowerLetter"/>
      <w:lvlText w:val="%5."/>
      <w:lvlJc w:val="left"/>
      <w:pPr>
        <w:ind w:left="2323" w:hanging="283"/>
      </w:pPr>
      <w:rPr>
        <w:rFonts w:cs="Times New Roman" w:hint="default"/>
      </w:rPr>
    </w:lvl>
    <w:lvl w:ilvl="5">
      <w:start w:val="1"/>
      <w:numFmt w:val="lowerRoman"/>
      <w:lvlText w:val="%6."/>
      <w:lvlJc w:val="right"/>
      <w:pPr>
        <w:ind w:left="2833" w:hanging="283"/>
      </w:pPr>
      <w:rPr>
        <w:rFonts w:cs="Times New Roman" w:hint="default"/>
      </w:rPr>
    </w:lvl>
    <w:lvl w:ilvl="6">
      <w:start w:val="1"/>
      <w:numFmt w:val="decimal"/>
      <w:lvlText w:val="%7."/>
      <w:lvlJc w:val="left"/>
      <w:pPr>
        <w:ind w:left="3343" w:hanging="283"/>
      </w:pPr>
      <w:rPr>
        <w:rFonts w:cs="Times New Roman" w:hint="default"/>
      </w:rPr>
    </w:lvl>
    <w:lvl w:ilvl="7">
      <w:start w:val="1"/>
      <w:numFmt w:val="lowerLetter"/>
      <w:lvlText w:val="%8."/>
      <w:lvlJc w:val="left"/>
      <w:pPr>
        <w:ind w:left="3853" w:hanging="283"/>
      </w:pPr>
      <w:rPr>
        <w:rFonts w:cs="Times New Roman" w:hint="default"/>
      </w:rPr>
    </w:lvl>
    <w:lvl w:ilvl="8">
      <w:start w:val="1"/>
      <w:numFmt w:val="lowerRoman"/>
      <w:lvlText w:val="%9."/>
      <w:lvlJc w:val="right"/>
      <w:pPr>
        <w:ind w:left="4363" w:hanging="283"/>
      </w:pPr>
      <w:rPr>
        <w:rFonts w:cs="Times New Roman" w:hint="default"/>
      </w:rPr>
    </w:lvl>
  </w:abstractNum>
  <w:abstractNum w:abstractNumId="14">
    <w:nsid w:val="64E60E51"/>
    <w:multiLevelType w:val="multilevel"/>
    <w:tmpl w:val="B4801610"/>
    <w:lvl w:ilvl="0">
      <w:start w:val="1"/>
      <w:numFmt w:val="lowerLetter"/>
      <w:lvlText w:val="%1/"/>
      <w:lvlJc w:val="left"/>
      <w:pPr>
        <w:ind w:left="567" w:hanging="283"/>
      </w:pPr>
      <w:rPr>
        <w:rFonts w:cs="Times New Roman" w:hint="default"/>
        <w:b w:val="0"/>
        <w:i w:val="0"/>
        <w:sz w:val="24"/>
      </w:rPr>
    </w:lvl>
    <w:lvl w:ilvl="1">
      <w:start w:val="1"/>
      <w:numFmt w:val="decimal"/>
      <w:lvlText w:val="%2."/>
      <w:lvlJc w:val="left"/>
      <w:pPr>
        <w:ind w:left="1077" w:hanging="283"/>
      </w:pPr>
      <w:rPr>
        <w:rFonts w:cs="Times New Roman" w:hint="default"/>
        <w:b w:val="0"/>
        <w:i w:val="0"/>
      </w:rPr>
    </w:lvl>
    <w:lvl w:ilvl="2">
      <w:start w:val="1"/>
      <w:numFmt w:val="lowerLetter"/>
      <w:lvlText w:val="%3/"/>
      <w:lvlJc w:val="left"/>
      <w:pPr>
        <w:tabs>
          <w:tab w:val="num" w:pos="2438"/>
        </w:tabs>
        <w:ind w:left="1587" w:hanging="283"/>
      </w:pPr>
      <w:rPr>
        <w:rFonts w:cs="Times New Roman" w:hint="default"/>
        <w:b w:val="0"/>
      </w:rPr>
    </w:lvl>
    <w:lvl w:ilvl="3">
      <w:start w:val="1"/>
      <w:numFmt w:val="decimal"/>
      <w:lvlText w:val="%4."/>
      <w:lvlJc w:val="left"/>
      <w:pPr>
        <w:ind w:left="2097" w:hanging="283"/>
      </w:pPr>
      <w:rPr>
        <w:rFonts w:cs="Times New Roman" w:hint="default"/>
        <w:b w:val="0"/>
      </w:rPr>
    </w:lvl>
    <w:lvl w:ilvl="4">
      <w:start w:val="1"/>
      <w:numFmt w:val="lowerLetter"/>
      <w:lvlText w:val="%5."/>
      <w:lvlJc w:val="left"/>
      <w:pPr>
        <w:ind w:left="2607" w:hanging="283"/>
      </w:pPr>
      <w:rPr>
        <w:rFonts w:cs="Times New Roman" w:hint="default"/>
        <w:color w:val="auto"/>
      </w:rPr>
    </w:lvl>
    <w:lvl w:ilvl="5">
      <w:start w:val="1"/>
      <w:numFmt w:val="lowerRoman"/>
      <w:lvlText w:val="%6."/>
      <w:lvlJc w:val="right"/>
      <w:pPr>
        <w:ind w:left="3117" w:hanging="283"/>
      </w:pPr>
      <w:rPr>
        <w:rFonts w:cs="Times New Roman" w:hint="default"/>
      </w:rPr>
    </w:lvl>
    <w:lvl w:ilvl="6">
      <w:start w:val="1"/>
      <w:numFmt w:val="decimal"/>
      <w:lvlText w:val="%7."/>
      <w:lvlJc w:val="left"/>
      <w:pPr>
        <w:ind w:left="3627" w:hanging="283"/>
      </w:pPr>
      <w:rPr>
        <w:rFonts w:cs="Times New Roman" w:hint="default"/>
      </w:rPr>
    </w:lvl>
    <w:lvl w:ilvl="7">
      <w:start w:val="1"/>
      <w:numFmt w:val="lowerLetter"/>
      <w:lvlText w:val="%8."/>
      <w:lvlJc w:val="left"/>
      <w:pPr>
        <w:ind w:left="4137" w:hanging="283"/>
      </w:pPr>
      <w:rPr>
        <w:rFonts w:cs="Times New Roman" w:hint="default"/>
      </w:rPr>
    </w:lvl>
    <w:lvl w:ilvl="8">
      <w:start w:val="1"/>
      <w:numFmt w:val="lowerRoman"/>
      <w:lvlText w:val="%9."/>
      <w:lvlJc w:val="right"/>
      <w:pPr>
        <w:ind w:left="4647" w:hanging="283"/>
      </w:pPr>
      <w:rPr>
        <w:rFonts w:cs="Times New Roman" w:hint="default"/>
      </w:rPr>
    </w:lvl>
  </w:abstractNum>
  <w:abstractNum w:abstractNumId="15">
    <w:nsid w:val="754248A3"/>
    <w:multiLevelType w:val="multilevel"/>
    <w:tmpl w:val="9B4E6E34"/>
    <w:lvl w:ilvl="0">
      <w:start w:val="1"/>
      <w:numFmt w:val="decimal"/>
      <w:lvlText w:val="%1."/>
      <w:lvlJc w:val="right"/>
      <w:pPr>
        <w:ind w:left="283" w:hanging="283"/>
      </w:pPr>
      <w:rPr>
        <w:rFonts w:cs="Times New Roman" w:hint="default"/>
        <w:b w:val="0"/>
        <w:i w:val="0"/>
        <w:sz w:val="24"/>
      </w:rPr>
    </w:lvl>
    <w:lvl w:ilvl="1">
      <w:start w:val="1"/>
      <w:numFmt w:val="decimal"/>
      <w:lvlText w:val="%2."/>
      <w:lvlJc w:val="left"/>
      <w:pPr>
        <w:ind w:left="793" w:hanging="283"/>
      </w:pPr>
      <w:rPr>
        <w:rFonts w:cs="Times New Roman" w:hint="default"/>
        <w:b w:val="0"/>
        <w:i w:val="0"/>
      </w:rPr>
    </w:lvl>
    <w:lvl w:ilvl="2">
      <w:start w:val="1"/>
      <w:numFmt w:val="lowerLetter"/>
      <w:lvlText w:val="%3."/>
      <w:lvlJc w:val="right"/>
      <w:pPr>
        <w:tabs>
          <w:tab w:val="num" w:pos="2154"/>
        </w:tabs>
        <w:ind w:left="1303" w:hanging="283"/>
      </w:pPr>
      <w:rPr>
        <w:rFonts w:cs="Times New Roman" w:hint="default"/>
        <w:b w:val="0"/>
      </w:rPr>
    </w:lvl>
    <w:lvl w:ilvl="3">
      <w:start w:val="1"/>
      <w:numFmt w:val="decimal"/>
      <w:lvlText w:val="%4."/>
      <w:lvlJc w:val="left"/>
      <w:pPr>
        <w:ind w:left="1813" w:hanging="283"/>
      </w:pPr>
      <w:rPr>
        <w:rFonts w:cs="Times New Roman" w:hint="default"/>
        <w:b w:val="0"/>
      </w:rPr>
    </w:lvl>
    <w:lvl w:ilvl="4">
      <w:start w:val="1"/>
      <w:numFmt w:val="lowerLetter"/>
      <w:lvlText w:val="%5."/>
      <w:lvlJc w:val="left"/>
      <w:pPr>
        <w:ind w:left="2323" w:hanging="283"/>
      </w:pPr>
      <w:rPr>
        <w:rFonts w:cs="Times New Roman" w:hint="default"/>
        <w:color w:val="auto"/>
      </w:rPr>
    </w:lvl>
    <w:lvl w:ilvl="5">
      <w:start w:val="1"/>
      <w:numFmt w:val="lowerRoman"/>
      <w:lvlText w:val="%6."/>
      <w:lvlJc w:val="right"/>
      <w:pPr>
        <w:ind w:left="2833" w:hanging="283"/>
      </w:pPr>
      <w:rPr>
        <w:rFonts w:cs="Times New Roman" w:hint="default"/>
      </w:rPr>
    </w:lvl>
    <w:lvl w:ilvl="6">
      <w:start w:val="1"/>
      <w:numFmt w:val="decimal"/>
      <w:lvlText w:val="%7."/>
      <w:lvlJc w:val="left"/>
      <w:pPr>
        <w:ind w:left="3343" w:hanging="283"/>
      </w:pPr>
      <w:rPr>
        <w:rFonts w:cs="Times New Roman" w:hint="default"/>
      </w:rPr>
    </w:lvl>
    <w:lvl w:ilvl="7">
      <w:start w:val="1"/>
      <w:numFmt w:val="lowerLetter"/>
      <w:lvlText w:val="%8."/>
      <w:lvlJc w:val="left"/>
      <w:pPr>
        <w:ind w:left="3853" w:hanging="283"/>
      </w:pPr>
      <w:rPr>
        <w:rFonts w:cs="Times New Roman" w:hint="default"/>
      </w:rPr>
    </w:lvl>
    <w:lvl w:ilvl="8">
      <w:start w:val="1"/>
      <w:numFmt w:val="lowerRoman"/>
      <w:lvlText w:val="%9."/>
      <w:lvlJc w:val="right"/>
      <w:pPr>
        <w:ind w:left="4363" w:hanging="283"/>
      </w:pPr>
      <w:rPr>
        <w:rFonts w:cs="Times New Roman" w:hint="default"/>
      </w:rPr>
    </w:lvl>
  </w:abstractNum>
  <w:abstractNum w:abstractNumId="16">
    <w:nsid w:val="779A2DB9"/>
    <w:multiLevelType w:val="multilevel"/>
    <w:tmpl w:val="321817FE"/>
    <w:lvl w:ilvl="0">
      <w:start w:val="1"/>
      <w:numFmt w:val="lowerLetter"/>
      <w:lvlText w:val="%1/"/>
      <w:lvlJc w:val="left"/>
      <w:pPr>
        <w:ind w:left="849" w:hanging="283"/>
      </w:pPr>
      <w:rPr>
        <w:rFonts w:cs="Times New Roman" w:hint="default"/>
        <w:b w:val="0"/>
        <w:i w:val="0"/>
        <w:sz w:val="24"/>
      </w:rPr>
    </w:lvl>
    <w:lvl w:ilvl="1">
      <w:start w:val="1"/>
      <w:numFmt w:val="lowerLetter"/>
      <w:lvlText w:val="%2/"/>
      <w:lvlJc w:val="left"/>
      <w:pPr>
        <w:ind w:left="1359" w:hanging="283"/>
      </w:pPr>
      <w:rPr>
        <w:rFonts w:cs="Times New Roman" w:hint="default"/>
        <w:b w:val="0"/>
        <w:i w:val="0"/>
      </w:rPr>
    </w:lvl>
    <w:lvl w:ilvl="2">
      <w:start w:val="1"/>
      <w:numFmt w:val="lowerLetter"/>
      <w:lvlText w:val="%3."/>
      <w:lvlJc w:val="right"/>
      <w:pPr>
        <w:tabs>
          <w:tab w:val="num" w:pos="2720"/>
        </w:tabs>
        <w:ind w:left="1869" w:hanging="283"/>
      </w:pPr>
      <w:rPr>
        <w:rFonts w:cs="Times New Roman" w:hint="default"/>
        <w:b w:val="0"/>
      </w:rPr>
    </w:lvl>
    <w:lvl w:ilvl="3">
      <w:start w:val="1"/>
      <w:numFmt w:val="decimal"/>
      <w:lvlText w:val="%4."/>
      <w:lvlJc w:val="left"/>
      <w:pPr>
        <w:ind w:left="2379" w:hanging="283"/>
      </w:pPr>
      <w:rPr>
        <w:rFonts w:cs="Times New Roman" w:hint="default"/>
        <w:b w:val="0"/>
      </w:rPr>
    </w:lvl>
    <w:lvl w:ilvl="4">
      <w:start w:val="1"/>
      <w:numFmt w:val="lowerLetter"/>
      <w:lvlText w:val="%5."/>
      <w:lvlJc w:val="left"/>
      <w:pPr>
        <w:ind w:left="2889" w:hanging="283"/>
      </w:pPr>
      <w:rPr>
        <w:rFonts w:cs="Times New Roman" w:hint="default"/>
        <w:color w:val="auto"/>
      </w:rPr>
    </w:lvl>
    <w:lvl w:ilvl="5">
      <w:start w:val="1"/>
      <w:numFmt w:val="lowerRoman"/>
      <w:lvlText w:val="%6."/>
      <w:lvlJc w:val="right"/>
      <w:pPr>
        <w:ind w:left="3399" w:hanging="283"/>
      </w:pPr>
      <w:rPr>
        <w:rFonts w:cs="Times New Roman" w:hint="default"/>
      </w:rPr>
    </w:lvl>
    <w:lvl w:ilvl="6">
      <w:start w:val="1"/>
      <w:numFmt w:val="decimal"/>
      <w:lvlText w:val="%7."/>
      <w:lvlJc w:val="left"/>
      <w:pPr>
        <w:ind w:left="3909" w:hanging="283"/>
      </w:pPr>
      <w:rPr>
        <w:rFonts w:cs="Times New Roman" w:hint="default"/>
      </w:rPr>
    </w:lvl>
    <w:lvl w:ilvl="7">
      <w:start w:val="1"/>
      <w:numFmt w:val="lowerLetter"/>
      <w:lvlText w:val="%8."/>
      <w:lvlJc w:val="left"/>
      <w:pPr>
        <w:ind w:left="4419" w:hanging="283"/>
      </w:pPr>
      <w:rPr>
        <w:rFonts w:cs="Times New Roman" w:hint="default"/>
      </w:rPr>
    </w:lvl>
    <w:lvl w:ilvl="8">
      <w:start w:val="1"/>
      <w:numFmt w:val="lowerRoman"/>
      <w:lvlText w:val="%9."/>
      <w:lvlJc w:val="right"/>
      <w:pPr>
        <w:ind w:left="4929" w:hanging="283"/>
      </w:pPr>
      <w:rPr>
        <w:rFonts w:cs="Times New Roman" w:hint="default"/>
      </w:rPr>
    </w:lvl>
  </w:abstractNum>
  <w:abstractNum w:abstractNumId="17">
    <w:nsid w:val="7C0D5D09"/>
    <w:multiLevelType w:val="multilevel"/>
    <w:tmpl w:val="B72E0610"/>
    <w:lvl w:ilvl="0">
      <w:start w:val="1"/>
      <w:numFmt w:val="decimal"/>
      <w:lvlText w:val="%1."/>
      <w:lvlJc w:val="right"/>
      <w:pPr>
        <w:ind w:left="283" w:hanging="283"/>
      </w:pPr>
      <w:rPr>
        <w:rFonts w:cs="Times New Roman" w:hint="default"/>
        <w:b w:val="0"/>
        <w:i w:val="0"/>
        <w:sz w:val="24"/>
      </w:rPr>
    </w:lvl>
    <w:lvl w:ilvl="1">
      <w:start w:val="1"/>
      <w:numFmt w:val="decimal"/>
      <w:lvlText w:val="%2."/>
      <w:lvlJc w:val="left"/>
      <w:pPr>
        <w:ind w:left="793" w:hanging="283"/>
      </w:pPr>
      <w:rPr>
        <w:rFonts w:cs="Times New Roman" w:hint="default"/>
        <w:b w:val="0"/>
        <w:i w:val="0"/>
      </w:rPr>
    </w:lvl>
    <w:lvl w:ilvl="2">
      <w:start w:val="1"/>
      <w:numFmt w:val="lowerLetter"/>
      <w:lvlText w:val="%3."/>
      <w:lvlJc w:val="right"/>
      <w:pPr>
        <w:tabs>
          <w:tab w:val="num" w:pos="2154"/>
        </w:tabs>
        <w:ind w:left="1303" w:hanging="283"/>
      </w:pPr>
      <w:rPr>
        <w:rFonts w:cs="Times New Roman" w:hint="default"/>
        <w:b w:val="0"/>
      </w:rPr>
    </w:lvl>
    <w:lvl w:ilvl="3">
      <w:start w:val="1"/>
      <w:numFmt w:val="decimal"/>
      <w:lvlText w:val="%4."/>
      <w:lvlJc w:val="left"/>
      <w:pPr>
        <w:ind w:left="1813" w:hanging="283"/>
      </w:pPr>
      <w:rPr>
        <w:rFonts w:cs="Times New Roman" w:hint="default"/>
        <w:b w:val="0"/>
      </w:rPr>
    </w:lvl>
    <w:lvl w:ilvl="4">
      <w:start w:val="1"/>
      <w:numFmt w:val="lowerLetter"/>
      <w:lvlText w:val="%5."/>
      <w:lvlJc w:val="left"/>
      <w:pPr>
        <w:ind w:left="2323" w:hanging="283"/>
      </w:pPr>
      <w:rPr>
        <w:rFonts w:cs="Times New Roman" w:hint="default"/>
        <w:color w:val="auto"/>
      </w:rPr>
    </w:lvl>
    <w:lvl w:ilvl="5">
      <w:start w:val="1"/>
      <w:numFmt w:val="lowerRoman"/>
      <w:lvlText w:val="%6."/>
      <w:lvlJc w:val="right"/>
      <w:pPr>
        <w:ind w:left="2833" w:hanging="283"/>
      </w:pPr>
      <w:rPr>
        <w:rFonts w:cs="Times New Roman" w:hint="default"/>
      </w:rPr>
    </w:lvl>
    <w:lvl w:ilvl="6">
      <w:start w:val="1"/>
      <w:numFmt w:val="decimal"/>
      <w:lvlText w:val="%7."/>
      <w:lvlJc w:val="left"/>
      <w:pPr>
        <w:ind w:left="3343" w:hanging="283"/>
      </w:pPr>
      <w:rPr>
        <w:rFonts w:cs="Times New Roman" w:hint="default"/>
      </w:rPr>
    </w:lvl>
    <w:lvl w:ilvl="7">
      <w:start w:val="1"/>
      <w:numFmt w:val="lowerLetter"/>
      <w:lvlText w:val="%8."/>
      <w:lvlJc w:val="left"/>
      <w:pPr>
        <w:ind w:left="3853" w:hanging="283"/>
      </w:pPr>
      <w:rPr>
        <w:rFonts w:cs="Times New Roman" w:hint="default"/>
      </w:rPr>
    </w:lvl>
    <w:lvl w:ilvl="8">
      <w:start w:val="1"/>
      <w:numFmt w:val="lowerRoman"/>
      <w:lvlText w:val="%9."/>
      <w:lvlJc w:val="right"/>
      <w:pPr>
        <w:ind w:left="4363" w:hanging="283"/>
      </w:pPr>
      <w:rPr>
        <w:rFonts w:cs="Times New Roman" w:hint="default"/>
      </w:rPr>
    </w:lvl>
  </w:abstractNum>
  <w:abstractNum w:abstractNumId="18">
    <w:nsid w:val="7D0D1DEA"/>
    <w:multiLevelType w:val="multilevel"/>
    <w:tmpl w:val="CE7037E0"/>
    <w:lvl w:ilvl="0">
      <w:start w:val="1"/>
      <w:numFmt w:val="decimal"/>
      <w:lvlText w:val="%1."/>
      <w:lvlJc w:val="right"/>
      <w:pPr>
        <w:ind w:left="283" w:hanging="283"/>
      </w:pPr>
      <w:rPr>
        <w:rFonts w:cs="Times New Roman" w:hint="default"/>
        <w:b w:val="0"/>
        <w:i w:val="0"/>
        <w:sz w:val="24"/>
      </w:rPr>
    </w:lvl>
    <w:lvl w:ilvl="1">
      <w:start w:val="1"/>
      <w:numFmt w:val="decimal"/>
      <w:lvlText w:val="%2."/>
      <w:lvlJc w:val="left"/>
      <w:pPr>
        <w:ind w:left="793" w:hanging="283"/>
      </w:pPr>
      <w:rPr>
        <w:rFonts w:cs="Times New Roman" w:hint="default"/>
        <w:b w:val="0"/>
        <w:i w:val="0"/>
      </w:rPr>
    </w:lvl>
    <w:lvl w:ilvl="2">
      <w:start w:val="1"/>
      <w:numFmt w:val="lowerLetter"/>
      <w:lvlText w:val="%3."/>
      <w:lvlJc w:val="right"/>
      <w:pPr>
        <w:tabs>
          <w:tab w:val="num" w:pos="2154"/>
        </w:tabs>
        <w:ind w:left="1303" w:hanging="283"/>
      </w:pPr>
      <w:rPr>
        <w:rFonts w:cs="Times New Roman" w:hint="default"/>
      </w:rPr>
    </w:lvl>
    <w:lvl w:ilvl="3">
      <w:start w:val="1"/>
      <w:numFmt w:val="decimal"/>
      <w:lvlText w:val="%4."/>
      <w:lvlJc w:val="left"/>
      <w:pPr>
        <w:ind w:left="1813" w:hanging="283"/>
      </w:pPr>
      <w:rPr>
        <w:rFonts w:cs="Times New Roman" w:hint="default"/>
      </w:rPr>
    </w:lvl>
    <w:lvl w:ilvl="4">
      <w:start w:val="1"/>
      <w:numFmt w:val="lowerLetter"/>
      <w:lvlText w:val="%5."/>
      <w:lvlJc w:val="left"/>
      <w:pPr>
        <w:ind w:left="2323" w:hanging="283"/>
      </w:pPr>
      <w:rPr>
        <w:rFonts w:cs="Times New Roman" w:hint="default"/>
      </w:rPr>
    </w:lvl>
    <w:lvl w:ilvl="5">
      <w:start w:val="1"/>
      <w:numFmt w:val="lowerRoman"/>
      <w:lvlText w:val="%6."/>
      <w:lvlJc w:val="right"/>
      <w:pPr>
        <w:ind w:left="2833" w:hanging="283"/>
      </w:pPr>
      <w:rPr>
        <w:rFonts w:cs="Times New Roman" w:hint="default"/>
      </w:rPr>
    </w:lvl>
    <w:lvl w:ilvl="6">
      <w:start w:val="1"/>
      <w:numFmt w:val="decimal"/>
      <w:lvlText w:val="%7."/>
      <w:lvlJc w:val="left"/>
      <w:pPr>
        <w:ind w:left="3343" w:hanging="283"/>
      </w:pPr>
      <w:rPr>
        <w:rFonts w:cs="Times New Roman" w:hint="default"/>
      </w:rPr>
    </w:lvl>
    <w:lvl w:ilvl="7">
      <w:start w:val="1"/>
      <w:numFmt w:val="lowerLetter"/>
      <w:lvlText w:val="%8."/>
      <w:lvlJc w:val="left"/>
      <w:pPr>
        <w:ind w:left="3853" w:hanging="283"/>
      </w:pPr>
      <w:rPr>
        <w:rFonts w:cs="Times New Roman" w:hint="default"/>
      </w:rPr>
    </w:lvl>
    <w:lvl w:ilvl="8">
      <w:start w:val="1"/>
      <w:numFmt w:val="lowerRoman"/>
      <w:lvlText w:val="%9."/>
      <w:lvlJc w:val="right"/>
      <w:pPr>
        <w:ind w:left="4363" w:hanging="283"/>
      </w:pPr>
      <w:rPr>
        <w:rFonts w:cs="Times New Roman" w:hint="default"/>
      </w:rPr>
    </w:lvl>
  </w:abstractNum>
  <w:num w:numId="1">
    <w:abstractNumId w:val="4"/>
  </w:num>
  <w:num w:numId="2">
    <w:abstractNumId w:val="3"/>
  </w:num>
  <w:num w:numId="3">
    <w:abstractNumId w:val="13"/>
  </w:num>
  <w:num w:numId="4">
    <w:abstractNumId w:val="1"/>
  </w:num>
  <w:num w:numId="5">
    <w:abstractNumId w:val="7"/>
  </w:num>
  <w:num w:numId="6">
    <w:abstractNumId w:val="18"/>
  </w:num>
  <w:num w:numId="7">
    <w:abstractNumId w:val="0"/>
  </w:num>
  <w:num w:numId="8">
    <w:abstractNumId w:val="5"/>
  </w:num>
  <w:num w:numId="9">
    <w:abstractNumId w:val="6"/>
  </w:num>
  <w:num w:numId="10">
    <w:abstractNumId w:val="17"/>
  </w:num>
  <w:num w:numId="11">
    <w:abstractNumId w:val="8"/>
  </w:num>
  <w:num w:numId="12">
    <w:abstractNumId w:val="11"/>
  </w:num>
  <w:num w:numId="13">
    <w:abstractNumId w:val="9"/>
  </w:num>
  <w:num w:numId="14">
    <w:abstractNumId w:val="12"/>
  </w:num>
  <w:num w:numId="15">
    <w:abstractNumId w:val="10"/>
  </w:num>
  <w:num w:numId="16">
    <w:abstractNumId w:val="16"/>
  </w:num>
  <w:num w:numId="17">
    <w:abstractNumId w:val="15"/>
  </w:num>
  <w:num w:numId="18">
    <w:abstractNumId w:val="14"/>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38C7"/>
    <w:rsid w:val="00001EF3"/>
    <w:rsid w:val="0003324D"/>
    <w:rsid w:val="000D3BDA"/>
    <w:rsid w:val="000D4CA0"/>
    <w:rsid w:val="00143B07"/>
    <w:rsid w:val="00177043"/>
    <w:rsid w:val="001D1A87"/>
    <w:rsid w:val="001F227C"/>
    <w:rsid w:val="0024002B"/>
    <w:rsid w:val="0029655A"/>
    <w:rsid w:val="00395A55"/>
    <w:rsid w:val="00497786"/>
    <w:rsid w:val="004B42ED"/>
    <w:rsid w:val="005A2370"/>
    <w:rsid w:val="006212D5"/>
    <w:rsid w:val="00633514"/>
    <w:rsid w:val="006D72B3"/>
    <w:rsid w:val="007A4CCC"/>
    <w:rsid w:val="007F38C7"/>
    <w:rsid w:val="00893131"/>
    <w:rsid w:val="00914F94"/>
    <w:rsid w:val="009214E4"/>
    <w:rsid w:val="00942D23"/>
    <w:rsid w:val="00A06489"/>
    <w:rsid w:val="00A564E8"/>
    <w:rsid w:val="00A665AA"/>
    <w:rsid w:val="00A70A46"/>
    <w:rsid w:val="00A81826"/>
    <w:rsid w:val="00A834BD"/>
    <w:rsid w:val="00A85F20"/>
    <w:rsid w:val="00B763B6"/>
    <w:rsid w:val="00BC0D86"/>
    <w:rsid w:val="00BC2DCD"/>
    <w:rsid w:val="00E44AC1"/>
    <w:rsid w:val="00FF776D"/>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8C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7F38C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7F38C7"/>
    <w:rPr>
      <w:rFonts w:ascii="Cambria" w:hAnsi="Cambria" w:cs="Times New Roman"/>
      <w:color w:val="17365D"/>
      <w:spacing w:val="5"/>
      <w:kern w:val="28"/>
      <w:sz w:val="52"/>
      <w:szCs w:val="52"/>
    </w:rPr>
  </w:style>
  <w:style w:type="paragraph" w:styleId="ListParagraph">
    <w:name w:val="List Paragraph"/>
    <w:basedOn w:val="Normal"/>
    <w:uiPriority w:val="99"/>
    <w:qFormat/>
    <w:rsid w:val="007F38C7"/>
    <w:pPr>
      <w:ind w:left="720"/>
      <w:contextualSpacing/>
    </w:pPr>
  </w:style>
  <w:style w:type="paragraph" w:styleId="Footer">
    <w:name w:val="footer"/>
    <w:basedOn w:val="Normal"/>
    <w:link w:val="FooterChar"/>
    <w:uiPriority w:val="99"/>
    <w:rsid w:val="007F38C7"/>
    <w:pPr>
      <w:tabs>
        <w:tab w:val="center" w:pos="4536"/>
        <w:tab w:val="right" w:pos="9072"/>
      </w:tabs>
    </w:pPr>
  </w:style>
  <w:style w:type="character" w:customStyle="1" w:styleId="FooterChar">
    <w:name w:val="Footer Char"/>
    <w:basedOn w:val="DefaultParagraphFont"/>
    <w:link w:val="Footer"/>
    <w:uiPriority w:val="99"/>
    <w:locked/>
    <w:rsid w:val="007F38C7"/>
    <w:rPr>
      <w:rFonts w:ascii="Calibri" w:eastAsia="Times New Roman" w:hAnsi="Calibri" w:cs="Times New Roman"/>
    </w:rPr>
  </w:style>
  <w:style w:type="character" w:styleId="PageNumber">
    <w:name w:val="page number"/>
    <w:basedOn w:val="DefaultParagraphFont"/>
    <w:uiPriority w:val="99"/>
    <w:rsid w:val="007F38C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ejmik.kiel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1870</Words>
  <Characters>11221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DOTYCZĄCA UDZIELANIA I ROZLICZANIA DOTACJI</dc:title>
  <dc:subject/>
  <dc:creator>monwil</dc:creator>
  <cp:keywords/>
  <dc:description/>
  <cp:lastModifiedBy>domkie</cp:lastModifiedBy>
  <cp:revision>2</cp:revision>
  <dcterms:created xsi:type="dcterms:W3CDTF">2016-01-21T14:13:00Z</dcterms:created>
  <dcterms:modified xsi:type="dcterms:W3CDTF">2016-01-21T14:13:00Z</dcterms:modified>
</cp:coreProperties>
</file>