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7A" w:rsidRPr="00FB497A" w:rsidRDefault="00FB497A" w:rsidP="00FB497A">
      <w:pPr>
        <w:jc w:val="right"/>
        <w:rPr>
          <w:sz w:val="18"/>
          <w:szCs w:val="18"/>
        </w:rPr>
      </w:pPr>
      <w:r>
        <w:rPr>
          <w:sz w:val="18"/>
          <w:szCs w:val="18"/>
        </w:rPr>
        <w:t>Załącznik nr 4</w:t>
      </w:r>
      <w:r w:rsidR="0081574A">
        <w:rPr>
          <w:sz w:val="18"/>
          <w:szCs w:val="18"/>
        </w:rPr>
        <w:t xml:space="preserve"> do Uchwały Nr 1254/16 </w:t>
      </w:r>
      <w:r w:rsidRPr="00425C70">
        <w:rPr>
          <w:sz w:val="18"/>
          <w:szCs w:val="18"/>
        </w:rPr>
        <w:t>Zarządu Wojew</w:t>
      </w:r>
      <w:r w:rsidR="0081574A">
        <w:rPr>
          <w:sz w:val="18"/>
          <w:szCs w:val="18"/>
        </w:rPr>
        <w:t xml:space="preserve">ództwa Świętokrzyskiego z dnia 09 marca </w:t>
      </w:r>
      <w:r w:rsidRPr="00425C70">
        <w:rPr>
          <w:sz w:val="18"/>
          <w:szCs w:val="18"/>
        </w:rPr>
        <w:t>2016 roku</w:t>
      </w:r>
    </w:p>
    <w:tbl>
      <w:tblPr>
        <w:tblW w:w="141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44"/>
        <w:gridCol w:w="4432"/>
        <w:gridCol w:w="4432"/>
        <w:gridCol w:w="4432"/>
      </w:tblGrid>
      <w:tr w:rsidR="00FB497A" w:rsidRPr="00FB497A" w:rsidTr="009862E6">
        <w:trPr>
          <w:trHeight w:val="315"/>
        </w:trPr>
        <w:tc>
          <w:tcPr>
            <w:tcW w:w="4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97A" w:rsidRDefault="00FB497A" w:rsidP="00FB497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B497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WYKAZ OFERT ODRZUCONYCH ZE WZGLĘDÓW FORMALNYCH W OTWARTYM KONKURSIE OFERT NA REALIZACJĘ ZADAŃ PUBLICZNYCH Z ZAKRESU KULTURY W 2016 ROKU</w:t>
            </w:r>
          </w:p>
          <w:p w:rsidR="009862E6" w:rsidRPr="00FB497A" w:rsidRDefault="009862E6" w:rsidP="00FB497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bookmarkStart w:id="0" w:name="_GoBack"/>
            <w:bookmarkEnd w:id="0"/>
          </w:p>
        </w:tc>
      </w:tr>
      <w:tr w:rsidR="00FB497A" w:rsidRPr="009862E6" w:rsidTr="009862E6">
        <w:trPr>
          <w:trHeight w:val="702"/>
        </w:trPr>
        <w:tc>
          <w:tcPr>
            <w:tcW w:w="8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BE5F1"/>
            <w:vAlign w:val="center"/>
            <w:hideMark/>
          </w:tcPr>
          <w:p w:rsidR="00FB497A" w:rsidRPr="009862E6" w:rsidRDefault="00FB497A" w:rsidP="00FB49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862E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0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BE5F1"/>
            <w:vAlign w:val="center"/>
            <w:hideMark/>
          </w:tcPr>
          <w:p w:rsidR="00FB497A" w:rsidRPr="009862E6" w:rsidRDefault="00FB497A" w:rsidP="00986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862E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Nazwa </w:t>
            </w:r>
            <w:r w:rsidR="009862E6" w:rsidRPr="009862E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Pr="009862E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nioskodawcy</w:t>
            </w:r>
          </w:p>
        </w:tc>
        <w:tc>
          <w:tcPr>
            <w:tcW w:w="430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BE5F1"/>
            <w:vAlign w:val="center"/>
            <w:hideMark/>
          </w:tcPr>
          <w:p w:rsidR="00FB497A" w:rsidRPr="009862E6" w:rsidRDefault="00FB497A" w:rsidP="00FB49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862E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Przedmiot oferty</w:t>
            </w:r>
          </w:p>
        </w:tc>
        <w:tc>
          <w:tcPr>
            <w:tcW w:w="430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BE5F1"/>
            <w:vAlign w:val="center"/>
            <w:hideMark/>
          </w:tcPr>
          <w:p w:rsidR="00FB497A" w:rsidRPr="009862E6" w:rsidRDefault="00FB497A" w:rsidP="00FB49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862E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Uwagi Komisji</w:t>
            </w:r>
          </w:p>
        </w:tc>
      </w:tr>
      <w:tr w:rsidR="00FB497A" w:rsidRPr="009862E6" w:rsidTr="009862E6">
        <w:trPr>
          <w:trHeight w:val="559"/>
        </w:trPr>
        <w:tc>
          <w:tcPr>
            <w:tcW w:w="82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7A" w:rsidRPr="009862E6" w:rsidRDefault="00FB497A" w:rsidP="00FB497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62E6">
              <w:rPr>
                <w:rFonts w:eastAsia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7A" w:rsidRPr="009862E6" w:rsidRDefault="00FB497A" w:rsidP="00FB49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9862E6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Stowarzyszenie Atrakcje Gór Świętokrzyskich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7A" w:rsidRPr="009862E6" w:rsidRDefault="00FB497A" w:rsidP="00FB49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9862E6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Świętokrzyski Zlot Czarownic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497A" w:rsidRPr="009862E6" w:rsidRDefault="00FB497A" w:rsidP="00FB49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9862E6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brak statutu</w:t>
            </w:r>
          </w:p>
        </w:tc>
      </w:tr>
      <w:tr w:rsidR="00FB497A" w:rsidRPr="009862E6" w:rsidTr="009862E6">
        <w:trPr>
          <w:trHeight w:val="559"/>
        </w:trPr>
        <w:tc>
          <w:tcPr>
            <w:tcW w:w="82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7A" w:rsidRPr="009862E6" w:rsidRDefault="00FB497A" w:rsidP="00FB497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62E6">
              <w:rPr>
                <w:rFonts w:eastAsia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7A" w:rsidRPr="009862E6" w:rsidRDefault="00FB497A" w:rsidP="00FB49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9862E6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Działające na rzecz Społeczności Parafii </w:t>
            </w:r>
            <w:r w:rsidR="009862E6" w:rsidRPr="009862E6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Świętego</w:t>
            </w:r>
            <w:r w:rsidRPr="009862E6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Jacka w Leszczynach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7A" w:rsidRPr="009862E6" w:rsidRDefault="00FB497A" w:rsidP="00FB49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9862E6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Organizacja Kulturalnego spotkania ze Świętym Jackiem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497A" w:rsidRPr="009862E6" w:rsidRDefault="000F64D3" w:rsidP="000F64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9862E6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wnioskowana kwota dotacji </w:t>
            </w:r>
            <w:r w:rsidR="00FB497A" w:rsidRPr="009862E6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stanowi 84.83 %</w:t>
            </w:r>
          </w:p>
        </w:tc>
      </w:tr>
      <w:tr w:rsidR="00FB497A" w:rsidRPr="009862E6" w:rsidTr="009862E6">
        <w:trPr>
          <w:trHeight w:val="559"/>
        </w:trPr>
        <w:tc>
          <w:tcPr>
            <w:tcW w:w="82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7A" w:rsidRPr="009862E6" w:rsidRDefault="00FB497A" w:rsidP="00FB497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62E6">
              <w:rPr>
                <w:rFonts w:eastAsia="Times New Roman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7A" w:rsidRPr="009862E6" w:rsidRDefault="00FB497A" w:rsidP="00FB49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9862E6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Stowarzyszenie Trzeciego Wieku "Aktywni"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7A" w:rsidRPr="009862E6" w:rsidRDefault="00FB497A" w:rsidP="00FB49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9862E6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Kultura innowacyjnym narzędziem promocji Seniorów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497A" w:rsidRPr="009862E6" w:rsidRDefault="000F64D3" w:rsidP="00FB49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9862E6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wnioskowana kwota dotacji</w:t>
            </w:r>
            <w:r w:rsidR="00FB497A" w:rsidRPr="009862E6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stanowi 83,91%</w:t>
            </w:r>
          </w:p>
        </w:tc>
      </w:tr>
      <w:tr w:rsidR="00FB497A" w:rsidRPr="009862E6" w:rsidTr="009862E6">
        <w:trPr>
          <w:trHeight w:val="559"/>
        </w:trPr>
        <w:tc>
          <w:tcPr>
            <w:tcW w:w="82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7A" w:rsidRPr="009862E6" w:rsidRDefault="00FB497A" w:rsidP="00FB497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62E6">
              <w:rPr>
                <w:rFonts w:eastAsia="Times New Roman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7A" w:rsidRPr="009862E6" w:rsidRDefault="00FB497A" w:rsidP="00FB49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9862E6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Federacja "Forum Wiedzy"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7A" w:rsidRPr="009862E6" w:rsidRDefault="00FB497A" w:rsidP="00FB49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9862E6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W krainie modowych inspiracji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497A" w:rsidRPr="009862E6" w:rsidRDefault="00FB497A" w:rsidP="00FB49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9862E6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brak statutu</w:t>
            </w:r>
          </w:p>
        </w:tc>
      </w:tr>
      <w:tr w:rsidR="00FB497A" w:rsidRPr="009862E6" w:rsidTr="009862E6">
        <w:trPr>
          <w:trHeight w:val="559"/>
        </w:trPr>
        <w:tc>
          <w:tcPr>
            <w:tcW w:w="82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7A" w:rsidRPr="009862E6" w:rsidRDefault="00FB497A" w:rsidP="00FB497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62E6">
              <w:rPr>
                <w:rFonts w:eastAsia="Times New Roman" w:cs="Times New Roman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7A" w:rsidRPr="009862E6" w:rsidRDefault="00FB497A" w:rsidP="00FB49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9862E6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Federacja "Forum Wiedzy"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7A" w:rsidRPr="009862E6" w:rsidRDefault="00FB497A" w:rsidP="00FB49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9862E6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Spodziemia VII - Prezentacja Młodej Sztuki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497A" w:rsidRPr="009862E6" w:rsidRDefault="00FB497A" w:rsidP="00FB49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9862E6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brak statutu</w:t>
            </w:r>
          </w:p>
        </w:tc>
      </w:tr>
      <w:tr w:rsidR="00FB497A" w:rsidRPr="009862E6" w:rsidTr="009862E6">
        <w:trPr>
          <w:trHeight w:val="559"/>
        </w:trPr>
        <w:tc>
          <w:tcPr>
            <w:tcW w:w="82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7A" w:rsidRPr="009862E6" w:rsidRDefault="00FB497A" w:rsidP="00FB497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62E6">
              <w:rPr>
                <w:rFonts w:eastAsia="Times New Roman" w:cs="Times New Roman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7A" w:rsidRPr="009862E6" w:rsidRDefault="00FB497A" w:rsidP="00FB49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9862E6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Stowarzyszenie Klub Wodny "Kon-Tiki" w Pińczowie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7A" w:rsidRPr="009862E6" w:rsidRDefault="00FB497A" w:rsidP="00FB49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9862E6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Imieniny Nidy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862E6" w:rsidRDefault="000F64D3" w:rsidP="00FB49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9862E6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wnioskowana kwota dotacji</w:t>
            </w:r>
            <w:r w:rsidR="00FB497A" w:rsidRPr="009862E6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stanowi  81,66%</w:t>
            </w:r>
            <w:r w:rsidRPr="009862E6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</w:p>
          <w:p w:rsidR="00FB497A" w:rsidRPr="009862E6" w:rsidRDefault="000F64D3" w:rsidP="00FB49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9862E6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błąd w kosztorysie</w:t>
            </w:r>
          </w:p>
        </w:tc>
      </w:tr>
      <w:tr w:rsidR="00FB497A" w:rsidRPr="009862E6" w:rsidTr="009862E6">
        <w:trPr>
          <w:trHeight w:val="559"/>
        </w:trPr>
        <w:tc>
          <w:tcPr>
            <w:tcW w:w="82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7A" w:rsidRPr="009862E6" w:rsidRDefault="00FB497A" w:rsidP="00FB497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62E6">
              <w:rPr>
                <w:rFonts w:eastAsia="Times New Roman" w:cs="Times New Roman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7A" w:rsidRPr="009862E6" w:rsidRDefault="00FB497A" w:rsidP="00FB49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9862E6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Kulturalna Przestrzeń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7A" w:rsidRPr="009862E6" w:rsidRDefault="00FB497A" w:rsidP="00FB49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9862E6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Miniatury sceniczne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497A" w:rsidRPr="009862E6" w:rsidRDefault="00FB497A" w:rsidP="00FB49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9862E6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wkład własny finansowy</w:t>
            </w:r>
            <w:r w:rsidR="000F64D3" w:rsidRPr="009862E6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stanowi</w:t>
            </w:r>
            <w:r w:rsidRPr="009862E6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9,59%</w:t>
            </w:r>
          </w:p>
        </w:tc>
      </w:tr>
      <w:tr w:rsidR="00FB497A" w:rsidRPr="009862E6" w:rsidTr="009862E6">
        <w:trPr>
          <w:trHeight w:val="720"/>
        </w:trPr>
        <w:tc>
          <w:tcPr>
            <w:tcW w:w="82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7A" w:rsidRPr="009862E6" w:rsidRDefault="00FB497A" w:rsidP="00FB497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62E6">
              <w:rPr>
                <w:rFonts w:eastAsia="Times New Roman" w:cs="Times New Roman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7A" w:rsidRPr="009862E6" w:rsidRDefault="00FB497A" w:rsidP="00FB49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9862E6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Towarzystwo Przyjaciół Tumlina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7A" w:rsidRPr="009862E6" w:rsidRDefault="00FB497A" w:rsidP="00FB49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9862E6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Od tabliczki glinianej do książki ilustrowanej - tradycja i nowoczesność poprzez realizację warsztatów bibliotekarsko-drukarskich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862E6" w:rsidRDefault="000F64D3" w:rsidP="000F64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9862E6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wnioskowana kwota dotacji stanowi</w:t>
            </w:r>
            <w:r w:rsidR="00FB497A" w:rsidRPr="009862E6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82,77%</w:t>
            </w:r>
            <w:r w:rsidRPr="009862E6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</w:p>
          <w:p w:rsidR="00FB497A" w:rsidRPr="009862E6" w:rsidRDefault="000F64D3" w:rsidP="000F64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9862E6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błędy w kosztorysie</w:t>
            </w:r>
            <w:r w:rsidR="00FB497A" w:rsidRPr="009862E6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FB497A" w:rsidRPr="009862E6" w:rsidTr="009862E6">
        <w:trPr>
          <w:trHeight w:val="559"/>
        </w:trPr>
        <w:tc>
          <w:tcPr>
            <w:tcW w:w="82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7A" w:rsidRPr="009862E6" w:rsidRDefault="00FB497A" w:rsidP="00FB497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62E6">
              <w:rPr>
                <w:rFonts w:eastAsia="Times New Roman" w:cs="Times New Roman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7A" w:rsidRPr="009862E6" w:rsidRDefault="00FB497A" w:rsidP="00FB49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9862E6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Fundacja Współpracy Międzynarodowej im. Michała Boyma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7A" w:rsidRPr="009862E6" w:rsidRDefault="00FB497A" w:rsidP="00FB49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862E6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Sinfonia</w:t>
            </w:r>
            <w:proofErr w:type="spellEnd"/>
            <w:r w:rsidRPr="009862E6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862E6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Viva</w:t>
            </w:r>
            <w:proofErr w:type="spellEnd"/>
            <w:r w:rsidRPr="009862E6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z okazji 1050. Rocznicy Chrztu Polski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497A" w:rsidRPr="009862E6" w:rsidRDefault="00FB497A" w:rsidP="00FB49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9862E6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brak statutu</w:t>
            </w:r>
          </w:p>
        </w:tc>
      </w:tr>
      <w:tr w:rsidR="00FB497A" w:rsidRPr="009862E6" w:rsidTr="009862E6">
        <w:trPr>
          <w:trHeight w:val="559"/>
        </w:trPr>
        <w:tc>
          <w:tcPr>
            <w:tcW w:w="82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7A" w:rsidRPr="009862E6" w:rsidRDefault="00FB497A" w:rsidP="00FB49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9862E6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7A" w:rsidRPr="009862E6" w:rsidRDefault="00FB497A" w:rsidP="00FB49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9862E6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Stowarzyszenie "Pracownia Etnograficzna" im. Witolda Dynowskiego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7A" w:rsidRPr="009862E6" w:rsidRDefault="00FB497A" w:rsidP="00FB49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9862E6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Nasze Dziedzictwo. Warsztaty dla klas szkolnych.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497A" w:rsidRPr="009862E6" w:rsidRDefault="00FB497A" w:rsidP="00FB49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9862E6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oferta wpłynęła po terminie</w:t>
            </w:r>
          </w:p>
        </w:tc>
      </w:tr>
      <w:tr w:rsidR="00FB497A" w:rsidRPr="009862E6" w:rsidTr="009862E6">
        <w:trPr>
          <w:trHeight w:val="559"/>
        </w:trPr>
        <w:tc>
          <w:tcPr>
            <w:tcW w:w="822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7A" w:rsidRPr="009862E6" w:rsidRDefault="00FB497A" w:rsidP="00FB497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9862E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43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7A" w:rsidRPr="009862E6" w:rsidRDefault="00FB497A" w:rsidP="00FB497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62E6">
              <w:rPr>
                <w:rFonts w:eastAsia="Times New Roman" w:cs="Times New Roman"/>
                <w:sz w:val="18"/>
                <w:szCs w:val="18"/>
                <w:lang w:eastAsia="pl-PL"/>
              </w:rPr>
              <w:t>Bractwo Świętego Jakuba Starszego Apostoła przy Parafii w Kotuszowie</w:t>
            </w:r>
          </w:p>
        </w:tc>
        <w:tc>
          <w:tcPr>
            <w:tcW w:w="43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7A" w:rsidRPr="009862E6" w:rsidRDefault="00FB497A" w:rsidP="00FB497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62E6">
              <w:rPr>
                <w:rFonts w:eastAsia="Times New Roman" w:cs="Times New Roman"/>
                <w:sz w:val="18"/>
                <w:szCs w:val="18"/>
                <w:lang w:eastAsia="pl-PL"/>
              </w:rPr>
              <w:t>Opracowanie i wydanie publikacji w formie broszury pt. "Duchowa droga Świętego Jakuba - Rodzina polska w Europie"</w:t>
            </w:r>
          </w:p>
        </w:tc>
        <w:tc>
          <w:tcPr>
            <w:tcW w:w="43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862E6" w:rsidRDefault="00FB497A" w:rsidP="000F64D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62E6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oferta wpłynęła po terminie, </w:t>
            </w:r>
          </w:p>
          <w:p w:rsidR="00FB497A" w:rsidRPr="009862E6" w:rsidRDefault="00FB497A" w:rsidP="000F64D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62E6">
              <w:rPr>
                <w:rFonts w:eastAsia="Times New Roman" w:cs="Times New Roman"/>
                <w:sz w:val="18"/>
                <w:szCs w:val="18"/>
                <w:lang w:eastAsia="pl-PL"/>
              </w:rPr>
              <w:t>brak KRS</w:t>
            </w:r>
          </w:p>
        </w:tc>
      </w:tr>
    </w:tbl>
    <w:p w:rsidR="00372AFB" w:rsidRDefault="00372AFB"/>
    <w:sectPr w:rsidR="00372AFB" w:rsidSect="00FB497A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A08" w:rsidRDefault="00A14A08" w:rsidP="009862E6">
      <w:pPr>
        <w:spacing w:after="0" w:line="240" w:lineRule="auto"/>
      </w:pPr>
      <w:r>
        <w:separator/>
      </w:r>
    </w:p>
  </w:endnote>
  <w:endnote w:type="continuationSeparator" w:id="0">
    <w:p w:rsidR="00A14A08" w:rsidRDefault="00A14A08" w:rsidP="0098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7855114"/>
      <w:docPartObj>
        <w:docPartGallery w:val="Page Numbers (Bottom of Page)"/>
        <w:docPartUnique/>
      </w:docPartObj>
    </w:sdtPr>
    <w:sdtContent>
      <w:p w:rsidR="009862E6" w:rsidRDefault="00BB0ECA">
        <w:pPr>
          <w:pStyle w:val="Stopka"/>
          <w:jc w:val="center"/>
        </w:pPr>
        <w:r>
          <w:fldChar w:fldCharType="begin"/>
        </w:r>
        <w:r w:rsidR="009862E6">
          <w:instrText>PAGE   \* MERGEFORMAT</w:instrText>
        </w:r>
        <w:r>
          <w:fldChar w:fldCharType="separate"/>
        </w:r>
        <w:r w:rsidR="0081574A">
          <w:rPr>
            <w:noProof/>
          </w:rPr>
          <w:t>1</w:t>
        </w:r>
        <w:r>
          <w:fldChar w:fldCharType="end"/>
        </w:r>
      </w:p>
    </w:sdtContent>
  </w:sdt>
  <w:p w:rsidR="009862E6" w:rsidRDefault="009862E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A08" w:rsidRDefault="00A14A08" w:rsidP="009862E6">
      <w:pPr>
        <w:spacing w:after="0" w:line="240" w:lineRule="auto"/>
      </w:pPr>
      <w:r>
        <w:separator/>
      </w:r>
    </w:p>
  </w:footnote>
  <w:footnote w:type="continuationSeparator" w:id="0">
    <w:p w:rsidR="00A14A08" w:rsidRDefault="00A14A08" w:rsidP="00986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97A"/>
    <w:rsid w:val="000F64D3"/>
    <w:rsid w:val="001F483A"/>
    <w:rsid w:val="00372AFB"/>
    <w:rsid w:val="0081574A"/>
    <w:rsid w:val="009862E6"/>
    <w:rsid w:val="00A14A08"/>
    <w:rsid w:val="00BB0ECA"/>
    <w:rsid w:val="00FA53AF"/>
    <w:rsid w:val="00FB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A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2E6"/>
  </w:style>
  <w:style w:type="paragraph" w:styleId="Stopka">
    <w:name w:val="footer"/>
    <w:basedOn w:val="Normalny"/>
    <w:link w:val="StopkaZnak"/>
    <w:uiPriority w:val="99"/>
    <w:unhideWhenUsed/>
    <w:rsid w:val="00986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2E6"/>
  </w:style>
  <w:style w:type="paragraph" w:styleId="Tekstdymka">
    <w:name w:val="Balloon Text"/>
    <w:basedOn w:val="Normalny"/>
    <w:link w:val="TekstdymkaZnak"/>
    <w:uiPriority w:val="99"/>
    <w:semiHidden/>
    <w:unhideWhenUsed/>
    <w:rsid w:val="00986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7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monwil</cp:lastModifiedBy>
  <cp:revision>3</cp:revision>
  <cp:lastPrinted>2016-03-07T13:25:00Z</cp:lastPrinted>
  <dcterms:created xsi:type="dcterms:W3CDTF">2016-03-07T13:29:00Z</dcterms:created>
  <dcterms:modified xsi:type="dcterms:W3CDTF">2016-03-10T07:59:00Z</dcterms:modified>
</cp:coreProperties>
</file>