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Departament Polityki Regionalnej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Centrum Obsługi Inwestora i Przedsiębiorczości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81</w:t>
      </w:r>
      <w:bookmarkStart w:id="0" w:name="_GoBack"/>
      <w:bookmarkEnd w:id="0"/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8" w:history="1">
        <w:r w:rsidR="005B30F0" w:rsidRPr="00AD53DA">
          <w:rPr>
            <w:rStyle w:val="Hipercze"/>
            <w:rFonts w:cstheme="minorHAnsi"/>
            <w:sz w:val="20"/>
            <w:szCs w:val="20"/>
          </w:rPr>
          <w:t>www.coi.sejmik.kielce.pl</w:t>
        </w:r>
      </w:hyperlink>
    </w:p>
    <w:p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GOSPODARCZA NA TARGI MIDEST PARYŻ 2018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D53DA" w:rsidRDefault="002A247F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26</w:t>
      </w:r>
      <w:r w:rsidR="00B25146" w:rsidRPr="00AD53DA">
        <w:rPr>
          <w:rFonts w:cstheme="minorHAnsi"/>
          <w:b/>
          <w:bCs/>
          <w:sz w:val="24"/>
          <w:szCs w:val="24"/>
        </w:rPr>
        <w:t xml:space="preserve"> </w:t>
      </w:r>
      <w:r w:rsidR="00E610C3" w:rsidRPr="00AD53DA">
        <w:rPr>
          <w:rFonts w:cstheme="minorHAnsi"/>
          <w:b/>
          <w:bCs/>
          <w:sz w:val="24"/>
          <w:szCs w:val="24"/>
        </w:rPr>
        <w:t xml:space="preserve">- </w:t>
      </w:r>
      <w:r w:rsidRPr="00AD53DA">
        <w:rPr>
          <w:rFonts w:cstheme="minorHAnsi"/>
          <w:b/>
          <w:bCs/>
          <w:sz w:val="24"/>
          <w:szCs w:val="24"/>
        </w:rPr>
        <w:t>30.03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201</w:t>
      </w:r>
      <w:r w:rsidRPr="00AD53DA">
        <w:rPr>
          <w:rFonts w:cstheme="minorHAnsi"/>
          <w:b/>
          <w:bCs/>
          <w:sz w:val="24"/>
          <w:szCs w:val="24"/>
        </w:rPr>
        <w:t>8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:rsidTr="00D57196">
        <w:tc>
          <w:tcPr>
            <w:tcW w:w="1279" w:type="pct"/>
          </w:tcPr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</w:tbl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 xml:space="preserve">/Centrum Obsługi Inwestora i Przedsiębiorczości przez kolejne </w:t>
      </w:r>
      <w:r w:rsidRPr="00AD53DA">
        <w:rPr>
          <w:rFonts w:cstheme="minorHAnsi"/>
          <w:b/>
          <w:bCs/>
        </w:rPr>
        <w:t>2 lata.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hyperlink r:id="rId9" w:history="1">
        <w:r w:rsidR="00D927C1" w:rsidRPr="00AD53DA">
          <w:rPr>
            <w:rStyle w:val="Hipercze"/>
            <w:rFonts w:cstheme="minorHAnsi"/>
          </w:rPr>
          <w:t>agnieszka.rachwal@sejmik.kielce.pl</w:t>
        </w:r>
      </w:hyperlink>
      <w:r w:rsidR="00CA4F3F" w:rsidRPr="00AD53DA">
        <w:rPr>
          <w:rFonts w:cstheme="minorHAnsi"/>
        </w:rPr>
        <w:t xml:space="preserve"> lub</w:t>
      </w:r>
      <w:r w:rsidR="00960504" w:rsidRPr="00AD53DA">
        <w:rPr>
          <w:rFonts w:cstheme="minorHAnsi"/>
        </w:rPr>
        <w:t xml:space="preserve"> </w:t>
      </w:r>
      <w:hyperlink r:id="rId10" w:history="1">
        <w:r w:rsidR="002A247F" w:rsidRPr="00AD53DA">
          <w:rPr>
            <w:rStyle w:val="Hipercze"/>
            <w:rFonts w:cstheme="minorHAnsi"/>
          </w:rPr>
          <w:t>piotr.zoladek@sejmik.kielce.pl</w:t>
        </w:r>
      </w:hyperlink>
      <w:r w:rsidR="00960504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 </w:t>
      </w:r>
      <w:r w:rsidR="00CA4F3F" w:rsidRPr="00AD53DA">
        <w:rPr>
          <w:rFonts w:cstheme="minorHAnsi"/>
        </w:rPr>
        <w:t xml:space="preserve">lub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Polityki Regionalnej Urzędu Marszałkowskiego Województwa Świętokrzyskiego, </w:t>
      </w:r>
      <w:r w:rsidR="00960504" w:rsidRPr="00AD53DA">
        <w:rPr>
          <w:rFonts w:cstheme="minorHAnsi"/>
        </w:rPr>
        <w:br/>
      </w:r>
      <w:r w:rsidR="00430D9C" w:rsidRPr="00AD53DA">
        <w:rPr>
          <w:rFonts w:cstheme="minorHAnsi"/>
        </w:rPr>
        <w:t xml:space="preserve">ul. Sienkiewicza 63, 25-002 Kielce, do dnia </w:t>
      </w:r>
      <w:r w:rsidR="00EC359F" w:rsidRPr="00AD53DA">
        <w:rPr>
          <w:rFonts w:cstheme="minorHAnsi"/>
          <w:b/>
        </w:rPr>
        <w:t>22</w:t>
      </w:r>
      <w:r w:rsidR="002A247F" w:rsidRPr="00AD53DA">
        <w:rPr>
          <w:rFonts w:cstheme="minorHAnsi"/>
          <w:b/>
        </w:rPr>
        <w:t>.12</w:t>
      </w:r>
      <w:r w:rsidR="00430D9C" w:rsidRPr="00AD53DA">
        <w:rPr>
          <w:rFonts w:cstheme="minorHAnsi"/>
          <w:b/>
        </w:rPr>
        <w:t xml:space="preserve">.2017 r. </w:t>
      </w:r>
      <w:r w:rsidR="002A247F" w:rsidRPr="00AD53DA">
        <w:rPr>
          <w:rFonts w:cstheme="minorHAnsi"/>
          <w:b/>
        </w:rPr>
        <w:t>do godz. 15.30</w:t>
      </w:r>
      <w:r w:rsidR="00430D9C" w:rsidRPr="00AD53DA">
        <w:rPr>
          <w:rFonts w:cstheme="minorHAnsi"/>
          <w:b/>
        </w:rPr>
        <w:t>.</w:t>
      </w:r>
    </w:p>
    <w:p w:rsidR="00314D53" w:rsidRPr="00AD53DA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527"/>
        <w:gridCol w:w="6540"/>
        <w:gridCol w:w="1315"/>
      </w:tblGrid>
      <w:tr w:rsidR="005C6480" w:rsidRPr="00AD53DA" w:rsidTr="005C61D8">
        <w:tc>
          <w:tcPr>
            <w:tcW w:w="4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KRYTERIA FORMALNE/WEJŚCIA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:rsidTr="005C61D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5C6480" w:rsidRPr="00AD53DA">
              <w:rPr>
                <w:rFonts w:cstheme="minorHAnsi"/>
                <w:sz w:val="24"/>
                <w:szCs w:val="24"/>
              </w:rPr>
              <w:t>SP zgodnie z ustawą z dnia 2 lipca 2004 roku o swobodzie działalności gospodarczej; DZ. U. z 2004 r. Nr 173 poz. 1807, ze zm.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powinno działać w poniższych obszarach: 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-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branża </w:t>
            </w:r>
            <w:proofErr w:type="spellStart"/>
            <w:r w:rsidR="002A247F" w:rsidRPr="00AD53DA">
              <w:rPr>
                <w:rFonts w:cstheme="minorHAnsi"/>
                <w:sz w:val="24"/>
                <w:szCs w:val="24"/>
              </w:rPr>
              <w:t>metalowo-maszynowo-odlewnicza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Odpis z Rejestru Przedsiębiorców KRS lub zaświadczenie o wpisie do Centralnej Ewidencji i Informacji o Działalności Gospodarczej (CEIDG) wydane nie później niż na 6 miesięcy przed terminem składanie Wniosku,(oryginał bądź kopia poświadczona „za zgodność z oryginałem”).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5" w:rsidRPr="00AD53DA" w:rsidRDefault="00B92105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:rsidR="007C78D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5C6480" w:rsidRPr="00AD53DA" w:rsidRDefault="005C6480" w:rsidP="002C7FF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5C6480" w:rsidRPr="00AD53DA" w:rsidRDefault="005C6480" w:rsidP="005C6480">
      <w:pPr>
        <w:rPr>
          <w:rFonts w:cstheme="minorHAnsi"/>
          <w:b/>
          <w:i/>
        </w:rPr>
      </w:pPr>
    </w:p>
    <w:p w:rsidR="00D927C1" w:rsidRPr="00AD53DA" w:rsidRDefault="00D927C1" w:rsidP="005C6480">
      <w:pPr>
        <w:rPr>
          <w:rFonts w:cstheme="minorHAnsi"/>
          <w:b/>
          <w:i/>
        </w:rPr>
      </w:pPr>
    </w:p>
    <w:p w:rsidR="00D927C1" w:rsidRPr="00AD53DA" w:rsidRDefault="00D927C1" w:rsidP="005C6480">
      <w:pPr>
        <w:rPr>
          <w:rFonts w:cstheme="minorHAnsi"/>
          <w:b/>
          <w:i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76"/>
        <w:gridCol w:w="1363"/>
      </w:tblGrid>
      <w:tr w:rsidR="005C6480" w:rsidRPr="00AD53DA" w:rsidTr="002C7FF5">
        <w:tc>
          <w:tcPr>
            <w:tcW w:w="8778" w:type="dxa"/>
            <w:gridSpan w:val="3"/>
          </w:tcPr>
          <w:p w:rsidR="005C6480" w:rsidRPr="00AD53DA" w:rsidRDefault="005C6480" w:rsidP="002C7F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:rsidR="005C6480" w:rsidRPr="00AD53DA" w:rsidRDefault="005C6480" w:rsidP="002C7F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5C6480" w:rsidRPr="00AD53DA" w:rsidRDefault="005C6480" w:rsidP="002C7FF5">
            <w:pPr>
              <w:jc w:val="center"/>
              <w:rPr>
                <w:rFonts w:cstheme="minorHAnsi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</w:p>
        </w:tc>
        <w:tc>
          <w:tcPr>
            <w:tcW w:w="5976" w:type="dxa"/>
          </w:tcPr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2A247F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angielskim i/lub językiem francuskim</w:t>
            </w:r>
            <w:r w:rsidRPr="00AD53D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2A247F" w:rsidRPr="00AD53DA">
              <w:rPr>
                <w:rFonts w:cstheme="minorHAnsi"/>
              </w:rPr>
              <w:t>francuski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pkt</w:t>
            </w:r>
          </w:p>
          <w:p w:rsidR="00281E64" w:rsidRPr="00AD53DA" w:rsidRDefault="00281E64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:rsidR="005C6480" w:rsidRPr="00AD53DA" w:rsidRDefault="005C7413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B92105">
            <w:pPr>
              <w:rPr>
                <w:rFonts w:cstheme="minorHAnsi"/>
              </w:rPr>
            </w:pPr>
          </w:p>
          <w:p w:rsidR="00281E64" w:rsidRPr="00AD53DA" w:rsidRDefault="00281E64" w:rsidP="00B92105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B941C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5.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Jakich efektów misji przedsiębiorca oczekuje i w jaki sposób chce je wykorzystać w dalszej działalności</w:t>
            </w:r>
          </w:p>
        </w:tc>
        <w:tc>
          <w:tcPr>
            <w:tcW w:w="5976" w:type="dxa"/>
          </w:tcPr>
          <w:p w:rsidR="00281E64" w:rsidRPr="00AD53DA" w:rsidRDefault="00281E64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:rsidTr="002C7FF5">
        <w:tc>
          <w:tcPr>
            <w:tcW w:w="534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2268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976" w:type="dxa"/>
          </w:tcPr>
          <w:p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7413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C7413" w:rsidRPr="00AD53DA" w:rsidTr="002C7FF5">
        <w:tc>
          <w:tcPr>
            <w:tcW w:w="534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7.</w:t>
            </w:r>
          </w:p>
        </w:tc>
        <w:tc>
          <w:tcPr>
            <w:tcW w:w="2268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gospodarczej? Jeśli tak, proszę wyszczególnić w jakich.</w:t>
            </w:r>
          </w:p>
        </w:tc>
        <w:tc>
          <w:tcPr>
            <w:tcW w:w="5976" w:type="dxa"/>
          </w:tcPr>
          <w:p w:rsidR="005C7413" w:rsidRPr="00AD53DA" w:rsidRDefault="005C7413" w:rsidP="002C7FF5">
            <w:pPr>
              <w:jc w:val="both"/>
              <w:rPr>
                <w:rFonts w:cstheme="minorHAnsi"/>
              </w:rPr>
            </w:pPr>
          </w:p>
        </w:tc>
        <w:tc>
          <w:tcPr>
            <w:tcW w:w="1363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  <w:tr w:rsidR="005C6480" w:rsidRPr="00AD53DA" w:rsidTr="002C7FF5">
        <w:tc>
          <w:tcPr>
            <w:tcW w:w="10141" w:type="dxa"/>
            <w:gridSpan w:val="4"/>
          </w:tcPr>
          <w:p w:rsidR="005C6480" w:rsidRPr="00AD53DA" w:rsidRDefault="005C6480" w:rsidP="002C7FF5">
            <w:pPr>
              <w:rPr>
                <w:rFonts w:cstheme="minorHAnsi"/>
                <w:bCs/>
                <w:i/>
              </w:rPr>
            </w:pPr>
            <w:r w:rsidRPr="00AD53DA">
              <w:rPr>
                <w:rFonts w:cstheme="minorHAnsi"/>
                <w:b/>
                <w:bCs/>
              </w:rPr>
              <w:t>Suma uzyskanych punktów</w:t>
            </w:r>
            <w:r w:rsidRPr="00AD53DA">
              <w:rPr>
                <w:rFonts w:cstheme="minorHAnsi"/>
                <w:bCs/>
              </w:rPr>
              <w:t xml:space="preserve">: </w:t>
            </w:r>
          </w:p>
          <w:p w:rsidR="005C6480" w:rsidRPr="00AD53DA" w:rsidRDefault="005C6480" w:rsidP="002C7FF5">
            <w:pPr>
              <w:rPr>
                <w:rFonts w:cstheme="minorHAnsi"/>
                <w:bCs/>
                <w:i/>
              </w:rPr>
            </w:pPr>
          </w:p>
        </w:tc>
      </w:tr>
    </w:tbl>
    <w:p w:rsidR="005C6480" w:rsidRPr="00AD53DA" w:rsidRDefault="00A43BDA" w:rsidP="00A43BDA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A43BDA" w:rsidRPr="00AD53DA" w:rsidRDefault="00A43BDA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Polityki Regionalnej Urzędu Marszałkowskiego Województwa Świętokrzyskiego (3 osoby), Świętokrzyskiego Centrum Innowacji </w:t>
      </w:r>
      <w:r w:rsidR="005B30F0" w:rsidRPr="00AD53DA">
        <w:rPr>
          <w:rFonts w:cstheme="minorHAnsi"/>
          <w:sz w:val="24"/>
          <w:szCs w:val="24"/>
        </w:rPr>
        <w:br/>
      </w:r>
      <w:r w:rsidRPr="00AD53DA">
        <w:rPr>
          <w:rFonts w:cstheme="minorHAnsi"/>
          <w:sz w:val="24"/>
          <w:szCs w:val="24"/>
        </w:rPr>
        <w:t xml:space="preserve">i Transferu Technologii (1 osoba), </w:t>
      </w:r>
      <w:r w:rsidR="00814F01" w:rsidRPr="00AD53DA">
        <w:rPr>
          <w:rFonts w:cstheme="minorHAnsi"/>
          <w:sz w:val="24"/>
          <w:szCs w:val="24"/>
        </w:rPr>
        <w:t>Staropolskiej Izby Przemysłowo-Handlowej</w:t>
      </w:r>
      <w:r w:rsidRPr="00AD53DA">
        <w:rPr>
          <w:rFonts w:cstheme="minorHAnsi"/>
          <w:sz w:val="24"/>
          <w:szCs w:val="24"/>
        </w:rPr>
        <w:t xml:space="preserve"> (1 osoba).</w:t>
      </w:r>
    </w:p>
    <w:p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lastRenderedPageBreak/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hyperlink r:id="rId11" w:history="1">
        <w:r w:rsidRPr="00AD53DA">
          <w:rPr>
            <w:rStyle w:val="Hipercze"/>
            <w:rFonts w:cstheme="minorHAnsi"/>
            <w:sz w:val="24"/>
            <w:szCs w:val="24"/>
          </w:rPr>
          <w:t>www.coi.sejmik.kielce.pl</w:t>
        </w:r>
      </w:hyperlink>
      <w:r w:rsidRPr="00AD53DA">
        <w:rPr>
          <w:rStyle w:val="Hipercze"/>
          <w:rFonts w:cstheme="minorHAnsi"/>
          <w:sz w:val="24"/>
          <w:szCs w:val="24"/>
        </w:rPr>
        <w:t xml:space="preserve">. 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Przypominamy, że w m</w:t>
      </w:r>
      <w:r w:rsidR="00D57115" w:rsidRPr="00AD53DA">
        <w:rPr>
          <w:rFonts w:cstheme="minorHAnsi"/>
          <w:sz w:val="24"/>
          <w:szCs w:val="24"/>
        </w:rPr>
        <w:t>isji wyjazdowej weźmie udział 10</w:t>
      </w:r>
      <w:r w:rsidRPr="00AD53DA">
        <w:rPr>
          <w:rFonts w:cstheme="minorHAnsi"/>
          <w:sz w:val="24"/>
          <w:szCs w:val="24"/>
        </w:rPr>
        <w:t xml:space="preserve"> przedstawicieli firm z województw</w:t>
      </w:r>
      <w:r w:rsidR="00A43BDA" w:rsidRPr="00AD53DA">
        <w:rPr>
          <w:rFonts w:cstheme="minorHAnsi"/>
          <w:sz w:val="24"/>
          <w:szCs w:val="24"/>
        </w:rPr>
        <w:t>a świętokrzyskiego</w:t>
      </w:r>
      <w:r w:rsidRPr="00AD53DA">
        <w:rPr>
          <w:rFonts w:cstheme="minorHAnsi"/>
          <w:sz w:val="24"/>
          <w:szCs w:val="24"/>
        </w:rPr>
        <w:t>:</w:t>
      </w:r>
    </w:p>
    <w:p w:rsidR="005C6480" w:rsidRPr="00AD53DA" w:rsidRDefault="00A43BDA" w:rsidP="005C648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z branży </w:t>
      </w:r>
      <w:proofErr w:type="spellStart"/>
      <w:r w:rsidRPr="00AD53DA">
        <w:rPr>
          <w:rFonts w:cstheme="minorHAnsi"/>
          <w:sz w:val="24"/>
          <w:szCs w:val="24"/>
        </w:rPr>
        <w:t>metalowo-maszynowo-odlewniczej</w:t>
      </w:r>
      <w:proofErr w:type="spellEnd"/>
      <w:r w:rsidRPr="00AD53DA">
        <w:rPr>
          <w:rFonts w:cstheme="minorHAnsi"/>
          <w:sz w:val="24"/>
          <w:szCs w:val="24"/>
        </w:rPr>
        <w:t>.</w:t>
      </w:r>
    </w:p>
    <w:p w:rsidR="00D927C1" w:rsidRPr="00AD53DA" w:rsidRDefault="00D927C1" w:rsidP="005C648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5C6480" w:rsidRPr="00AD53DA" w:rsidRDefault="00CC67E9" w:rsidP="005C648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p w:rsidR="00CA7AB0" w:rsidRPr="00AD53DA" w:rsidRDefault="00CA7AB0" w:rsidP="00696395">
      <w:pPr>
        <w:jc w:val="both"/>
        <w:rPr>
          <w:rFonts w:cstheme="minorHAnsi"/>
        </w:rPr>
      </w:pPr>
    </w:p>
    <w:sectPr w:rsidR="00CA7AB0" w:rsidRPr="00AD53DA" w:rsidSect="0029635B">
      <w:headerReference w:type="default" r:id="rId12"/>
      <w:footerReference w:type="default" r:id="rId13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B2" w:rsidRDefault="00F25AB2" w:rsidP="00D57196">
      <w:pPr>
        <w:spacing w:after="0" w:line="240" w:lineRule="auto"/>
      </w:pPr>
      <w:r>
        <w:separator/>
      </w:r>
    </w:p>
  </w:endnote>
  <w:endnote w:type="continuationSeparator" w:id="0">
    <w:p w:rsidR="00F25AB2" w:rsidRDefault="00F25AB2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B6" w:rsidRDefault="004734B6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4B6" w:rsidRDefault="00473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B2" w:rsidRDefault="00F25AB2" w:rsidP="00D57196">
      <w:pPr>
        <w:spacing w:after="0" w:line="240" w:lineRule="auto"/>
      </w:pPr>
      <w:r>
        <w:separator/>
      </w:r>
    </w:p>
  </w:footnote>
  <w:footnote w:type="continuationSeparator" w:id="0">
    <w:p w:rsidR="00F25AB2" w:rsidRDefault="00F25AB2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B6" w:rsidRDefault="004734B6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4B6" w:rsidRDefault="004734B6">
    <w:pPr>
      <w:pStyle w:val="Nagwek"/>
    </w:pPr>
  </w:p>
  <w:p w:rsidR="004734B6" w:rsidRDefault="004734B6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666874" cy="409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796" cy="412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34B6" w:rsidRDefault="004734B6">
    <w:pPr>
      <w:pStyle w:val="Nagwek"/>
    </w:pPr>
  </w:p>
  <w:p w:rsidR="004734B6" w:rsidRDefault="00473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196"/>
    <w:rsid w:val="000143CE"/>
    <w:rsid w:val="000346F9"/>
    <w:rsid w:val="000A1261"/>
    <w:rsid w:val="000D736E"/>
    <w:rsid w:val="000E02EF"/>
    <w:rsid w:val="000E383C"/>
    <w:rsid w:val="00114FD3"/>
    <w:rsid w:val="00115932"/>
    <w:rsid w:val="00192667"/>
    <w:rsid w:val="00195AE2"/>
    <w:rsid w:val="001C5B4A"/>
    <w:rsid w:val="001D4560"/>
    <w:rsid w:val="001F2C25"/>
    <w:rsid w:val="001F6D05"/>
    <w:rsid w:val="00220B5A"/>
    <w:rsid w:val="00224AAF"/>
    <w:rsid w:val="00281E64"/>
    <w:rsid w:val="00282589"/>
    <w:rsid w:val="0029635B"/>
    <w:rsid w:val="002976B8"/>
    <w:rsid w:val="002A247F"/>
    <w:rsid w:val="002B6547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F5D5E"/>
    <w:rsid w:val="0040677D"/>
    <w:rsid w:val="00411B45"/>
    <w:rsid w:val="00415AE7"/>
    <w:rsid w:val="00426E68"/>
    <w:rsid w:val="00430D9C"/>
    <w:rsid w:val="00431369"/>
    <w:rsid w:val="00437850"/>
    <w:rsid w:val="00450277"/>
    <w:rsid w:val="004734B6"/>
    <w:rsid w:val="00475A4C"/>
    <w:rsid w:val="004961DB"/>
    <w:rsid w:val="004D57D9"/>
    <w:rsid w:val="004D61A4"/>
    <w:rsid w:val="004E1E74"/>
    <w:rsid w:val="005324BB"/>
    <w:rsid w:val="00544095"/>
    <w:rsid w:val="00551BA8"/>
    <w:rsid w:val="0056697F"/>
    <w:rsid w:val="005B30F0"/>
    <w:rsid w:val="005C61D8"/>
    <w:rsid w:val="005C6480"/>
    <w:rsid w:val="005C7413"/>
    <w:rsid w:val="005E5836"/>
    <w:rsid w:val="005F6361"/>
    <w:rsid w:val="006413CC"/>
    <w:rsid w:val="00652179"/>
    <w:rsid w:val="00696395"/>
    <w:rsid w:val="006B50E2"/>
    <w:rsid w:val="006D4470"/>
    <w:rsid w:val="00733461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903367"/>
    <w:rsid w:val="00952777"/>
    <w:rsid w:val="009555C7"/>
    <w:rsid w:val="00960504"/>
    <w:rsid w:val="00986BED"/>
    <w:rsid w:val="009A7B72"/>
    <w:rsid w:val="009C4944"/>
    <w:rsid w:val="009F0160"/>
    <w:rsid w:val="00A00C23"/>
    <w:rsid w:val="00A30E25"/>
    <w:rsid w:val="00A32840"/>
    <w:rsid w:val="00A43BDA"/>
    <w:rsid w:val="00A6575A"/>
    <w:rsid w:val="00A83988"/>
    <w:rsid w:val="00A85662"/>
    <w:rsid w:val="00AA1E77"/>
    <w:rsid w:val="00AA412D"/>
    <w:rsid w:val="00AA7365"/>
    <w:rsid w:val="00AB0BBA"/>
    <w:rsid w:val="00AB37F9"/>
    <w:rsid w:val="00AD53DA"/>
    <w:rsid w:val="00B25146"/>
    <w:rsid w:val="00B345DC"/>
    <w:rsid w:val="00B92105"/>
    <w:rsid w:val="00B941C0"/>
    <w:rsid w:val="00BA228F"/>
    <w:rsid w:val="00C20A3C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7F45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C359F"/>
    <w:rsid w:val="00F13F8D"/>
    <w:rsid w:val="00F25AB2"/>
    <w:rsid w:val="00F67213"/>
    <w:rsid w:val="00F838B4"/>
    <w:rsid w:val="00F8516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E8CB4F"/>
  <w15:docId w15:val="{40DF4B24-86A9-4E65-BF24-123FD5F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zoladek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rachwal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46643-97CC-4A78-9519-E2114A3D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Kępczyńska-Kaleta, Kamila</cp:lastModifiedBy>
  <cp:revision>21</cp:revision>
  <cp:lastPrinted>2017-08-16T08:56:00Z</cp:lastPrinted>
  <dcterms:created xsi:type="dcterms:W3CDTF">2017-02-10T12:28:00Z</dcterms:created>
  <dcterms:modified xsi:type="dcterms:W3CDTF">2017-12-11T07:08:00Z</dcterms:modified>
</cp:coreProperties>
</file>