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AE3691">
        <w:rPr>
          <w:rFonts w:ascii="Times New Roman" w:hAnsi="Times New Roman"/>
          <w:b/>
          <w:sz w:val="24"/>
          <w:szCs w:val="24"/>
        </w:rPr>
        <w:t>9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1150DE">
        <w:rPr>
          <w:rFonts w:ascii="Times New Roman" w:hAnsi="Times New Roman"/>
          <w:b/>
          <w:sz w:val="24"/>
          <w:szCs w:val="24"/>
        </w:rPr>
        <w:t>2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AE3691">
        <w:rPr>
          <w:rFonts w:ascii="Times New Roman" w:hAnsi="Times New Roman"/>
          <w:b/>
          <w:sz w:val="24"/>
          <w:szCs w:val="24"/>
        </w:rPr>
        <w:t>3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</w:p>
    <w:p w:rsidR="00653787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-IZ.00-26-1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3D50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/18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wysokiej jakości usług zdrowotnych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Poddziałania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wysokiej jakości usług zdrowotnych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3D504C" w:rsidRPr="00AE3691" w:rsidRDefault="003D504C" w:rsidP="00B73EC8">
      <w:pPr>
        <w:spacing w:after="120"/>
        <w:ind w:lef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D504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dedykowany Obszarowi Strategicznej Interwencji – obszary o najgorszym dostępie do usług publicznych (obszary wiejskie)</w:t>
      </w:r>
    </w:p>
    <w:p w:rsidR="00653787" w:rsidRPr="007D7813" w:rsidRDefault="00653787" w:rsidP="00653787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  <w:bookmarkStart w:id="0" w:name="_GoBack"/>
      <w:bookmarkEnd w:id="0"/>
    </w:p>
    <w:p w:rsidR="001150DE" w:rsidRDefault="00653787" w:rsidP="001150DE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</w:t>
      </w:r>
      <w:r w:rsidRPr="007D781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E3691" w:rsidRPr="00AE3691" w:rsidRDefault="00AE3691" w:rsidP="00B73EC8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Deinstytucjonalizacja usług opieki medycznej nad osobami niesamodzielnymi obejmująca w szczególności: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działalności lub tworzenie zdeinstytucjonalizowanych form opieki medycznej (w ramach opieki rodzinnej i środowiskowej) nad osobami niesamodzielnymi, w tym osobami starszymi;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długoterminową medyczną opiekę domową nad osobą niesamodzielną,</w:t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w tym pielęgniarską opiekę długoterminową;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zapewnienie opieki medycznej nad osobami niesamodzielnymi</w:t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w zastępstwie za opiekunów będących członkami rodzin, w tym opieki domowej lub miejsc opieki w dziennych formach;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psychologiczne lub szkolenia dla opiekunów, w szczególności członków rodzin, w zakresie opieki medycznej nad osobami niesamodzielnymi;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przygotowanie i tworzenie wypożyczalni sprzętu rehabilitacyjnego, pielęgnacyjnego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 wspomagającego, połączonego z doradztwem w doborze sprzętu, treningami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zakresu samoobsługi wypożyczonego sprzętu oraz przygotowanie warunków do opieki domowej;</w:t>
      </w:r>
    </w:p>
    <w:p w:rsidR="00AE3691" w:rsidRPr="00AE3691" w:rsidRDefault="00AE3691" w:rsidP="00B73EC8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szkolenia oraz prowadzenie doradztwa w zakresie dostosowania podmiotów leczniczych do potrzeb osób niesamodzielnych;</w:t>
      </w:r>
    </w:p>
    <w:p w:rsidR="001150DE" w:rsidRDefault="00AE3691" w:rsidP="00AE3691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teleopiekę medyczną, wykorzystywaną na potrzeby doradztwa medycznego oraz bezpośredniej pomocy personelu medycznego na wezwanie w szczególnej sytuacji.</w:t>
      </w:r>
    </w:p>
    <w:p w:rsidR="00AE3691" w:rsidRPr="00AE3691" w:rsidRDefault="00AE3691" w:rsidP="00B73EC8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FB1BEC" w:rsidRPr="00B73EC8" w:rsidRDefault="00FB1BEC" w:rsidP="00B73EC8">
      <w:pPr>
        <w:pStyle w:val="Nagwek3"/>
        <w:keepNext w:val="0"/>
        <w:keepLines w:val="0"/>
        <w:widowControl w:val="0"/>
        <w:numPr>
          <w:ilvl w:val="0"/>
          <w:numId w:val="42"/>
        </w:numPr>
        <w:spacing w:before="0" w:after="60" w:line="240" w:lineRule="auto"/>
        <w:ind w:left="714" w:hanging="357"/>
        <w:jc w:val="both"/>
        <w:rPr>
          <w:rFonts w:ascii="Times New Roman" w:hAnsi="Times New Roman"/>
          <w:color w:val="000000"/>
          <w:szCs w:val="24"/>
          <w:lang w:eastAsia="pl-PL"/>
        </w:rPr>
      </w:pPr>
      <w:r w:rsidRPr="00B73EC8">
        <w:rPr>
          <w:rFonts w:ascii="Times New Roman" w:hAnsi="Times New Roman"/>
          <w:b/>
          <w:color w:val="000000"/>
          <w:szCs w:val="24"/>
          <w:lang w:eastAsia="pl-PL"/>
        </w:rPr>
        <w:t>jednostki samorządu terytorialnego</w:t>
      </w:r>
      <w:r w:rsidRPr="00B73EC8">
        <w:rPr>
          <w:rFonts w:ascii="Times New Roman" w:hAnsi="Times New Roman"/>
          <w:color w:val="000000"/>
          <w:szCs w:val="24"/>
          <w:lang w:eastAsia="pl-PL"/>
        </w:rPr>
        <w:t>,</w:t>
      </w:r>
    </w:p>
    <w:p w:rsidR="00FB1BEC" w:rsidRPr="00B73EC8" w:rsidRDefault="00FB1BEC" w:rsidP="00B73EC8">
      <w:pPr>
        <w:numPr>
          <w:ilvl w:val="0"/>
          <w:numId w:val="4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B73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jednostki organizacyjne, związki i stowarzyszenia JST</w:t>
      </w:r>
      <w:r w:rsidRPr="00B73E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,  </w:t>
      </w:r>
    </w:p>
    <w:p w:rsidR="00FB1BEC" w:rsidRPr="00B73EC8" w:rsidRDefault="00FB1BEC" w:rsidP="00B73EC8">
      <w:pPr>
        <w:numPr>
          <w:ilvl w:val="0"/>
          <w:numId w:val="4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73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instytucje pomocy i integracji społecznej,</w:t>
      </w:r>
    </w:p>
    <w:p w:rsidR="00FB1BEC" w:rsidRPr="00B73EC8" w:rsidRDefault="00FB1BEC" w:rsidP="00B73EC8">
      <w:pPr>
        <w:numPr>
          <w:ilvl w:val="0"/>
          <w:numId w:val="4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B73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podmioty ekonomii społecznej</w:t>
      </w:r>
      <w:r w:rsidRPr="00B73E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w tym organizacje pozarządowe,</w:t>
      </w:r>
    </w:p>
    <w:p w:rsidR="00FB1BEC" w:rsidRPr="00B73EC8" w:rsidRDefault="00FB1BEC" w:rsidP="00B73EC8">
      <w:pPr>
        <w:numPr>
          <w:ilvl w:val="0"/>
          <w:numId w:val="4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B73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podmioty lecznicze</w:t>
      </w:r>
      <w:r w:rsidRPr="00B73EC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wykonujące na terenie województwa świętokrzyskiego działalność leczniczą finansowaną ze środków publicznych,</w:t>
      </w:r>
    </w:p>
    <w:p w:rsidR="00FB1BEC" w:rsidRPr="00B73EC8" w:rsidRDefault="00FB1BEC" w:rsidP="00B73EC8">
      <w:pPr>
        <w:numPr>
          <w:ilvl w:val="0"/>
          <w:numId w:val="42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73E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podmioty uprawnione do udzielania świadczeń zdrowotnych oraz realizujące zadania z zakresu profilaktyki i promocji zdrowia.</w:t>
      </w:r>
    </w:p>
    <w:p w:rsidR="00653787" w:rsidRPr="00FB1BEC" w:rsidRDefault="00653787" w:rsidP="00B73EC8">
      <w:p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</w:p>
    <w:p w:rsidR="00653787" w:rsidRPr="007D7813" w:rsidRDefault="00653787" w:rsidP="00366BB9">
      <w:pPr>
        <w:keepNext/>
        <w:keepLines/>
        <w:spacing w:after="24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7D7813">
        <w:rPr>
          <w:rFonts w:ascii="Times New Roman" w:eastAsia="Times New Roman" w:hAnsi="Times New Roman"/>
          <w:bCs/>
          <w:sz w:val="24"/>
          <w:szCs w:val="24"/>
        </w:rPr>
        <w:t xml:space="preserve">Kwota środków przeznaczonych na dofinansowanie projektów w ramach konkursu wynosi: </w:t>
      </w:r>
      <w:r w:rsidR="00AE3691">
        <w:rPr>
          <w:rFonts w:ascii="Times New Roman" w:eastAsia="Times New Roman" w:hAnsi="Times New Roman"/>
          <w:bCs/>
          <w:sz w:val="24"/>
          <w:szCs w:val="24"/>
        </w:rPr>
        <w:br/>
      </w:r>
      <w:bookmarkStart w:id="1" w:name="_Hlk509492988"/>
      <w:r w:rsidR="00CC7E72" w:rsidRPr="00CC7E72">
        <w:rPr>
          <w:rFonts w:ascii="Times New Roman" w:hAnsi="Times New Roman"/>
          <w:b/>
          <w:bCs/>
          <w:sz w:val="24"/>
          <w:szCs w:val="24"/>
          <w:lang w:eastAsia="pl-PL"/>
        </w:rPr>
        <w:t>2 317 342</w:t>
      </w:r>
      <w:r w:rsidR="00CC7E72" w:rsidRPr="009E1277">
        <w:rPr>
          <w:b/>
          <w:szCs w:val="24"/>
        </w:rPr>
        <w:t xml:space="preserve"> </w:t>
      </w:r>
      <w:bookmarkEnd w:id="1"/>
      <w:r w:rsidRPr="007D7813">
        <w:rPr>
          <w:rFonts w:ascii="Times New Roman" w:eastAsia="Times New Roman" w:hAnsi="Times New Roman"/>
          <w:sz w:val="24"/>
          <w:szCs w:val="24"/>
        </w:rPr>
        <w:t>PLN ze środków Unii Europejskiej.</w:t>
      </w:r>
    </w:p>
    <w:p w:rsidR="006603F0" w:rsidRPr="007D7813" w:rsidRDefault="001150DE" w:rsidP="00AE3691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t>Maksymalny poziom dofinansowania projektu wynosi 9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2,5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(w przypadku projektów nieobjętych pomocą publiczną), w tym maksymalny poziom dofinansowania UE wynosi 85% wydatków kwalifikowalnych, a maksymalne współfinansowanie z budżetu państwa wynosi 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7,5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="00AE3691">
        <w:rPr>
          <w:rFonts w:ascii="Times New Roman" w:hAnsi="Times New Roman"/>
          <w:b/>
          <w:bCs/>
          <w:sz w:val="24"/>
          <w:szCs w:val="24"/>
          <w:lang w:eastAsia="pl-PL"/>
        </w:rPr>
        <w:t>7,5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6603F0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</w:t>
      </w:r>
      <w:r w:rsidR="003B7DC6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2018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AE369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 maja</w:t>
      </w:r>
      <w:r w:rsidR="00F4724D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7D7813" w:rsidRDefault="00ED0DC5" w:rsidP="00366BB9">
      <w:pPr>
        <w:numPr>
          <w:ilvl w:val="0"/>
          <w:numId w:val="19"/>
        </w:numPr>
        <w:spacing w:after="6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1.05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o dofinansowanie w ramach RPOWŚ 2014-2020 (dostęp do systemu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7D7813" w:rsidRDefault="00ED0DC5" w:rsidP="00366BB9">
      <w:p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7D7813" w:rsidRDefault="00ED0DC5" w:rsidP="00366BB9">
      <w:pPr>
        <w:numPr>
          <w:ilvl w:val="0"/>
          <w:numId w:val="19"/>
        </w:numPr>
        <w:spacing w:after="12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30.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7D7813" w:rsidRDefault="00ED0DC5" w:rsidP="00366BB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maja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3B7D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6859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6859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6859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72" w:rsidRDefault="00CC7E72" w:rsidP="00B060E7">
      <w:pPr>
        <w:spacing w:after="0" w:line="240" w:lineRule="auto"/>
      </w:pPr>
      <w:r>
        <w:separator/>
      </w:r>
    </w:p>
  </w:endnote>
  <w:end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72" w:rsidRDefault="00CC7E72" w:rsidP="00B060E7">
      <w:pPr>
        <w:spacing w:after="0" w:line="240" w:lineRule="auto"/>
      </w:pPr>
      <w:r>
        <w:separator/>
      </w:r>
    </w:p>
  </w:footnote>
  <w:foot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9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1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8"/>
  </w:num>
  <w:num w:numId="21">
    <w:abstractNumId w:val="27"/>
  </w:num>
  <w:num w:numId="22">
    <w:abstractNumId w:val="39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8"/>
  </w:num>
  <w:num w:numId="28">
    <w:abstractNumId w:val="20"/>
  </w:num>
  <w:num w:numId="29">
    <w:abstractNumId w:val="40"/>
  </w:num>
  <w:num w:numId="30">
    <w:abstractNumId w:val="41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29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2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A4E51"/>
    <w:rsid w:val="000B4386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3D504C"/>
    <w:rsid w:val="004570EE"/>
    <w:rsid w:val="00457656"/>
    <w:rsid w:val="004A087F"/>
    <w:rsid w:val="004A3600"/>
    <w:rsid w:val="004A7393"/>
    <w:rsid w:val="004A79C7"/>
    <w:rsid w:val="004D7B0F"/>
    <w:rsid w:val="0054062F"/>
    <w:rsid w:val="005452EB"/>
    <w:rsid w:val="00546CE7"/>
    <w:rsid w:val="00574AF1"/>
    <w:rsid w:val="0058132D"/>
    <w:rsid w:val="00591565"/>
    <w:rsid w:val="005D257D"/>
    <w:rsid w:val="005D717B"/>
    <w:rsid w:val="005E41E7"/>
    <w:rsid w:val="00653787"/>
    <w:rsid w:val="006603F0"/>
    <w:rsid w:val="006768F6"/>
    <w:rsid w:val="0068592B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D3A18"/>
    <w:rsid w:val="007D7813"/>
    <w:rsid w:val="008A5B8D"/>
    <w:rsid w:val="00907055"/>
    <w:rsid w:val="009323D4"/>
    <w:rsid w:val="0096530A"/>
    <w:rsid w:val="009A07B6"/>
    <w:rsid w:val="009F106C"/>
    <w:rsid w:val="00A0531C"/>
    <w:rsid w:val="00A70BE7"/>
    <w:rsid w:val="00AE3691"/>
    <w:rsid w:val="00AF7FBC"/>
    <w:rsid w:val="00B060E7"/>
    <w:rsid w:val="00B650F4"/>
    <w:rsid w:val="00B73EC8"/>
    <w:rsid w:val="00BB44EB"/>
    <w:rsid w:val="00BC0C35"/>
    <w:rsid w:val="00BD5074"/>
    <w:rsid w:val="00BF1961"/>
    <w:rsid w:val="00C006C6"/>
    <w:rsid w:val="00C46ED2"/>
    <w:rsid w:val="00CA2F45"/>
    <w:rsid w:val="00CC7188"/>
    <w:rsid w:val="00CC7A5F"/>
    <w:rsid w:val="00CC7E72"/>
    <w:rsid w:val="00D046C8"/>
    <w:rsid w:val="00D22859"/>
    <w:rsid w:val="00DA23AA"/>
    <w:rsid w:val="00DC14DE"/>
    <w:rsid w:val="00E263E3"/>
    <w:rsid w:val="00E72FEB"/>
    <w:rsid w:val="00E82D5E"/>
    <w:rsid w:val="00ED0DC5"/>
    <w:rsid w:val="00EF42CE"/>
    <w:rsid w:val="00F24B0E"/>
    <w:rsid w:val="00F4724D"/>
    <w:rsid w:val="00FB1BEC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8BD8-9CD9-4C05-8CB1-3436188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monsze</cp:lastModifiedBy>
  <cp:revision>16</cp:revision>
  <cp:lastPrinted>2018-03-23T09:40:00Z</cp:lastPrinted>
  <dcterms:created xsi:type="dcterms:W3CDTF">2018-02-21T12:32:00Z</dcterms:created>
  <dcterms:modified xsi:type="dcterms:W3CDTF">2018-03-23T09:46:00Z</dcterms:modified>
</cp:coreProperties>
</file>