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12" w:rsidRDefault="00081952" w:rsidP="00530012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>Załącznik nr 1 do uchwały Nr 1209</w:t>
      </w:r>
      <w:r w:rsidR="00530012">
        <w:rPr>
          <w:rFonts w:ascii="Times New Roman" w:hAnsi="Times New Roman" w:cs="Times New Roman"/>
          <w:b/>
          <w:sz w:val="23"/>
          <w:szCs w:val="23"/>
        </w:rPr>
        <w:t xml:space="preserve">/19 </w:t>
      </w:r>
    </w:p>
    <w:p w:rsidR="00530012" w:rsidRDefault="00530012" w:rsidP="00530012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Zarządu Województwa Świętokrzyskiego </w:t>
      </w:r>
    </w:p>
    <w:p w:rsidR="00530012" w:rsidRPr="00530012" w:rsidRDefault="00081952" w:rsidP="00530012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z dnia 23 </w:t>
      </w:r>
      <w:r w:rsidR="00530012">
        <w:rPr>
          <w:rFonts w:ascii="Times New Roman" w:hAnsi="Times New Roman" w:cs="Times New Roman"/>
          <w:b/>
          <w:sz w:val="23"/>
          <w:szCs w:val="23"/>
        </w:rPr>
        <w:t xml:space="preserve">października 2019r. </w:t>
      </w:r>
    </w:p>
    <w:p w:rsidR="00530012" w:rsidRDefault="00530012" w:rsidP="0018450B">
      <w:pPr>
        <w:jc w:val="right"/>
        <w:rPr>
          <w:rFonts w:ascii="Times New Roman" w:hAnsi="Times New Roman" w:cs="Times New Roman"/>
          <w:i/>
          <w:sz w:val="23"/>
          <w:szCs w:val="23"/>
        </w:rPr>
      </w:pPr>
    </w:p>
    <w:p w:rsidR="00F57B8B" w:rsidRPr="00D77E88" w:rsidRDefault="0018450B" w:rsidP="0018450B">
      <w:pPr>
        <w:jc w:val="right"/>
        <w:rPr>
          <w:rFonts w:ascii="Times New Roman" w:hAnsi="Times New Roman" w:cs="Times New Roman"/>
          <w:i/>
          <w:sz w:val="23"/>
          <w:szCs w:val="23"/>
        </w:rPr>
      </w:pPr>
      <w:r w:rsidRPr="00D77E88">
        <w:rPr>
          <w:rFonts w:ascii="Times New Roman" w:hAnsi="Times New Roman" w:cs="Times New Roman"/>
          <w:i/>
          <w:sz w:val="23"/>
          <w:szCs w:val="23"/>
        </w:rPr>
        <w:t>Projekt</w:t>
      </w:r>
    </w:p>
    <w:p w:rsidR="0018450B" w:rsidRPr="00D77E88" w:rsidRDefault="0018450B" w:rsidP="0018450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>UCHWAŁA NR ............................</w:t>
      </w:r>
    </w:p>
    <w:p w:rsidR="0018450B" w:rsidRPr="00D77E88" w:rsidRDefault="0018450B" w:rsidP="0018450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>SEJMIKU WOJEWÓDZTWA ŚWIĘTOKRZYSKIEGO</w:t>
      </w:r>
    </w:p>
    <w:p w:rsidR="0018450B" w:rsidRPr="00D77E88" w:rsidRDefault="0018450B" w:rsidP="0018450B">
      <w:pPr>
        <w:jc w:val="center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>z dnia .............................. 2019 r.</w:t>
      </w:r>
    </w:p>
    <w:p w:rsidR="0018450B" w:rsidRPr="00D77E88" w:rsidRDefault="0018450B" w:rsidP="0018450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>o zmianie uchwały w sprawie uchwalenia Statutu Województwa Świętokrzyskiego</w:t>
      </w:r>
    </w:p>
    <w:p w:rsidR="0018450B" w:rsidRPr="00D77E88" w:rsidRDefault="0018450B" w:rsidP="0018450B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8450B" w:rsidRPr="00D77E88" w:rsidRDefault="0018450B" w:rsidP="0018450B">
      <w:pPr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ab/>
      </w:r>
      <w:r w:rsidRPr="00D77E88">
        <w:rPr>
          <w:rFonts w:ascii="Times New Roman" w:hAnsi="Times New Roman" w:cs="Times New Roman"/>
          <w:sz w:val="23"/>
          <w:szCs w:val="23"/>
        </w:rPr>
        <w:t>Na podstawie art. 7 ust. 1 i art. 18 pkt 1 lit. a ustawy z dnia 5 czerwca 1998 r. o samorządzie województwa (j.t. Dz.U. z 2019 r., poz. 512 ze zm.) - uchwala się co następuje:</w:t>
      </w:r>
    </w:p>
    <w:p w:rsidR="0018450B" w:rsidRPr="00D77E88" w:rsidRDefault="0018450B" w:rsidP="0018450B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ab/>
      </w:r>
    </w:p>
    <w:p w:rsidR="0018450B" w:rsidRPr="00D77E88" w:rsidRDefault="0018450B" w:rsidP="0018450B">
      <w:pPr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ab/>
        <w:t xml:space="preserve">§ 1. </w:t>
      </w:r>
      <w:r w:rsidRPr="00D77E88">
        <w:rPr>
          <w:rFonts w:ascii="Times New Roman" w:hAnsi="Times New Roman" w:cs="Times New Roman"/>
          <w:sz w:val="23"/>
          <w:szCs w:val="23"/>
        </w:rPr>
        <w:t>W uchwale Nr IX/136/99 Sejmiku Województwa Świętokrzyskiego z dnia 30 sierpnia 1999 r. w sprawie uchwalenia Statutu Województwa Świętokrzyskiego</w:t>
      </w:r>
      <w:r w:rsidRPr="00D77E88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"/>
      </w:r>
      <w:r w:rsidRPr="00D77E88">
        <w:rPr>
          <w:rFonts w:ascii="Times New Roman" w:hAnsi="Times New Roman" w:cs="Times New Roman"/>
          <w:sz w:val="23"/>
          <w:szCs w:val="23"/>
        </w:rPr>
        <w:t xml:space="preserve"> (Dz. Urz. Woj. Świętokrzyskiego z 2010 r., poz. 520) w Statucie Województwa Świętokrzyskiego stanowiącym załącznik do uchwały wprowadza się następujące zmiany: </w:t>
      </w:r>
    </w:p>
    <w:p w:rsidR="00644B6A" w:rsidRPr="00D77E88" w:rsidRDefault="00E17F8B" w:rsidP="00770B07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 xml:space="preserve">w </w:t>
      </w:r>
      <w:r w:rsidR="00D84CDB" w:rsidRPr="00D77E88">
        <w:rPr>
          <w:rFonts w:ascii="Times New Roman" w:hAnsi="Times New Roman" w:cs="Times New Roman"/>
          <w:sz w:val="23"/>
          <w:szCs w:val="23"/>
        </w:rPr>
        <w:t>§ 140</w:t>
      </w:r>
      <w:r w:rsidR="00644B6A" w:rsidRPr="00D77E88">
        <w:rPr>
          <w:rFonts w:ascii="Times New Roman" w:hAnsi="Times New Roman" w:cs="Times New Roman"/>
          <w:sz w:val="23"/>
          <w:szCs w:val="23"/>
        </w:rPr>
        <w:t>:</w:t>
      </w:r>
      <w:r w:rsidR="00D84CDB" w:rsidRPr="00D77E8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252B6" w:rsidRPr="00D77E88" w:rsidRDefault="002252B6" w:rsidP="00644B6A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>do ust. 3 dodaje się zdania:</w:t>
      </w:r>
    </w:p>
    <w:p w:rsidR="002252B6" w:rsidRPr="00D77E88" w:rsidRDefault="002252B6" w:rsidP="002252B6">
      <w:pPr>
        <w:pStyle w:val="Akapitzlist"/>
        <w:spacing w:before="240" w:after="240" w:line="36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>„Przyjmowane przez Zarząd informacje, deklaracje, stanowiska lub apele podejmowane są w formie uchwał i poddawane głosowaniu. Zarząd może przed głosowaniem wprowadzać poprawki do projektu uchwały, decyzji lub postanowienia. Zarząd może także zdecydować o skierowaniu</w:t>
      </w:r>
      <w:r w:rsidR="001B1C7B" w:rsidRPr="00D77E88">
        <w:rPr>
          <w:rFonts w:ascii="Times New Roman" w:hAnsi="Times New Roman" w:cs="Times New Roman"/>
          <w:sz w:val="23"/>
          <w:szCs w:val="23"/>
        </w:rPr>
        <w:t xml:space="preserve"> ujętego</w:t>
      </w:r>
      <w:r w:rsidRPr="00D77E88">
        <w:rPr>
          <w:rFonts w:ascii="Times New Roman" w:hAnsi="Times New Roman" w:cs="Times New Roman"/>
          <w:sz w:val="23"/>
          <w:szCs w:val="23"/>
        </w:rPr>
        <w:t xml:space="preserve"> w porządku obrad </w:t>
      </w:r>
      <w:r w:rsidR="001B1C7B" w:rsidRPr="00D77E88">
        <w:rPr>
          <w:rFonts w:ascii="Times New Roman" w:hAnsi="Times New Roman" w:cs="Times New Roman"/>
          <w:sz w:val="23"/>
          <w:szCs w:val="23"/>
        </w:rPr>
        <w:t xml:space="preserve">projektu </w:t>
      </w:r>
      <w:r w:rsidRPr="00D77E88">
        <w:rPr>
          <w:rFonts w:ascii="Times New Roman" w:hAnsi="Times New Roman" w:cs="Times New Roman"/>
          <w:sz w:val="23"/>
          <w:szCs w:val="23"/>
        </w:rPr>
        <w:t>uchwały</w:t>
      </w:r>
      <w:r w:rsidR="008D5367" w:rsidRPr="00D77E88">
        <w:rPr>
          <w:rFonts w:ascii="Times New Roman" w:hAnsi="Times New Roman" w:cs="Times New Roman"/>
          <w:sz w:val="23"/>
          <w:szCs w:val="23"/>
        </w:rPr>
        <w:t>, decyzji lub postanowienia</w:t>
      </w:r>
      <w:r w:rsidRPr="00D77E88">
        <w:rPr>
          <w:rFonts w:ascii="Times New Roman" w:hAnsi="Times New Roman" w:cs="Times New Roman"/>
          <w:sz w:val="23"/>
          <w:szCs w:val="23"/>
        </w:rPr>
        <w:t xml:space="preserve"> do dalszych prac w departamencie lub w równorzędnej komórce organizacyjnej”.</w:t>
      </w:r>
    </w:p>
    <w:p w:rsidR="00D77E88" w:rsidRPr="00D77E88" w:rsidRDefault="00D77E88" w:rsidP="002252B6">
      <w:pPr>
        <w:pStyle w:val="Akapitzlist"/>
        <w:spacing w:before="240" w:after="240" w:line="36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:rsidR="00E17F8B" w:rsidRPr="00D77E88" w:rsidRDefault="00644B6A" w:rsidP="00644B6A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 xml:space="preserve">do </w:t>
      </w:r>
      <w:r w:rsidR="00D84CDB" w:rsidRPr="00D77E88">
        <w:rPr>
          <w:rFonts w:ascii="Times New Roman" w:hAnsi="Times New Roman" w:cs="Times New Roman"/>
          <w:sz w:val="23"/>
          <w:szCs w:val="23"/>
        </w:rPr>
        <w:t xml:space="preserve">ust. 7 dodaje się zdanie: </w:t>
      </w:r>
    </w:p>
    <w:p w:rsidR="00D84CDB" w:rsidRPr="00D77E88" w:rsidRDefault="00D84CDB" w:rsidP="00D84CDB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70B07" w:rsidRPr="00D77E88" w:rsidRDefault="00D84CDB" w:rsidP="00D77E88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>„Uchwały o znaczeniu proceduralnym mogą być odnotowane w protokole posiedzenia bez sporządzania odrębnego dokumentu</w:t>
      </w:r>
      <w:r w:rsidR="00644B6A" w:rsidRPr="00D77E88">
        <w:rPr>
          <w:rFonts w:ascii="Times New Roman" w:hAnsi="Times New Roman" w:cs="Times New Roman"/>
          <w:sz w:val="23"/>
          <w:szCs w:val="23"/>
        </w:rPr>
        <w:t>”;</w:t>
      </w:r>
    </w:p>
    <w:p w:rsidR="00082523" w:rsidRPr="00D77E88" w:rsidRDefault="00082523" w:rsidP="00082523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lastRenderedPageBreak/>
        <w:t>w § 144 ust. 1 otrzymuje brzmienie:</w:t>
      </w:r>
    </w:p>
    <w:p w:rsidR="00082523" w:rsidRPr="00D77E88" w:rsidRDefault="00082523" w:rsidP="00082523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C88" w:rsidRPr="00D77E88" w:rsidRDefault="00082523" w:rsidP="00126786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>„1. Oświadczenia woli w imieniu Województwa składają: Marszałek wraz z Wicemarszałkiem albo Marszałek wraz z członkiem Zarządu albo Wicemarszałek wraz z członkiem Zarządu albo dwóch Wicemarszałków albo dwóch członków Zarządu.”</w:t>
      </w:r>
      <w:r w:rsidR="00126786" w:rsidRPr="00D77E88">
        <w:rPr>
          <w:rFonts w:ascii="Times New Roman" w:hAnsi="Times New Roman" w:cs="Times New Roman"/>
          <w:sz w:val="23"/>
          <w:szCs w:val="23"/>
        </w:rPr>
        <w:t>.</w:t>
      </w:r>
    </w:p>
    <w:p w:rsidR="00126786" w:rsidRPr="00D77E88" w:rsidRDefault="00126786" w:rsidP="00126786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82523" w:rsidRPr="00D77E88" w:rsidRDefault="00D84CDB" w:rsidP="00D84CDB">
      <w:p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ab/>
      </w:r>
      <w:r w:rsidRPr="00530012">
        <w:rPr>
          <w:rFonts w:ascii="Times New Roman" w:hAnsi="Times New Roman" w:cs="Times New Roman"/>
          <w:b/>
          <w:sz w:val="23"/>
          <w:szCs w:val="23"/>
        </w:rPr>
        <w:t>§ 2.</w:t>
      </w:r>
      <w:r w:rsidRPr="00D77E88">
        <w:rPr>
          <w:rFonts w:ascii="Times New Roman" w:hAnsi="Times New Roman" w:cs="Times New Roman"/>
          <w:sz w:val="23"/>
          <w:szCs w:val="23"/>
        </w:rPr>
        <w:t xml:space="preserve"> Wykonanie uchwały powierza się Przewodniczącemu Sejmiku Województwa Świętokrzyskiego.</w:t>
      </w:r>
    </w:p>
    <w:p w:rsidR="00D84CDB" w:rsidRPr="00D77E88" w:rsidRDefault="00D84CDB" w:rsidP="00D84CDB">
      <w:p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ab/>
      </w:r>
      <w:r w:rsidRPr="00530012">
        <w:rPr>
          <w:rFonts w:ascii="Times New Roman" w:hAnsi="Times New Roman" w:cs="Times New Roman"/>
          <w:b/>
          <w:sz w:val="23"/>
          <w:szCs w:val="23"/>
        </w:rPr>
        <w:t>§ 3</w:t>
      </w:r>
      <w:r w:rsidRPr="00D77E88">
        <w:rPr>
          <w:rFonts w:ascii="Times New Roman" w:hAnsi="Times New Roman" w:cs="Times New Roman"/>
          <w:sz w:val="23"/>
          <w:szCs w:val="23"/>
        </w:rPr>
        <w:t xml:space="preserve">. Uchwała wchodzi w życie z dniem ogłoszenia w Dzienniku Urzędowym Województwa Świętokrzyskiego. </w:t>
      </w:r>
    </w:p>
    <w:p w:rsidR="00D84CDB" w:rsidRPr="00D77E88" w:rsidRDefault="00D84CDB" w:rsidP="00D84CDB">
      <w:p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84CDB" w:rsidRPr="00D77E88" w:rsidRDefault="00D84CDB" w:rsidP="00D84CDB">
      <w:pPr>
        <w:spacing w:before="240" w:after="240" w:line="360" w:lineRule="auto"/>
        <w:ind w:left="5103"/>
        <w:jc w:val="center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>Przewodniczący Sejmiku</w:t>
      </w:r>
    </w:p>
    <w:p w:rsidR="00D84CDB" w:rsidRPr="00D77E88" w:rsidRDefault="00D84CDB" w:rsidP="00D84CDB">
      <w:pPr>
        <w:spacing w:before="240" w:after="240" w:line="360" w:lineRule="auto"/>
        <w:ind w:left="510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 xml:space="preserve">Andrzej </w:t>
      </w:r>
      <w:proofErr w:type="spellStart"/>
      <w:r w:rsidRPr="00D77E88">
        <w:rPr>
          <w:rFonts w:ascii="Times New Roman" w:hAnsi="Times New Roman" w:cs="Times New Roman"/>
          <w:b/>
          <w:sz w:val="23"/>
          <w:szCs w:val="23"/>
        </w:rPr>
        <w:t>Pruś</w:t>
      </w:r>
      <w:proofErr w:type="spellEnd"/>
    </w:p>
    <w:sectPr w:rsidR="00D84CDB" w:rsidRPr="00D77E88" w:rsidSect="00F5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8EE" w:rsidRDefault="000C08EE" w:rsidP="0018450B">
      <w:pPr>
        <w:spacing w:after="0" w:line="240" w:lineRule="auto"/>
      </w:pPr>
      <w:r>
        <w:separator/>
      </w:r>
    </w:p>
  </w:endnote>
  <w:endnote w:type="continuationSeparator" w:id="0">
    <w:p w:rsidR="000C08EE" w:rsidRDefault="000C08EE" w:rsidP="0018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8EE" w:rsidRDefault="000C08EE" w:rsidP="0018450B">
      <w:pPr>
        <w:spacing w:after="0" w:line="240" w:lineRule="auto"/>
      </w:pPr>
      <w:r>
        <w:separator/>
      </w:r>
    </w:p>
  </w:footnote>
  <w:footnote w:type="continuationSeparator" w:id="0">
    <w:p w:rsidR="000C08EE" w:rsidRDefault="000C08EE" w:rsidP="0018450B">
      <w:pPr>
        <w:spacing w:after="0" w:line="240" w:lineRule="auto"/>
      </w:pPr>
      <w:r>
        <w:continuationSeparator/>
      </w:r>
    </w:p>
  </w:footnote>
  <w:footnote w:id="1">
    <w:p w:rsidR="0018450B" w:rsidRPr="00D77E88" w:rsidRDefault="0018450B" w:rsidP="00082523">
      <w:pPr>
        <w:pStyle w:val="Tekstprzypisudolnego"/>
        <w:jc w:val="both"/>
        <w:rPr>
          <w:rFonts w:ascii="Times New Roman" w:hAnsi="Times New Roman" w:cs="Times New Roman"/>
        </w:rPr>
      </w:pPr>
      <w:r w:rsidRPr="00082523">
        <w:rPr>
          <w:rStyle w:val="Odwoanieprzypisudolnego"/>
          <w:rFonts w:ascii="Times New Roman" w:hAnsi="Times New Roman" w:cs="Times New Roman"/>
        </w:rPr>
        <w:footnoteRef/>
      </w:r>
      <w:r w:rsidRPr="00082523">
        <w:rPr>
          <w:rFonts w:ascii="Times New Roman" w:hAnsi="Times New Roman" w:cs="Times New Roman"/>
        </w:rPr>
        <w:t xml:space="preserve"> Zmienionej uchwałą Nr XXX/413/02 Sejmiku Województwa Świętokrzyskiego z dnia 24 czerwca 2002 r. w sprawie zmiany Statutu Województwa </w:t>
      </w:r>
      <w:r w:rsidRPr="00D77E88">
        <w:rPr>
          <w:rFonts w:ascii="Times New Roman" w:hAnsi="Times New Roman" w:cs="Times New Roman"/>
        </w:rPr>
        <w:t>Świętokrzyskiego (Dz. Urz. Woj. Świętokrzyskiego</w:t>
      </w:r>
      <w:r w:rsidR="00D77E88" w:rsidRPr="00D77E88">
        <w:rPr>
          <w:rFonts w:ascii="Times New Roman" w:hAnsi="Times New Roman" w:cs="Times New Roman"/>
        </w:rPr>
        <w:t>, poz. 1146),</w:t>
      </w:r>
      <w:r w:rsidR="00082523" w:rsidRPr="00D77E88">
        <w:rPr>
          <w:rFonts w:ascii="Times New Roman" w:hAnsi="Times New Roman" w:cs="Times New Roman"/>
        </w:rPr>
        <w:t xml:space="preserve"> uchwałą Nr XXXI/538/09 Sejmiku Województwa Świętokrzyskiego z dnia 26 października 2009 r. w sprawie zmiany Statutu Województwa Świętokrzyskiego (Dz. Urz. Woj. Świętokrzyskiego, poz. 3466)</w:t>
      </w:r>
      <w:r w:rsidR="00D77E88" w:rsidRPr="00D77E88">
        <w:rPr>
          <w:rFonts w:ascii="Times New Roman" w:hAnsi="Times New Roman" w:cs="Times New Roman"/>
        </w:rPr>
        <w:t xml:space="preserve"> oraz uchwałą Nr </w:t>
      </w:r>
      <w:r w:rsidR="00D77E88" w:rsidRPr="00D77E88">
        <w:rPr>
          <w:rStyle w:val="ng-binding"/>
          <w:rFonts w:ascii="Times New Roman" w:hAnsi="Times New Roman" w:cs="Times New Roman"/>
        </w:rPr>
        <w:t>XIII/170/19</w:t>
      </w:r>
      <w:r w:rsidR="00D77E88" w:rsidRPr="00D77E88">
        <w:rPr>
          <w:rFonts w:ascii="Times New Roman" w:hAnsi="Times New Roman" w:cs="Times New Roman"/>
        </w:rPr>
        <w:t xml:space="preserve"> Sejmiku Województwa Świętokrzyskiego z dnia </w:t>
      </w:r>
      <w:r w:rsidR="00D77E88" w:rsidRPr="00D77E88">
        <w:rPr>
          <w:rStyle w:val="ng-binding"/>
          <w:rFonts w:ascii="Times New Roman" w:hAnsi="Times New Roman" w:cs="Times New Roman"/>
        </w:rPr>
        <w:t>24 września 2019 r.</w:t>
      </w:r>
      <w:r w:rsidR="00D77E88" w:rsidRPr="00D77E88">
        <w:rPr>
          <w:rFonts w:ascii="Times New Roman" w:hAnsi="Times New Roman" w:cs="Times New Roman"/>
        </w:rPr>
        <w:t xml:space="preserve"> </w:t>
      </w:r>
      <w:r w:rsidR="00D77E88" w:rsidRPr="00D77E88">
        <w:rPr>
          <w:rStyle w:val="ng-binding"/>
          <w:rFonts w:ascii="Times New Roman" w:hAnsi="Times New Roman" w:cs="Times New Roman"/>
        </w:rPr>
        <w:t>o zmianie uchwały w sprawie uchwalenia Statutu Województwa Świętokrzyskiego</w:t>
      </w:r>
      <w:r w:rsidR="00D77E88" w:rsidRPr="00D77E88">
        <w:rPr>
          <w:rFonts w:ascii="Times New Roman" w:hAnsi="Times New Roman" w:cs="Times New Roman"/>
        </w:rPr>
        <w:t xml:space="preserve"> (Dz. Urz. Woj. Świętokrzyskiego, poz. 3722)</w:t>
      </w:r>
      <w:r w:rsidR="00082523" w:rsidRPr="00D77E88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28AB"/>
    <w:multiLevelType w:val="hybridMultilevel"/>
    <w:tmpl w:val="1D1044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636C62"/>
    <w:multiLevelType w:val="hybridMultilevel"/>
    <w:tmpl w:val="C8061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0B"/>
    <w:rsid w:val="00081952"/>
    <w:rsid w:val="00082523"/>
    <w:rsid w:val="000C08EE"/>
    <w:rsid w:val="00126786"/>
    <w:rsid w:val="00175AD0"/>
    <w:rsid w:val="0018450B"/>
    <w:rsid w:val="001B1C7B"/>
    <w:rsid w:val="002252B6"/>
    <w:rsid w:val="00242D26"/>
    <w:rsid w:val="003E5A31"/>
    <w:rsid w:val="00530012"/>
    <w:rsid w:val="00644B6A"/>
    <w:rsid w:val="00660CF9"/>
    <w:rsid w:val="0075202F"/>
    <w:rsid w:val="00770B07"/>
    <w:rsid w:val="008D5367"/>
    <w:rsid w:val="00A00C88"/>
    <w:rsid w:val="00A906BD"/>
    <w:rsid w:val="00BA6E95"/>
    <w:rsid w:val="00D77E88"/>
    <w:rsid w:val="00D84CDB"/>
    <w:rsid w:val="00E17F8B"/>
    <w:rsid w:val="00F5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877B9-B543-42DB-BE99-70F97734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5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5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50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5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5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5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2523"/>
    <w:pPr>
      <w:ind w:left="720"/>
      <w:contextualSpacing/>
    </w:pPr>
  </w:style>
  <w:style w:type="character" w:customStyle="1" w:styleId="ng-binding">
    <w:name w:val="ng-binding"/>
    <w:basedOn w:val="Domylnaczcionkaakapitu"/>
    <w:rsid w:val="00D7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9456-999D-4CF2-9F24-3A880425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Biskup-Kozik, Daria</cp:lastModifiedBy>
  <cp:revision>2</cp:revision>
  <cp:lastPrinted>2019-10-18T12:45:00Z</cp:lastPrinted>
  <dcterms:created xsi:type="dcterms:W3CDTF">2019-10-23T12:02:00Z</dcterms:created>
  <dcterms:modified xsi:type="dcterms:W3CDTF">2019-10-23T12:02:00Z</dcterms:modified>
</cp:coreProperties>
</file>