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D938" w14:textId="01F71B34" w:rsidR="00FA5701" w:rsidRDefault="008F3DD0" w:rsidP="00FA57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2 do uchwały Nr 1209</w:t>
      </w:r>
      <w:r w:rsidR="00FA5701">
        <w:rPr>
          <w:rFonts w:ascii="Times New Roman" w:hAnsi="Times New Roman" w:cs="Times New Roman"/>
          <w:b/>
          <w:sz w:val="24"/>
          <w:szCs w:val="24"/>
        </w:rPr>
        <w:t>/1</w:t>
      </w:r>
      <w:r w:rsidR="00963407">
        <w:rPr>
          <w:rFonts w:ascii="Times New Roman" w:hAnsi="Times New Roman" w:cs="Times New Roman"/>
          <w:b/>
          <w:sz w:val="24"/>
          <w:szCs w:val="24"/>
        </w:rPr>
        <w:t>9</w:t>
      </w:r>
    </w:p>
    <w:p w14:paraId="55071AAD" w14:textId="77777777" w:rsidR="00FA5701" w:rsidRDefault="00FA5701" w:rsidP="00FA57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Województwa Świętokrzyskiego</w:t>
      </w:r>
    </w:p>
    <w:p w14:paraId="0C9736E4" w14:textId="0261010B" w:rsidR="00FA5701" w:rsidRDefault="008F3DD0" w:rsidP="00FA57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</w:t>
      </w:r>
      <w:r w:rsidR="00FA5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407">
        <w:rPr>
          <w:rFonts w:ascii="Times New Roman" w:hAnsi="Times New Roman" w:cs="Times New Roman"/>
          <w:b/>
          <w:sz w:val="24"/>
          <w:szCs w:val="24"/>
        </w:rPr>
        <w:t>października</w:t>
      </w:r>
      <w:r w:rsidR="00FA570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63407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FA5701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20218CB7" w14:textId="77777777" w:rsidR="00FA5701" w:rsidRDefault="00FA5701" w:rsidP="00FA57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2011B0" w14:textId="77777777" w:rsidR="00FA5701" w:rsidRDefault="00FA5701" w:rsidP="00FA57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KONSULTACJI</w:t>
      </w:r>
    </w:p>
    <w:p w14:paraId="6353522B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01066A31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3588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uchwały o zmianie uchwały w sprawie uchwalenia Statutu Województwa Świętokrzyskiego</w:t>
            </w:r>
          </w:p>
        </w:tc>
      </w:tr>
    </w:tbl>
    <w:p w14:paraId="6E248DB9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0B5DEDB2" w14:textId="6901E37C" w:rsidR="00FA5701" w:rsidRDefault="001139E2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1DEB">
        <w:rPr>
          <w:rFonts w:ascii="Times New Roman" w:hAnsi="Times New Roman" w:cs="Times New Roman"/>
          <w:sz w:val="24"/>
          <w:szCs w:val="24"/>
        </w:rPr>
        <w:t>aragraf</w:t>
      </w:r>
      <w:r w:rsidR="00FA5701"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3383F60A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6B81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D0349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2B466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794F93EE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7EBB496D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FA5B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380A6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CD4BA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0B79E6C6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FA5701" w14:paraId="01A9E450" w14:textId="77777777" w:rsidTr="00B9654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EF80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EFCD5" w14:textId="77777777" w:rsidR="00FA5701" w:rsidRDefault="00FA5701" w:rsidP="00B9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65078" w14:textId="77777777" w:rsidR="00FA5701" w:rsidRDefault="00FA5701" w:rsidP="00B96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A886EF" w14:textId="77777777" w:rsidR="00FA5701" w:rsidRDefault="00FA5701" w:rsidP="00FA5701">
      <w:pPr>
        <w:rPr>
          <w:rFonts w:ascii="Times New Roman" w:hAnsi="Times New Roman" w:cs="Times New Roman"/>
          <w:sz w:val="24"/>
          <w:szCs w:val="24"/>
        </w:rPr>
      </w:pPr>
    </w:p>
    <w:p w14:paraId="754D6FAA" w14:textId="21FFAB24" w:rsidR="00FA5701" w:rsidRDefault="00871ED0" w:rsidP="00FA5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</w:t>
      </w:r>
      <w:r w:rsidR="00FA5701">
        <w:rPr>
          <w:rFonts w:ascii="Times New Roman" w:hAnsi="Times New Roman" w:cs="Times New Roman"/>
          <w:sz w:val="24"/>
          <w:szCs w:val="24"/>
        </w:rPr>
        <w:t>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3"/>
        <w:gridCol w:w="6639"/>
      </w:tblGrid>
      <w:tr w:rsidR="00FA5701" w14:paraId="3A7706E3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C744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430654F1" w14:textId="03708189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Nazwa podmiotu i adres</w:t>
            </w:r>
            <w:r w:rsidR="003E76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83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39836896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DB2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2EC4573A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2371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3E3EDBB2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27B9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7B10A6E4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6BFE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5701" w14:paraId="0A71CDE4" w14:textId="77777777" w:rsidTr="00B9654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0F2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14:paraId="01747288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8373" w14:textId="77777777" w:rsidR="00FA5701" w:rsidRDefault="00FA5701" w:rsidP="00B9654C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4AF44D43" w14:textId="76771D2C" w:rsidR="00FA5701" w:rsidRPr="003E7613" w:rsidRDefault="00FA5701" w:rsidP="00FA5701">
      <w:pPr>
        <w:rPr>
          <w:sz w:val="24"/>
          <w:szCs w:val="24"/>
        </w:rPr>
      </w:pPr>
    </w:p>
    <w:p w14:paraId="0E596CD6" w14:textId="6246AB7B" w:rsidR="003E7613" w:rsidRPr="00CC270D" w:rsidRDefault="003E7613" w:rsidP="003E761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>niezbędnych dla potrzeb realizacji procesu przeprowadzania konsultacji społecznych projektu uchwały o zmianie uchwały w sprawie uchwalenia Statutu Województwa Świętokrzyskiego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B05256"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 w:rsidR="00B052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FCD8BB" w14:textId="4C2D6CD8" w:rsidR="003E7613" w:rsidRDefault="003E7613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5682C" w14:textId="1B6A2153" w:rsidR="00B05256" w:rsidRDefault="00B05256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D2F9D" w14:textId="77777777" w:rsidR="00B05256" w:rsidRPr="003E7613" w:rsidRDefault="00B05256" w:rsidP="003E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2837F" w14:textId="180D795D" w:rsidR="00CC270D" w:rsidRPr="00CC270D" w:rsidRDefault="00CC270D" w:rsidP="003E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dla os</w:t>
      </w:r>
      <w:r w:rsidR="003E7613"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="003E7613"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konsultacjach społecznych projektu uchwały Sejmiku Województwa Świętokrzyskiego o zmianie uchwały w sprawie uchwalenia Statutu Województwa Świętokrzyskiego</w:t>
      </w:r>
    </w:p>
    <w:p w14:paraId="6A8B615F" w14:textId="77777777" w:rsidR="00CC270D" w:rsidRPr="00CC270D" w:rsidRDefault="00CC270D" w:rsidP="003E76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29AABD" w14:textId="7F9BCC75" w:rsidR="003E7613" w:rsidRPr="003E7613" w:rsidRDefault="003E7613" w:rsidP="003E7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3E7613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3E7613">
        <w:rPr>
          <w:rFonts w:ascii="Times New Roman" w:hAnsi="Times New Roman" w:cs="Times New Roman"/>
          <w:sz w:val="24"/>
          <w:szCs w:val="24"/>
        </w:rPr>
        <w:t>. UE L 2016, Nr 119, s. 1 (dalej RODO) informuję, iż:</w:t>
      </w:r>
    </w:p>
    <w:p w14:paraId="1387B8B4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Administratorem Pani/Pana danych osobowych jest Marszałek Województwa Świętokrzyskiego z siedzibą w Kielcach, al. IX Wieków Kielc 3, 25-516, Kielce. </w:t>
      </w:r>
      <w:proofErr w:type="spellStart"/>
      <w:r w:rsidRPr="003E7613">
        <w:t>tel</w:t>
      </w:r>
      <w:proofErr w:type="spellEnd"/>
      <w:r w:rsidRPr="003E7613">
        <w:t xml:space="preserve">: 41/342-15-30 fax: 41/344-52-65. e-mail: </w:t>
      </w:r>
      <w:hyperlink r:id="rId7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14:paraId="58C59307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Kontakt z Inspektorem Ochrony Danych, al. IX Wieków Kielc 3, 25-516, Kielce, </w:t>
      </w:r>
      <w:proofErr w:type="spellStart"/>
      <w:r w:rsidRPr="003E7613">
        <w:t>tel</w:t>
      </w:r>
      <w:proofErr w:type="spellEnd"/>
      <w:r w:rsidRPr="003E7613">
        <w:t xml:space="preserve">: 41/342-14-87, fax: 41/342-10-28, e-mail: </w:t>
      </w:r>
      <w:hyperlink r:id="rId8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14:paraId="2EA668E2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14:paraId="72CA2382" w14:textId="51AA1CF1" w:rsidR="003E7613" w:rsidRPr="00CC270D" w:rsidRDefault="003E7613" w:rsidP="003E7613">
      <w:pPr>
        <w:pStyle w:val="Akapitzlist"/>
        <w:numPr>
          <w:ilvl w:val="0"/>
          <w:numId w:val="4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 o zmianie uchwały w sprawie uchwalenia Statutu Województwa Świętokrzyskiego</w:t>
      </w:r>
      <w:r>
        <w:rPr>
          <w:bCs/>
        </w:rPr>
        <w:t>.</w:t>
      </w:r>
    </w:p>
    <w:p w14:paraId="7A9876B0" w14:textId="17408D86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14:paraId="460E48EE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Pani/Pana dane osobowe przechowywane będą w czasie określonym przepisami prawa, zgodnie z instrukcją kancelaryjną.</w:t>
      </w:r>
    </w:p>
    <w:p w14:paraId="2D10AA34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735E5B43" w14:textId="77777777" w:rsidR="003E7613" w:rsidRPr="003E7613" w:rsidRDefault="003E7613" w:rsidP="003E7613">
      <w:pPr>
        <w:pStyle w:val="Akapitzlist"/>
        <w:numPr>
          <w:ilvl w:val="0"/>
          <w:numId w:val="4"/>
        </w:numPr>
        <w:jc w:val="both"/>
      </w:pPr>
      <w:r w:rsidRPr="003E7613">
        <w:t>Ma Pani/Pan prawo wniesienia skargi do organu nadzorczego.</w:t>
      </w:r>
    </w:p>
    <w:p w14:paraId="603E4B30" w14:textId="20E3F9D9" w:rsidR="003E7613" w:rsidRPr="00D71F63" w:rsidRDefault="003E7613" w:rsidP="003E7613">
      <w:pPr>
        <w:pStyle w:val="Akapitzlist"/>
        <w:numPr>
          <w:ilvl w:val="0"/>
          <w:numId w:val="4"/>
        </w:numPr>
        <w:jc w:val="both"/>
      </w:pPr>
      <w:r w:rsidRPr="00D71F63">
        <w:t xml:space="preserve">Podanie przez Pana/Panią danych osobowych jest dobrowolne. Nie wyrażenie zgody wiąże się z brakiem możliwości wzięcia udziału w </w:t>
      </w:r>
      <w:r>
        <w:t>konsultacjach</w:t>
      </w:r>
      <w:r w:rsidRPr="00D71F63">
        <w:t xml:space="preserve">. </w:t>
      </w:r>
    </w:p>
    <w:p w14:paraId="50D7627A" w14:textId="77777777" w:rsidR="003E7613" w:rsidRPr="006C17B6" w:rsidRDefault="003E7613" w:rsidP="003E7613">
      <w:pPr>
        <w:pStyle w:val="Akapitzlist"/>
        <w:numPr>
          <w:ilvl w:val="0"/>
          <w:numId w:val="4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p w14:paraId="260AB613" w14:textId="77777777" w:rsidR="00274D16" w:rsidRPr="003E7613" w:rsidRDefault="00274D16" w:rsidP="003E76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4D16" w:rsidRPr="003E7613" w:rsidSect="00BD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C42B0" w14:textId="77777777" w:rsidR="00E86939" w:rsidRDefault="00E86939" w:rsidP="00581436">
      <w:pPr>
        <w:spacing w:after="0" w:line="240" w:lineRule="auto"/>
      </w:pPr>
      <w:r>
        <w:separator/>
      </w:r>
    </w:p>
  </w:endnote>
  <w:endnote w:type="continuationSeparator" w:id="0">
    <w:p w14:paraId="6A220DE1" w14:textId="77777777" w:rsidR="00E86939" w:rsidRDefault="00E86939" w:rsidP="0058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527C9" w14:textId="77777777" w:rsidR="00E86939" w:rsidRDefault="00E86939" w:rsidP="00581436">
      <w:pPr>
        <w:spacing w:after="0" w:line="240" w:lineRule="auto"/>
      </w:pPr>
      <w:r>
        <w:separator/>
      </w:r>
    </w:p>
  </w:footnote>
  <w:footnote w:type="continuationSeparator" w:id="0">
    <w:p w14:paraId="5D482332" w14:textId="77777777" w:rsidR="00E86939" w:rsidRDefault="00E86939" w:rsidP="00581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11BA"/>
    <w:multiLevelType w:val="hybridMultilevel"/>
    <w:tmpl w:val="020CB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92AB9"/>
    <w:multiLevelType w:val="hybridMultilevel"/>
    <w:tmpl w:val="56822576"/>
    <w:lvl w:ilvl="0" w:tplc="D178753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C4DB9"/>
    <w:multiLevelType w:val="hybridMultilevel"/>
    <w:tmpl w:val="691CF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74"/>
    <w:rsid w:val="001139E2"/>
    <w:rsid w:val="001A1DEB"/>
    <w:rsid w:val="00260368"/>
    <w:rsid w:val="00274D16"/>
    <w:rsid w:val="003E7613"/>
    <w:rsid w:val="00532AE0"/>
    <w:rsid w:val="00581436"/>
    <w:rsid w:val="006F6645"/>
    <w:rsid w:val="00747B94"/>
    <w:rsid w:val="00824430"/>
    <w:rsid w:val="00871ED0"/>
    <w:rsid w:val="008F3DD0"/>
    <w:rsid w:val="00963407"/>
    <w:rsid w:val="00B05256"/>
    <w:rsid w:val="00BA3CE7"/>
    <w:rsid w:val="00CC270D"/>
    <w:rsid w:val="00CC768D"/>
    <w:rsid w:val="00E4792B"/>
    <w:rsid w:val="00E86939"/>
    <w:rsid w:val="00F21095"/>
    <w:rsid w:val="00F75174"/>
    <w:rsid w:val="00F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EE57"/>
  <w15:docId w15:val="{B4ABCE94-F72E-456E-8E4B-F2B224D2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57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57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581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14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81436"/>
    <w:rPr>
      <w:position w:val="0"/>
      <w:vertAlign w:val="superscript"/>
    </w:rPr>
  </w:style>
  <w:style w:type="character" w:styleId="Hipercze">
    <w:name w:val="Hyperlink"/>
    <w:uiPriority w:val="99"/>
    <w:rsid w:val="0026036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03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.marszalkowski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Biskup-Kozik, Daria</dc:creator>
  <cp:lastModifiedBy>Biskup-Kozik, Daria</cp:lastModifiedBy>
  <cp:revision>2</cp:revision>
  <cp:lastPrinted>2019-10-18T12:27:00Z</cp:lastPrinted>
  <dcterms:created xsi:type="dcterms:W3CDTF">2019-10-23T12:02:00Z</dcterms:created>
  <dcterms:modified xsi:type="dcterms:W3CDTF">2019-10-23T12:02:00Z</dcterms:modified>
</cp:coreProperties>
</file>