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1" w:rsidRPr="000B56FB" w:rsidRDefault="00E769A1" w:rsidP="004D31EB">
      <w:pPr>
        <w:pStyle w:val="Default"/>
        <w:spacing w:line="276" w:lineRule="auto"/>
        <w:jc w:val="center"/>
        <w:rPr>
          <w:color w:val="auto"/>
        </w:rPr>
      </w:pPr>
    </w:p>
    <w:p w:rsidR="00BF7962" w:rsidRPr="000B56FB" w:rsidRDefault="00BF7962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</w:rPr>
        <w:t xml:space="preserve">Umowa </w:t>
      </w:r>
      <w:bookmarkStart w:id="0" w:name="_Hlk534796804"/>
      <w:r w:rsidRPr="000B56FB">
        <w:rPr>
          <w:b/>
          <w:bCs/>
        </w:rPr>
        <w:t>na realizację vouchera</w:t>
      </w:r>
      <w:bookmarkEnd w:id="0"/>
      <w:r w:rsidRPr="000B56FB">
        <w:rPr>
          <w:b/>
          <w:bCs/>
        </w:rPr>
        <w:t xml:space="preserve"> w ramach </w:t>
      </w:r>
      <w:r w:rsidR="00E769A1" w:rsidRPr="000B56FB">
        <w:rPr>
          <w:b/>
          <w:bCs/>
          <w:color w:val="auto"/>
        </w:rPr>
        <w:t>projekt</w:t>
      </w:r>
      <w:r w:rsidRPr="000B56FB">
        <w:rPr>
          <w:b/>
          <w:bCs/>
          <w:color w:val="auto"/>
        </w:rPr>
        <w:t>u</w:t>
      </w:r>
    </w:p>
    <w:p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1" w:name="_Hlk523825729"/>
      <w:r w:rsidRPr="000B56FB">
        <w:rPr>
          <w:b/>
          <w:bCs/>
          <w:color w:val="auto"/>
        </w:rPr>
        <w:t xml:space="preserve">„Popytowy System Innowacji – rozwój MŚP w regionie świętokrzyskim </w:t>
      </w:r>
    </w:p>
    <w:p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  <w:color w:val="auto"/>
        </w:rPr>
        <w:t xml:space="preserve">poprzez profesjonalne usługi doradcze” </w:t>
      </w:r>
      <w:bookmarkEnd w:id="1"/>
    </w:p>
    <w:p w:rsidR="00BF7962" w:rsidRPr="000B56FB" w:rsidRDefault="00BF7962" w:rsidP="004D31EB">
      <w:pPr>
        <w:pStyle w:val="Default"/>
        <w:spacing w:line="276" w:lineRule="auto"/>
        <w:jc w:val="center"/>
        <w:rPr>
          <w:bCs/>
          <w:color w:val="auto"/>
        </w:rPr>
      </w:pPr>
      <w:r w:rsidRPr="000B56FB">
        <w:rPr>
          <w:bCs/>
          <w:color w:val="auto"/>
        </w:rPr>
        <w:t>współfinansowanego ze środków Europejskiego Funduszu Rozwoju Regionalnego</w:t>
      </w:r>
    </w:p>
    <w:p w:rsidR="00E769A1" w:rsidRPr="000B56FB" w:rsidRDefault="00BF7962" w:rsidP="004D31EB">
      <w:pPr>
        <w:pStyle w:val="Default"/>
        <w:spacing w:line="276" w:lineRule="auto"/>
        <w:jc w:val="center"/>
        <w:rPr>
          <w:color w:val="auto"/>
        </w:rPr>
      </w:pPr>
      <w:r w:rsidRPr="000B56FB">
        <w:rPr>
          <w:bCs/>
          <w:color w:val="auto"/>
        </w:rPr>
        <w:t xml:space="preserve">Regionalny Program Operacyjny </w:t>
      </w:r>
      <w:r w:rsidR="00466AE1" w:rsidRPr="000B56FB">
        <w:rPr>
          <w:bCs/>
          <w:color w:val="auto"/>
        </w:rPr>
        <w:t>dla Województwa Świętokrzyskiego na lata 2014-2020</w:t>
      </w:r>
      <w:r w:rsidR="00E769A1" w:rsidRPr="000B56FB">
        <w:rPr>
          <w:bCs/>
          <w:color w:val="auto"/>
        </w:rPr>
        <w:t xml:space="preserve"> </w:t>
      </w:r>
    </w:p>
    <w:p w:rsidR="00E769A1" w:rsidRPr="000B56FB" w:rsidRDefault="00E769A1" w:rsidP="004D31E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1133D" w:rsidRPr="000B56FB" w:rsidRDefault="003C5C44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rPr>
          <w:lang w:eastAsia="pl-PL"/>
        </w:rPr>
        <w:t>Umowa nr …………………..</w:t>
      </w:r>
      <w:r w:rsidR="0081133D" w:rsidRPr="000B56FB">
        <w:rPr>
          <w:lang w:eastAsia="pl-PL"/>
        </w:rPr>
        <w:t>zawarta w dniu………</w:t>
      </w:r>
    </w:p>
    <w:p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b/>
          <w:bCs/>
          <w:color w:val="auto"/>
        </w:rPr>
        <w:t>pomiędzy</w:t>
      </w:r>
      <w:r w:rsidR="005D04C8" w:rsidRPr="000B56FB">
        <w:rPr>
          <w:b/>
          <w:bCs/>
          <w:color w:val="auto"/>
        </w:rPr>
        <w:t xml:space="preserve"> Operatorem Systemu Popytowego</w:t>
      </w:r>
      <w:r w:rsidRPr="000B56FB">
        <w:rPr>
          <w:b/>
          <w:bCs/>
          <w:color w:val="auto"/>
        </w:rPr>
        <w:t xml:space="preserve">: </w:t>
      </w:r>
    </w:p>
    <w:p w:rsidR="00BF7962" w:rsidRPr="000B56FB" w:rsidRDefault="00EE4901" w:rsidP="004D31EB">
      <w:pPr>
        <w:pStyle w:val="Default"/>
        <w:spacing w:line="276" w:lineRule="auto"/>
        <w:jc w:val="both"/>
        <w:rPr>
          <w:color w:val="auto"/>
        </w:rPr>
      </w:pPr>
      <w:r w:rsidRPr="000B56FB">
        <w:rPr>
          <w:color w:val="auto"/>
        </w:rPr>
        <w:t xml:space="preserve">Województwem Świętokrzyskim – </w:t>
      </w:r>
      <w:r w:rsidR="00E41DA0" w:rsidRPr="000B56FB">
        <w:rPr>
          <w:color w:val="auto"/>
        </w:rPr>
        <w:t xml:space="preserve">Urzędem Marszałkowskim Województwa Świętokrzyskiego, </w:t>
      </w:r>
    </w:p>
    <w:p w:rsidR="00E41DA0" w:rsidRPr="000B56FB" w:rsidRDefault="00E41DA0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t>al. IX Wieków Kielc 3, 25-516 Kielce, NIP: 959-15-06-120</w:t>
      </w:r>
      <w:r w:rsidRPr="000B56FB">
        <w:rPr>
          <w:lang w:eastAsia="pl-PL"/>
        </w:rPr>
        <w:t xml:space="preserve"> </w:t>
      </w:r>
    </w:p>
    <w:p w:rsidR="0081133D" w:rsidRPr="000B56FB" w:rsidRDefault="00E41DA0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Pr="000B56FB">
        <w:rPr>
          <w:b/>
          <w:bCs/>
          <w:lang w:eastAsia="pl-PL"/>
        </w:rPr>
        <w:t>Operatorem</w:t>
      </w:r>
    </w:p>
    <w:p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</w:p>
    <w:p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070D8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………………...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(nazwa, adres siedziby </w:t>
      </w:r>
      <w:r w:rsidR="00EE4901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MŚP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), </w:t>
      </w:r>
    </w:p>
    <w:p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NIP: </w:t>
      </w:r>
      <w:r w:rsidR="00245850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REGON: </w:t>
      </w:r>
      <w:r w:rsidR="00245850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…………………………………….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reprezentowanym przez: </w:t>
      </w:r>
    </w:p>
    <w:p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="00BF7962" w:rsidRPr="000B56FB">
        <w:rPr>
          <w:b/>
          <w:bCs/>
          <w:lang w:eastAsia="pl-PL"/>
        </w:rPr>
        <w:t>MŚP.</w:t>
      </w:r>
    </w:p>
    <w:p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F31" w:rsidRPr="000B56FB" w:rsidRDefault="0081133D" w:rsidP="004D31EB">
      <w:pPr>
        <w:pStyle w:val="Default"/>
        <w:spacing w:line="276" w:lineRule="auto"/>
        <w:jc w:val="center"/>
        <w:rPr>
          <w:b/>
          <w:bCs/>
          <w:lang w:eastAsia="pl-PL"/>
        </w:rPr>
      </w:pPr>
      <w:bookmarkStart w:id="2" w:name="_Hlk535999735"/>
      <w:r w:rsidRPr="000B56FB">
        <w:rPr>
          <w:b/>
          <w:bCs/>
          <w:lang w:eastAsia="pl-PL"/>
        </w:rPr>
        <w:t>§1</w:t>
      </w:r>
    </w:p>
    <w:bookmarkEnd w:id="2"/>
    <w:p w:rsidR="0081133D" w:rsidRPr="000B56FB" w:rsidRDefault="0081133D" w:rsidP="004D31EB">
      <w:pPr>
        <w:pStyle w:val="Default"/>
        <w:spacing w:after="160" w:line="276" w:lineRule="auto"/>
        <w:jc w:val="center"/>
        <w:rPr>
          <w:b/>
          <w:bCs/>
          <w:lang w:eastAsia="pl-PL"/>
        </w:rPr>
      </w:pPr>
      <w:r w:rsidRPr="000B56FB">
        <w:rPr>
          <w:b/>
          <w:bCs/>
          <w:lang w:eastAsia="pl-PL"/>
        </w:rPr>
        <w:t>Przedmiot Umowy</w:t>
      </w:r>
    </w:p>
    <w:p w:rsidR="00E60908" w:rsidRPr="000B56FB" w:rsidRDefault="00E41DA0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Na warunkach określonych w niniejszej </w:t>
      </w:r>
      <w:r w:rsidR="00F25396" w:rsidRPr="000B56FB">
        <w:rPr>
          <w:lang w:eastAsia="pl-PL"/>
        </w:rPr>
        <w:t>U</w:t>
      </w:r>
      <w:r w:rsidRPr="000B56FB">
        <w:rPr>
          <w:lang w:eastAsia="pl-PL"/>
        </w:rPr>
        <w:t>mowie oraz na podstawie</w:t>
      </w:r>
      <w:r w:rsidR="003E4E09" w:rsidRPr="000B56FB">
        <w:rPr>
          <w:lang w:eastAsia="pl-PL"/>
        </w:rPr>
        <w:t xml:space="preserve"> </w:t>
      </w:r>
      <w:r w:rsidR="003E4E09" w:rsidRPr="000B56FB">
        <w:rPr>
          <w:b/>
          <w:lang w:eastAsia="pl-PL"/>
        </w:rPr>
        <w:t>R</w:t>
      </w:r>
      <w:r w:rsidR="003E4E09" w:rsidRPr="000B56FB">
        <w:rPr>
          <w:b/>
          <w:bCs/>
          <w:color w:val="auto"/>
        </w:rPr>
        <w:t xml:space="preserve">egulaminu </w:t>
      </w:r>
      <w:r w:rsidR="00246205" w:rsidRPr="000B56FB">
        <w:rPr>
          <w:b/>
          <w:bCs/>
          <w:color w:val="auto"/>
        </w:rPr>
        <w:t>udzielania voucherów dla przedsiębiorstw</w:t>
      </w:r>
      <w:r w:rsidR="003E4E09" w:rsidRPr="000B56FB">
        <w:rPr>
          <w:b/>
          <w:bCs/>
          <w:color w:val="auto"/>
        </w:rPr>
        <w:t xml:space="preserve"> w ramach projektu „Popytowy System Innowacji – rozwój MŚP w</w:t>
      </w:r>
      <w:r w:rsidR="00B25CD7" w:rsidRPr="000B56FB">
        <w:rPr>
          <w:b/>
          <w:bCs/>
          <w:color w:val="auto"/>
        </w:rPr>
        <w:t xml:space="preserve"> </w:t>
      </w:r>
      <w:r w:rsidR="003E4E09" w:rsidRPr="000B56FB">
        <w:rPr>
          <w:b/>
          <w:bCs/>
          <w:color w:val="auto"/>
        </w:rPr>
        <w:t>regionie świętokrzyskim poprzez</w:t>
      </w:r>
      <w:r w:rsidR="00246205" w:rsidRPr="000B56FB">
        <w:rPr>
          <w:b/>
          <w:bCs/>
          <w:color w:val="auto"/>
        </w:rPr>
        <w:t xml:space="preserve"> profesjonalne usługi doradcze”</w:t>
      </w:r>
      <w:r w:rsidR="00246205" w:rsidRPr="000B56FB">
        <w:rPr>
          <w:bCs/>
          <w:color w:val="auto"/>
        </w:rPr>
        <w:t xml:space="preserve">, </w:t>
      </w:r>
      <w:r w:rsidRPr="000B56FB">
        <w:rPr>
          <w:lang w:eastAsia="pl-PL"/>
        </w:rPr>
        <w:t xml:space="preserve">Operator udziela </w:t>
      </w:r>
      <w:r w:rsidR="00217AF2" w:rsidRPr="000B56FB">
        <w:rPr>
          <w:lang w:eastAsia="pl-PL"/>
        </w:rPr>
        <w:t>MŚP</w:t>
      </w:r>
      <w:r w:rsidRPr="000B56FB">
        <w:rPr>
          <w:lang w:eastAsia="pl-PL"/>
        </w:rPr>
        <w:t xml:space="preserve"> </w:t>
      </w:r>
      <w:r w:rsidR="003E4E09" w:rsidRPr="000B56FB">
        <w:rPr>
          <w:lang w:eastAsia="pl-PL"/>
        </w:rPr>
        <w:t xml:space="preserve">vouchera </w:t>
      </w:r>
      <w:r w:rsidRPr="000B56FB">
        <w:rPr>
          <w:lang w:eastAsia="pl-PL"/>
        </w:rPr>
        <w:t xml:space="preserve">na </w:t>
      </w:r>
      <w:r w:rsidRPr="000B56FB">
        <w:rPr>
          <w:bCs/>
          <w:lang w:eastAsia="pl-PL"/>
        </w:rPr>
        <w:t>dofinansowanie kosztów usług</w:t>
      </w:r>
      <w:r w:rsidR="003E4E09" w:rsidRPr="000B56FB">
        <w:rPr>
          <w:bCs/>
          <w:lang w:eastAsia="pl-PL"/>
        </w:rPr>
        <w:t>i</w:t>
      </w:r>
      <w:r w:rsidRPr="000B56FB">
        <w:rPr>
          <w:bCs/>
          <w:lang w:eastAsia="pl-PL"/>
        </w:rPr>
        <w:t xml:space="preserve"> </w:t>
      </w:r>
      <w:r w:rsidR="003E4E09" w:rsidRPr="000B56FB">
        <w:rPr>
          <w:bCs/>
          <w:lang w:eastAsia="pl-PL"/>
        </w:rPr>
        <w:t>doradczej</w:t>
      </w:r>
      <w:r w:rsidR="005D4C35" w:rsidRPr="000B56FB">
        <w:rPr>
          <w:bCs/>
          <w:lang w:eastAsia="pl-PL"/>
        </w:rPr>
        <w:t xml:space="preserve"> </w:t>
      </w:r>
      <w:r w:rsidR="007623F9" w:rsidRPr="000B56FB">
        <w:rPr>
          <w:bCs/>
          <w:lang w:eastAsia="pl-PL"/>
        </w:rPr>
        <w:t xml:space="preserve">standardowej/specjalistycznej </w:t>
      </w:r>
      <w:r w:rsidR="005D4C35" w:rsidRPr="000B56FB">
        <w:rPr>
          <w:bCs/>
          <w:lang w:eastAsia="pl-PL"/>
        </w:rPr>
        <w:t>pn</w:t>
      </w:r>
      <w:r w:rsidR="007623F9" w:rsidRPr="000B56FB">
        <w:rPr>
          <w:bCs/>
          <w:lang w:eastAsia="pl-PL"/>
        </w:rPr>
        <w:t xml:space="preserve">. </w:t>
      </w:r>
      <w:r w:rsidR="005D4C35" w:rsidRPr="000B56FB">
        <w:rPr>
          <w:bCs/>
          <w:lang w:eastAsia="pl-PL"/>
        </w:rPr>
        <w:t>……………</w:t>
      </w:r>
      <w:r w:rsidR="00070D8D" w:rsidRPr="000B56FB">
        <w:rPr>
          <w:bCs/>
          <w:lang w:eastAsia="pl-PL"/>
        </w:rPr>
        <w:t>………………………………….</w:t>
      </w:r>
      <w:r w:rsidR="005D4C35" w:rsidRPr="000B56FB">
        <w:rPr>
          <w:bCs/>
          <w:lang w:eastAsia="pl-PL"/>
        </w:rPr>
        <w:t>………….</w:t>
      </w:r>
      <w:r w:rsidR="00E60908" w:rsidRPr="000B56FB">
        <w:rPr>
          <w:lang w:eastAsia="pl-PL"/>
        </w:rPr>
        <w:t>.</w:t>
      </w:r>
    </w:p>
    <w:p w:rsidR="00DD783C" w:rsidRPr="00A21D21" w:rsidRDefault="00E60908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Całkowita wartość </w:t>
      </w:r>
      <w:r w:rsidR="00DD783C" w:rsidRPr="000B56FB">
        <w:rPr>
          <w:lang w:eastAsia="pl-PL"/>
        </w:rPr>
        <w:t>usługi doradczej</w:t>
      </w:r>
      <w:r w:rsidR="00A21D21">
        <w:rPr>
          <w:lang w:eastAsia="pl-PL"/>
        </w:rPr>
        <w:t xml:space="preserve"> brutto</w:t>
      </w:r>
      <w:r w:rsidR="00DD783C" w:rsidRPr="000B56FB">
        <w:rPr>
          <w:lang w:eastAsia="pl-PL"/>
        </w:rPr>
        <w:t xml:space="preserve"> wynosi ……………</w:t>
      </w:r>
      <w:r w:rsidR="005C156E" w:rsidRPr="000B56FB">
        <w:rPr>
          <w:lang w:eastAsia="pl-PL"/>
        </w:rPr>
        <w:t>…</w:t>
      </w:r>
      <w:r w:rsidR="00070D8D" w:rsidRPr="000B56FB">
        <w:rPr>
          <w:lang w:eastAsia="pl-PL"/>
        </w:rPr>
        <w:t>……………</w:t>
      </w:r>
      <w:r w:rsidR="00DD783C" w:rsidRPr="000B56FB">
        <w:rPr>
          <w:lang w:eastAsia="pl-PL"/>
        </w:rPr>
        <w:t xml:space="preserve">…… </w:t>
      </w:r>
      <w:r w:rsidR="00DD783C" w:rsidRPr="000B56FB">
        <w:rPr>
          <w:b/>
          <w:lang w:eastAsia="pl-PL"/>
        </w:rPr>
        <w:t>PLN</w:t>
      </w:r>
      <w:r w:rsidR="00DD783C" w:rsidRPr="000B56FB">
        <w:rPr>
          <w:lang w:eastAsia="pl-PL"/>
        </w:rPr>
        <w:t xml:space="preserve"> (</w:t>
      </w:r>
      <w:r w:rsidR="002E10A8" w:rsidRPr="000B56FB">
        <w:rPr>
          <w:lang w:eastAsia="pl-PL"/>
        </w:rPr>
        <w:t>słownie: ………………………………………………</w:t>
      </w:r>
      <w:r w:rsidR="00A21D21">
        <w:rPr>
          <w:lang w:eastAsia="pl-PL"/>
        </w:rPr>
        <w:t xml:space="preserve"> zł ……./100).</w:t>
      </w:r>
    </w:p>
    <w:p w:rsidR="00A21D21" w:rsidRPr="00A21D21" w:rsidRDefault="00A21D21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A21D21">
        <w:rPr>
          <w:b/>
          <w:lang w:eastAsia="pl-PL"/>
        </w:rPr>
        <w:t>Wydatki kwalifikowa</w:t>
      </w:r>
      <w:r>
        <w:rPr>
          <w:b/>
          <w:lang w:eastAsia="pl-PL"/>
        </w:rPr>
        <w:t>l</w:t>
      </w:r>
      <w:r w:rsidRPr="00A21D21">
        <w:rPr>
          <w:b/>
          <w:lang w:eastAsia="pl-PL"/>
        </w:rPr>
        <w:t>ne</w:t>
      </w:r>
      <w:r>
        <w:rPr>
          <w:lang w:eastAsia="pl-PL"/>
        </w:rPr>
        <w:t xml:space="preserve"> wynoszą </w:t>
      </w:r>
      <w:r w:rsidRPr="000B56FB">
        <w:rPr>
          <w:lang w:eastAsia="pl-PL"/>
        </w:rPr>
        <w:t>…………………………………………….….</w:t>
      </w:r>
      <w:r w:rsidRPr="000B56FB">
        <w:rPr>
          <w:bCs/>
          <w:lang w:eastAsia="pl-PL"/>
        </w:rPr>
        <w:t xml:space="preserve"> </w:t>
      </w:r>
      <w:r w:rsidRPr="000B56FB">
        <w:rPr>
          <w:b/>
          <w:bCs/>
          <w:lang w:eastAsia="pl-PL"/>
        </w:rPr>
        <w:t xml:space="preserve">PLN </w:t>
      </w:r>
      <w:r w:rsidRPr="000B56FB">
        <w:rPr>
          <w:lang w:eastAsia="pl-PL"/>
        </w:rPr>
        <w:t>(słownie: …………………………………………….. zł ……../100)</w:t>
      </w:r>
    </w:p>
    <w:p w:rsidR="00A207B9" w:rsidRPr="00A21D21" w:rsidRDefault="00070D8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A21D21">
        <w:rPr>
          <w:b/>
          <w:lang w:eastAsia="pl-PL"/>
        </w:rPr>
        <w:t>W</w:t>
      </w:r>
      <w:r w:rsidR="00DD783C" w:rsidRPr="00A21D21">
        <w:rPr>
          <w:b/>
          <w:lang w:eastAsia="pl-PL"/>
        </w:rPr>
        <w:t>artość dofinansowania</w:t>
      </w:r>
      <w:r w:rsidR="00DD783C" w:rsidRPr="000B56FB">
        <w:rPr>
          <w:lang w:eastAsia="pl-PL"/>
        </w:rPr>
        <w:t xml:space="preserve"> wynosi ……………</w:t>
      </w:r>
      <w:r w:rsidR="005C156E" w:rsidRPr="000B56FB">
        <w:rPr>
          <w:lang w:eastAsia="pl-PL"/>
        </w:rPr>
        <w:t>……</w:t>
      </w:r>
      <w:r w:rsidR="002E10A8" w:rsidRPr="000B56FB">
        <w:rPr>
          <w:lang w:eastAsia="pl-PL"/>
        </w:rPr>
        <w:t>……</w:t>
      </w:r>
      <w:r w:rsidR="00DD783C" w:rsidRPr="000B56FB">
        <w:rPr>
          <w:lang w:eastAsia="pl-PL"/>
        </w:rPr>
        <w:t>………</w:t>
      </w:r>
      <w:r w:rsidRPr="000B56FB">
        <w:rPr>
          <w:lang w:eastAsia="pl-PL"/>
        </w:rPr>
        <w:t>…………….</w:t>
      </w:r>
      <w:r w:rsidR="00DD783C" w:rsidRPr="000B56FB">
        <w:rPr>
          <w:lang w:eastAsia="pl-PL"/>
        </w:rPr>
        <w:t>….</w:t>
      </w:r>
      <w:r w:rsidR="00E41DA0" w:rsidRPr="00A21D21">
        <w:rPr>
          <w:bCs/>
          <w:lang w:eastAsia="pl-PL"/>
        </w:rPr>
        <w:t xml:space="preserve"> </w:t>
      </w:r>
      <w:r w:rsidR="00E41DA0" w:rsidRPr="00A21D21">
        <w:rPr>
          <w:b/>
          <w:bCs/>
          <w:lang w:eastAsia="pl-PL"/>
        </w:rPr>
        <w:t xml:space="preserve">PLN </w:t>
      </w:r>
      <w:r w:rsidR="00E41DA0" w:rsidRPr="000B56FB">
        <w:rPr>
          <w:lang w:eastAsia="pl-PL"/>
        </w:rPr>
        <w:t xml:space="preserve">(słownie: </w:t>
      </w:r>
      <w:r w:rsidR="00DD783C" w:rsidRPr="000B56FB">
        <w:rPr>
          <w:lang w:eastAsia="pl-PL"/>
        </w:rPr>
        <w:t>……………………………………………..</w:t>
      </w:r>
      <w:r w:rsidR="00E41DA0" w:rsidRPr="000B56FB">
        <w:rPr>
          <w:lang w:eastAsia="pl-PL"/>
        </w:rPr>
        <w:t xml:space="preserve"> zł</w:t>
      </w:r>
      <w:r w:rsidR="00B25CD7" w:rsidRPr="000B56FB">
        <w:rPr>
          <w:lang w:eastAsia="pl-PL"/>
        </w:rPr>
        <w:t xml:space="preserve"> ……../100</w:t>
      </w:r>
      <w:r w:rsidR="00E41DA0" w:rsidRPr="000B56FB">
        <w:rPr>
          <w:lang w:eastAsia="pl-PL"/>
        </w:rPr>
        <w:t>)</w:t>
      </w:r>
      <w:r w:rsidRPr="00A21D21">
        <w:rPr>
          <w:color w:val="auto"/>
        </w:rPr>
        <w:t xml:space="preserve">, co stanowi ……. % </w:t>
      </w:r>
      <w:r w:rsidR="00A21D21">
        <w:rPr>
          <w:color w:val="auto"/>
        </w:rPr>
        <w:t xml:space="preserve">wydatków kwalifikowalnych </w:t>
      </w:r>
      <w:r w:rsidRPr="00A21D21">
        <w:rPr>
          <w:color w:val="auto"/>
        </w:rPr>
        <w:t>usługi doradczej.</w:t>
      </w:r>
    </w:p>
    <w:p w:rsidR="003E4E09" w:rsidRPr="000B56FB" w:rsidRDefault="00217AF2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MŚP </w:t>
      </w:r>
      <w:r w:rsidR="003E4E09" w:rsidRPr="000B56FB">
        <w:rPr>
          <w:lang w:eastAsia="pl-PL"/>
        </w:rPr>
        <w:t xml:space="preserve">zobowiązuje się do wniesienia </w:t>
      </w:r>
      <w:r w:rsidR="003E4E09" w:rsidRPr="000B56FB">
        <w:rPr>
          <w:b/>
          <w:bCs/>
          <w:lang w:eastAsia="pl-PL"/>
        </w:rPr>
        <w:t>wkładu własnego</w:t>
      </w:r>
      <w:r w:rsidR="00F25396" w:rsidRPr="000B56FB">
        <w:rPr>
          <w:b/>
          <w:bCs/>
          <w:lang w:eastAsia="pl-PL"/>
        </w:rPr>
        <w:t xml:space="preserve"> </w:t>
      </w:r>
      <w:r w:rsidR="00B25CD7" w:rsidRPr="000B56FB">
        <w:rPr>
          <w:bCs/>
          <w:lang w:eastAsia="pl-PL"/>
        </w:rPr>
        <w:t xml:space="preserve">w formie pieniężnej </w:t>
      </w:r>
      <w:r w:rsidR="00F25396" w:rsidRPr="000B56FB">
        <w:rPr>
          <w:lang w:eastAsia="pl-PL"/>
        </w:rPr>
        <w:t>na zakup usługi doradczej</w:t>
      </w:r>
      <w:r w:rsidR="003E4E09" w:rsidRPr="000B56FB">
        <w:rPr>
          <w:b/>
          <w:bCs/>
          <w:lang w:eastAsia="pl-PL"/>
        </w:rPr>
        <w:t xml:space="preserve"> </w:t>
      </w:r>
      <w:r w:rsidR="003E4E09" w:rsidRPr="000B56FB">
        <w:rPr>
          <w:lang w:eastAsia="pl-PL"/>
        </w:rPr>
        <w:t xml:space="preserve">w łącznej kwocie </w:t>
      </w:r>
      <w:r w:rsidR="00070D8D" w:rsidRPr="000B56FB">
        <w:rPr>
          <w:bCs/>
          <w:lang w:eastAsia="pl-PL"/>
        </w:rPr>
        <w:t>………………………</w:t>
      </w:r>
      <w:r w:rsidR="00DD783C" w:rsidRPr="000B56FB">
        <w:rPr>
          <w:bCs/>
          <w:lang w:eastAsia="pl-PL"/>
        </w:rPr>
        <w:t>……………………</w:t>
      </w:r>
      <w:r w:rsidR="003E4E09" w:rsidRPr="000B56FB">
        <w:rPr>
          <w:bCs/>
          <w:lang w:eastAsia="pl-PL"/>
        </w:rPr>
        <w:t xml:space="preserve"> </w:t>
      </w:r>
      <w:r w:rsidR="003E4E09" w:rsidRPr="000B56FB">
        <w:rPr>
          <w:b/>
          <w:bCs/>
          <w:lang w:eastAsia="pl-PL"/>
        </w:rPr>
        <w:t xml:space="preserve">PLN </w:t>
      </w:r>
      <w:r w:rsidR="003E4E09" w:rsidRPr="000B56FB">
        <w:rPr>
          <w:lang w:eastAsia="pl-PL"/>
        </w:rPr>
        <w:t xml:space="preserve">(słownie: </w:t>
      </w:r>
      <w:r w:rsidR="00DD783C" w:rsidRPr="000B56FB">
        <w:rPr>
          <w:lang w:eastAsia="pl-PL"/>
        </w:rPr>
        <w:t>……………………………………………..</w:t>
      </w:r>
      <w:r w:rsidR="003E4E09" w:rsidRPr="000B56FB">
        <w:rPr>
          <w:lang w:eastAsia="pl-PL"/>
        </w:rPr>
        <w:t xml:space="preserve"> zł</w:t>
      </w:r>
      <w:r w:rsidR="00B25CD7" w:rsidRPr="000B56FB">
        <w:rPr>
          <w:lang w:eastAsia="pl-PL"/>
        </w:rPr>
        <w:t xml:space="preserve"> …../100</w:t>
      </w:r>
      <w:r w:rsidR="003E4E09" w:rsidRPr="000B56FB">
        <w:rPr>
          <w:lang w:eastAsia="pl-PL"/>
        </w:rPr>
        <w:t>)</w:t>
      </w:r>
      <w:r w:rsidR="00B25CD7" w:rsidRPr="000B56FB">
        <w:rPr>
          <w:lang w:eastAsia="pl-PL"/>
        </w:rPr>
        <w:t xml:space="preserve">, </w:t>
      </w:r>
      <w:r w:rsidR="00A21D21" w:rsidRPr="00A21D21">
        <w:rPr>
          <w:color w:val="auto"/>
        </w:rPr>
        <w:t xml:space="preserve">co stanowi ……. % </w:t>
      </w:r>
      <w:r w:rsidR="00A21D21">
        <w:rPr>
          <w:color w:val="auto"/>
        </w:rPr>
        <w:t xml:space="preserve">wydatków kwalifikowalnych </w:t>
      </w:r>
      <w:r w:rsidR="00A21D21" w:rsidRPr="00A21D21">
        <w:rPr>
          <w:color w:val="auto"/>
        </w:rPr>
        <w:t>usługi doradczej</w:t>
      </w:r>
      <w:r w:rsidR="00B25CD7" w:rsidRPr="000B56FB">
        <w:rPr>
          <w:lang w:eastAsia="pl-PL"/>
        </w:rPr>
        <w:t>.</w:t>
      </w:r>
    </w:p>
    <w:p w:rsidR="00966703" w:rsidRPr="000B56FB" w:rsidRDefault="00217AF2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auto"/>
        </w:rPr>
      </w:pPr>
      <w:r w:rsidRPr="000B56FB">
        <w:rPr>
          <w:lang w:eastAsia="pl-PL"/>
        </w:rPr>
        <w:t>MŚP</w:t>
      </w:r>
      <w:r w:rsidR="009C5712" w:rsidRPr="000B56FB">
        <w:rPr>
          <w:color w:val="auto"/>
        </w:rPr>
        <w:t xml:space="preserve"> zobowią</w:t>
      </w:r>
      <w:r w:rsidR="00966703" w:rsidRPr="000B56FB">
        <w:rPr>
          <w:color w:val="auto"/>
        </w:rPr>
        <w:t>zuje się do zap</w:t>
      </w:r>
      <w:r w:rsidR="00ED2837" w:rsidRPr="000B56FB">
        <w:rPr>
          <w:color w:val="auto"/>
        </w:rPr>
        <w:t>ewnienia płynności finansowania</w:t>
      </w:r>
      <w:r w:rsidR="009C5712" w:rsidRPr="000B56FB">
        <w:rPr>
          <w:color w:val="auto"/>
        </w:rPr>
        <w:t xml:space="preserve"> i uregulowania należności wobec </w:t>
      </w:r>
      <w:r w:rsidR="00957639" w:rsidRPr="000B56FB">
        <w:rPr>
          <w:color w:val="auto"/>
        </w:rPr>
        <w:t>Usługodawcy</w:t>
      </w:r>
      <w:r w:rsidR="009C5712" w:rsidRPr="000B56FB">
        <w:rPr>
          <w:color w:val="auto"/>
        </w:rPr>
        <w:t xml:space="preserve"> za zrealizowaną usługę doradczą</w:t>
      </w:r>
      <w:r w:rsidR="00966703" w:rsidRPr="000B56FB">
        <w:rPr>
          <w:color w:val="auto"/>
        </w:rPr>
        <w:t xml:space="preserve">. </w:t>
      </w:r>
    </w:p>
    <w:p w:rsidR="00966703" w:rsidRPr="000B56FB" w:rsidRDefault="00A7061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Wydatki wynikające ze wzrostu wartości całkowitych </w:t>
      </w:r>
      <w:r w:rsidR="00966703" w:rsidRPr="000B56FB">
        <w:rPr>
          <w:lang w:eastAsia="pl-PL"/>
        </w:rPr>
        <w:t>wydatków związanych z realizacją</w:t>
      </w:r>
      <w:r w:rsidRPr="000B56FB">
        <w:rPr>
          <w:lang w:eastAsia="pl-PL"/>
        </w:rPr>
        <w:t xml:space="preserve"> usługi doradczej po zawarciu niniejszej Umowy, są wydatkami niekwalifikującymi się do objęcia wsparciem i zwiększają wkład własny </w:t>
      </w:r>
      <w:r w:rsidR="00657F79" w:rsidRPr="000B56FB">
        <w:rPr>
          <w:lang w:eastAsia="pl-PL"/>
        </w:rPr>
        <w:t>MŚP</w:t>
      </w:r>
      <w:r w:rsidRPr="000B56FB">
        <w:rPr>
          <w:lang w:eastAsia="pl-PL"/>
        </w:rPr>
        <w:t>.</w:t>
      </w:r>
    </w:p>
    <w:p w:rsidR="00F1698E" w:rsidRPr="000B56FB" w:rsidRDefault="00391240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Dofinansowanie, o którym mowa w </w:t>
      </w:r>
      <w:r w:rsidR="00C531A1" w:rsidRPr="000B56FB">
        <w:rPr>
          <w:lang w:eastAsia="pl-PL"/>
        </w:rPr>
        <w:t>ust.</w:t>
      </w:r>
      <w:r w:rsidR="00DE4B2D" w:rsidRPr="000B56FB">
        <w:rPr>
          <w:lang w:eastAsia="pl-PL"/>
        </w:rPr>
        <w:t xml:space="preserve"> 3</w:t>
      </w:r>
      <w:r w:rsidRPr="000B56FB">
        <w:rPr>
          <w:lang w:eastAsia="pl-PL"/>
        </w:rPr>
        <w:t xml:space="preserve"> stanowi dla </w:t>
      </w:r>
      <w:r w:rsidR="00657F79" w:rsidRPr="000B56FB">
        <w:rPr>
          <w:lang w:eastAsia="pl-PL"/>
        </w:rPr>
        <w:t>MŚP</w:t>
      </w:r>
      <w:r w:rsidRPr="000B56FB">
        <w:rPr>
          <w:lang w:eastAsia="pl-PL"/>
        </w:rPr>
        <w:t xml:space="preserve"> pomoc de </w:t>
      </w:r>
      <w:proofErr w:type="spellStart"/>
      <w:r w:rsidRPr="000B56FB">
        <w:rPr>
          <w:lang w:eastAsia="pl-PL"/>
        </w:rPr>
        <w:t>minimis</w:t>
      </w:r>
      <w:proofErr w:type="spellEnd"/>
      <w:r w:rsidR="00ED2837" w:rsidRPr="000B56FB">
        <w:rPr>
          <w:lang w:eastAsia="pl-PL"/>
        </w:rPr>
        <w:t>/ p</w:t>
      </w:r>
      <w:r w:rsidR="00657F79" w:rsidRPr="000B56FB">
        <w:rPr>
          <w:lang w:eastAsia="pl-PL"/>
        </w:rPr>
        <w:t>omoc publiczną na usługi doradcze zgodnie z wybraną opcją przez MŚP</w:t>
      </w:r>
      <w:r w:rsidR="001D1AEE" w:rsidRPr="000B56FB">
        <w:rPr>
          <w:lang w:eastAsia="pl-PL"/>
        </w:rPr>
        <w:t>.</w:t>
      </w:r>
    </w:p>
    <w:p w:rsidR="006D1D23" w:rsidRPr="000B56FB" w:rsidRDefault="00391240" w:rsidP="006D1D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Dofinansowanie, o którym mowa w ust.</w:t>
      </w:r>
      <w:r w:rsidR="00DD78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3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wypłacone będzie jako refundacja kosztów poniesionych przez </w:t>
      </w:r>
      <w:r w:rsidR="00657F79"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zakup usług</w:t>
      </w:r>
      <w:r w:rsidR="005D4C35" w:rsidRPr="000B56FB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 w:rsidR="005D4C35" w:rsidRPr="000B56FB">
        <w:rPr>
          <w:rFonts w:ascii="Times New Roman" w:hAnsi="Times New Roman"/>
          <w:color w:val="000000"/>
          <w:sz w:val="24"/>
          <w:szCs w:val="24"/>
          <w:lang w:eastAsia="pl-PL"/>
        </w:rPr>
        <w:t>ej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zostanie wypłacone na rachunek bankowy </w:t>
      </w:r>
      <w:r w:rsidR="00657F79"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657F79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numerze </w:t>
      </w:r>
      <w:r w:rsidR="00DD78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</w:t>
      </w:r>
      <w:r w:rsidR="002E10A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="00DD78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 w:rsidR="00ED2837"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DD78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</w:t>
      </w:r>
      <w:r w:rsidR="0035739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prowadzony w banku </w:t>
      </w:r>
      <w:r w:rsidR="00DD78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A7061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</w:t>
      </w:r>
      <w:r w:rsidR="00ED2837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3" w:name="_Hlk536003354"/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(pełna nazwa </w:t>
      </w:r>
      <w:bookmarkEnd w:id="3"/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banku, </w:t>
      </w:r>
      <w:r w:rsidR="00ED2837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w 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któr</w:t>
      </w:r>
      <w:r w:rsidR="00ED2837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ym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właścicielem</w:t>
      </w:r>
      <w:r w:rsidR="00ED2837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2E10A8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rachunku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jest </w:t>
      </w:r>
      <w:r w:rsidR="00141F61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MŚP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 będący stroną niniejszej Umowy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). Zmiana rachunku bankowego, o którym mowa w zdaniu poprzednim wymaga sporządzenia aneksu do niniejszej umowy.</w:t>
      </w:r>
    </w:p>
    <w:p w:rsidR="00391240" w:rsidRPr="00317B0D" w:rsidRDefault="00247B37" w:rsidP="003845D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 przypadku u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sług specjalistycznych </w:t>
      </w:r>
      <w:r w:rsidR="00183DB7" w:rsidRPr="000B56FB">
        <w:rPr>
          <w:rFonts w:ascii="Times New Roman" w:hAnsi="Times New Roman"/>
          <w:color w:val="000000"/>
          <w:sz w:val="24"/>
          <w:szCs w:val="24"/>
        </w:rPr>
        <w:t>d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opuszcza się </w:t>
      </w:r>
      <w:r w:rsidR="00657F79" w:rsidRPr="000B56FB">
        <w:rPr>
          <w:rFonts w:ascii="Times New Roman" w:hAnsi="Times New Roman"/>
          <w:color w:val="000000"/>
          <w:sz w:val="24"/>
          <w:szCs w:val="24"/>
        </w:rPr>
        <w:t xml:space="preserve">refundację faktur częściowych, po uprzednim przedstawieniu harmonogramu płatności </w:t>
      </w:r>
      <w:r w:rsidR="00541439" w:rsidRPr="000B56FB">
        <w:rPr>
          <w:rFonts w:ascii="Times New Roman" w:hAnsi="Times New Roman"/>
          <w:color w:val="000000"/>
          <w:sz w:val="24"/>
          <w:szCs w:val="24"/>
        </w:rPr>
        <w:t>ustalonym pomiędzy MŚP i</w:t>
      </w:r>
      <w:r w:rsidR="00987F16">
        <w:rPr>
          <w:rFonts w:ascii="Times New Roman" w:hAnsi="Times New Roman"/>
          <w:color w:val="000000"/>
          <w:sz w:val="24"/>
          <w:szCs w:val="24"/>
        </w:rPr>
        <w:t> </w:t>
      </w:r>
      <w:r w:rsidR="00957639" w:rsidRPr="000B56FB">
        <w:rPr>
          <w:rFonts w:ascii="Times New Roman" w:hAnsi="Times New Roman"/>
          <w:color w:val="000000"/>
          <w:sz w:val="24"/>
          <w:szCs w:val="24"/>
        </w:rPr>
        <w:t xml:space="preserve">Usługodawcą </w:t>
      </w:r>
      <w:r w:rsidR="00EC41A1" w:rsidRPr="000B56FB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541439" w:rsidRPr="000B56FB">
        <w:rPr>
          <w:rFonts w:ascii="Times New Roman" w:hAnsi="Times New Roman"/>
          <w:color w:val="000000"/>
          <w:sz w:val="24"/>
          <w:szCs w:val="24"/>
        </w:rPr>
        <w:t>zaakceptowa</w:t>
      </w:r>
      <w:r w:rsidR="00EC41A1" w:rsidRPr="000B56FB">
        <w:rPr>
          <w:rFonts w:ascii="Times New Roman" w:hAnsi="Times New Roman"/>
          <w:color w:val="000000"/>
          <w:sz w:val="24"/>
          <w:szCs w:val="24"/>
        </w:rPr>
        <w:t>nym</w:t>
      </w:r>
      <w:r w:rsidR="00541439" w:rsidRPr="000B56FB">
        <w:rPr>
          <w:rFonts w:ascii="Times New Roman" w:hAnsi="Times New Roman"/>
          <w:color w:val="000000"/>
          <w:sz w:val="24"/>
          <w:szCs w:val="24"/>
        </w:rPr>
        <w:t xml:space="preserve"> przez Operatora </w:t>
      </w:r>
      <w:r w:rsidR="00ED2837" w:rsidRPr="000B56FB">
        <w:rPr>
          <w:rFonts w:ascii="Times New Roman" w:hAnsi="Times New Roman"/>
          <w:color w:val="000000"/>
          <w:sz w:val="24"/>
          <w:szCs w:val="24"/>
        </w:rPr>
        <w:t>(Załącznik Nr 10a do Regulaminu)</w:t>
      </w:r>
      <w:r w:rsidR="00EC41A1" w:rsidRPr="000B56FB">
        <w:rPr>
          <w:rFonts w:ascii="Times New Roman" w:hAnsi="Times New Roman"/>
          <w:color w:val="000000"/>
          <w:sz w:val="24"/>
          <w:szCs w:val="24"/>
        </w:rPr>
        <w:t>.</w:t>
      </w:r>
      <w:r w:rsidR="00ED2837" w:rsidRPr="000B56FB">
        <w:rPr>
          <w:rFonts w:ascii="Times New Roman" w:hAnsi="Times New Roman"/>
          <w:color w:val="000000"/>
          <w:sz w:val="24"/>
          <w:szCs w:val="24"/>
        </w:rPr>
        <w:t xml:space="preserve"> Harmonogram płatności należy przedstawić </w:t>
      </w:r>
      <w:r w:rsidR="007A7C45" w:rsidRPr="000B56FB">
        <w:rPr>
          <w:rFonts w:ascii="Times New Roman" w:hAnsi="Times New Roman"/>
          <w:color w:val="000000"/>
          <w:sz w:val="24"/>
          <w:szCs w:val="24"/>
        </w:rPr>
        <w:t xml:space="preserve">najpóźniej </w:t>
      </w:r>
      <w:r w:rsidR="00ED2837" w:rsidRPr="000B56FB">
        <w:rPr>
          <w:rFonts w:ascii="Times New Roman" w:hAnsi="Times New Roman"/>
          <w:color w:val="000000"/>
          <w:sz w:val="24"/>
          <w:szCs w:val="24"/>
        </w:rPr>
        <w:t xml:space="preserve">w terminie 14 dni </w:t>
      </w:r>
      <w:r w:rsidR="006D1D23" w:rsidRPr="000B56FB">
        <w:rPr>
          <w:rFonts w:ascii="Times New Roman" w:hAnsi="Times New Roman"/>
          <w:color w:val="000000"/>
          <w:sz w:val="24"/>
          <w:szCs w:val="24"/>
        </w:rPr>
        <w:t>kalendarzowych</w:t>
      </w:r>
      <w:r w:rsidR="002E10A8" w:rsidRPr="000B56FB">
        <w:rPr>
          <w:rFonts w:ascii="Times New Roman" w:hAnsi="Times New Roman"/>
          <w:color w:val="000000"/>
          <w:sz w:val="24"/>
          <w:szCs w:val="24"/>
        </w:rPr>
        <w:t xml:space="preserve"> od dnia podpisania niniejszej U</w:t>
      </w:r>
      <w:r w:rsidR="00ED2837" w:rsidRPr="000B56FB">
        <w:rPr>
          <w:rFonts w:ascii="Times New Roman" w:hAnsi="Times New Roman"/>
          <w:color w:val="000000"/>
          <w:sz w:val="24"/>
          <w:szCs w:val="24"/>
        </w:rPr>
        <w:t>mowy.</w:t>
      </w:r>
      <w:r w:rsidRPr="00317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B0D" w:rsidRPr="00317B0D">
        <w:rPr>
          <w:rFonts w:ascii="Times New Roman" w:hAnsi="Times New Roman"/>
          <w:color w:val="000000"/>
          <w:sz w:val="24"/>
          <w:szCs w:val="24"/>
        </w:rPr>
        <w:t>W uzasadnionych przypadkach</w:t>
      </w:r>
      <w:r w:rsidR="00317B0D">
        <w:rPr>
          <w:rFonts w:ascii="Times New Roman" w:hAnsi="Times New Roman"/>
          <w:color w:val="000000"/>
          <w:sz w:val="24"/>
          <w:szCs w:val="24"/>
        </w:rPr>
        <w:t>, n</w:t>
      </w:r>
      <w:r w:rsidR="00317B0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pisemny wniosek </w:t>
      </w:r>
      <w:r w:rsidR="00317B0D"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987F16">
        <w:rPr>
          <w:rFonts w:ascii="Times New Roman" w:hAnsi="Times New Roman"/>
          <w:sz w:val="24"/>
          <w:szCs w:val="24"/>
          <w:lang w:eastAsia="pl-PL"/>
        </w:rPr>
        <w:t>,</w:t>
      </w:r>
      <w:r w:rsidR="00317B0D" w:rsidRPr="000B56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17B0D" w:rsidRPr="00317B0D">
        <w:rPr>
          <w:rFonts w:ascii="Times New Roman" w:hAnsi="Times New Roman"/>
          <w:color w:val="000000"/>
          <w:sz w:val="24"/>
          <w:szCs w:val="24"/>
        </w:rPr>
        <w:t>istnieje możliwość aktualizacji harmonogramu</w:t>
      </w:r>
      <w:r w:rsidR="00987F16">
        <w:rPr>
          <w:rFonts w:ascii="Times New Roman" w:hAnsi="Times New Roman"/>
          <w:color w:val="000000"/>
          <w:sz w:val="24"/>
          <w:szCs w:val="24"/>
        </w:rPr>
        <w:t xml:space="preserve"> płatności</w:t>
      </w:r>
      <w:r w:rsidR="00987F16" w:rsidRPr="00987F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7F16" w:rsidRPr="000B56FB">
        <w:rPr>
          <w:rFonts w:ascii="Times New Roman" w:hAnsi="Times New Roman"/>
          <w:sz w:val="24"/>
          <w:szCs w:val="24"/>
          <w:lang w:eastAsia="pl-PL"/>
        </w:rPr>
        <w:t xml:space="preserve">po akceptacji </w:t>
      </w:r>
      <w:r w:rsidR="00987F16" w:rsidRPr="000B56FB">
        <w:rPr>
          <w:rFonts w:ascii="Times New Roman" w:hAnsi="Times New Roman"/>
          <w:color w:val="000000"/>
          <w:sz w:val="24"/>
          <w:szCs w:val="24"/>
        </w:rPr>
        <w:t>Operatora</w:t>
      </w:r>
      <w:r w:rsidR="00317B0D">
        <w:rPr>
          <w:rFonts w:ascii="Times New Roman" w:hAnsi="Times New Roman"/>
          <w:color w:val="000000"/>
          <w:sz w:val="24"/>
          <w:szCs w:val="24"/>
        </w:rPr>
        <w:t>.</w:t>
      </w:r>
      <w:r w:rsidR="00317B0D" w:rsidRPr="00317B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6703" w:rsidRPr="000B56FB" w:rsidRDefault="00F924C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realizacji usługi doradczej, o której mowa w ust. 1 na podstawie złożonego i zaakceptowanego przez Operatora </w:t>
      </w:r>
      <w:r w:rsidR="00391240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6E2499" w:rsidRPr="000B56FB" w:rsidRDefault="006E2499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Okres realizacji usługi, który stanowi jednocześnie okres kwalifikowalności wydatków</w:t>
      </w:r>
      <w:r w:rsidR="00B25CD7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ustala się na:</w:t>
      </w:r>
    </w:p>
    <w:p w:rsidR="006E2499" w:rsidRPr="000B56FB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1) rozpoczęcie realizacji: ……........…… r.,</w:t>
      </w:r>
    </w:p>
    <w:p w:rsidR="00A13F2E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2) zakończenie realizacji: ……………… r.</w:t>
      </w:r>
    </w:p>
    <w:p w:rsidR="00A47D9A" w:rsidRPr="000B56FB" w:rsidRDefault="00A47D9A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Rozpoczęcie realizacji usługi doradczej nie może nastąpić wcześniej niż w dniu następującym po dniu złożenia do Operatora </w:t>
      </w:r>
      <w:r w:rsidRPr="00312CF8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A7061D" w:rsidRPr="000B56FB" w:rsidRDefault="00D31EE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>ermin realizacji usługi, określony w ust. 1</w:t>
      </w:r>
      <w:r w:rsidR="003B27BF" w:rsidRPr="000B56FB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zostać zmieniony 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pisemny wniosek </w:t>
      </w:r>
      <w:r w:rsidRPr="000B56FB">
        <w:rPr>
          <w:rFonts w:ascii="Times New Roman" w:hAnsi="Times New Roman"/>
          <w:sz w:val="24"/>
          <w:szCs w:val="24"/>
          <w:lang w:eastAsia="pl-PL"/>
        </w:rPr>
        <w:t xml:space="preserve">MŚP i po akceptacji </w:t>
      </w:r>
      <w:r w:rsidRPr="000B56FB">
        <w:rPr>
          <w:rFonts w:ascii="Times New Roman" w:hAnsi="Times New Roman"/>
          <w:color w:val="000000"/>
          <w:sz w:val="24"/>
          <w:szCs w:val="24"/>
        </w:rPr>
        <w:t>Operatora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13F2E" w:rsidRPr="000B56FB" w:rsidRDefault="00A13F2E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Usługa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doradcza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będzie realizowana przez: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(pełna nazwa 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Usługodawcy</w:t>
      </w:r>
      <w:r w:rsidR="00987F1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oraz adres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 u które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go </w:t>
      </w:r>
      <w:r w:rsidR="001E763C" w:rsidRPr="000B56FB">
        <w:rPr>
          <w:rFonts w:ascii="Times New Roman" w:hAnsi="Times New Roman"/>
          <w:i/>
          <w:color w:val="000000"/>
          <w:sz w:val="24"/>
          <w:szCs w:val="24"/>
        </w:rPr>
        <w:t>MŚP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zakupi usługę doradczą).</w:t>
      </w:r>
    </w:p>
    <w:p w:rsidR="003E4E09" w:rsidRPr="000B56FB" w:rsidRDefault="005730B9" w:rsidP="004D31EB">
      <w:pPr>
        <w:pStyle w:val="Default"/>
        <w:spacing w:before="240" w:line="276" w:lineRule="auto"/>
        <w:ind w:left="720"/>
        <w:jc w:val="center"/>
        <w:rPr>
          <w:b/>
          <w:bCs/>
          <w:color w:val="auto"/>
          <w:lang w:eastAsia="pl-PL"/>
        </w:rPr>
      </w:pPr>
      <w:r w:rsidRPr="000B56FB">
        <w:rPr>
          <w:b/>
          <w:bCs/>
          <w:color w:val="auto"/>
          <w:lang w:eastAsia="pl-PL"/>
        </w:rPr>
        <w:t>§2</w:t>
      </w:r>
    </w:p>
    <w:p w:rsidR="00247C65" w:rsidRPr="000B56FB" w:rsidRDefault="00247C65" w:rsidP="004D31E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4922AE" w:rsidRPr="000B56FB" w:rsidRDefault="004922AE" w:rsidP="00CE5E1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Zabezpieczenie prawidłowej realizacji Umowy na udzielenie vouchera odbędzie się poprzez:</w:t>
      </w:r>
    </w:p>
    <w:p w:rsidR="00CE5E19" w:rsidRPr="000B56FB" w:rsidRDefault="004922AE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zobowiązanie MŚP do zwrotu dofinansowania w przypadku wykorzystania go niezgodnie z celami i w terminie wskazanym w Umowie,</w:t>
      </w:r>
    </w:p>
    <w:p w:rsidR="004922AE" w:rsidRPr="000B56FB" w:rsidRDefault="00CE5E19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umowne poddanie się przez MŚP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monitoringowi i kontroli według zasad opisanych w</w:t>
      </w:r>
      <w:r w:rsidR="00C94FE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Umowie. </w:t>
      </w:r>
    </w:p>
    <w:p w:rsidR="00A7061D" w:rsidRPr="00E44415" w:rsidRDefault="00D97581" w:rsidP="00E444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odatkowo 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zobowiązany jest do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wniesienia zabezpieczenia prawidłowej realizacji Umowy w</w:t>
      </w:r>
      <w:r w:rsidR="002E10A8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postaci weksla własnego in blanco z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poręczeniem</w:t>
      </w:r>
      <w:r w:rsidR="004F2076">
        <w:rPr>
          <w:rFonts w:ascii="Times New Roman" w:eastAsia="Times New Roman" w:hAnsi="Times New Roman"/>
          <w:sz w:val="24"/>
          <w:szCs w:val="24"/>
          <w:lang w:eastAsia="pl-PL"/>
        </w:rPr>
        <w:t xml:space="preserve"> wekslowym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wraz z</w:t>
      </w:r>
      <w:r w:rsidR="00987F16">
        <w:rPr>
          <w:rFonts w:ascii="Times New Roman" w:hAnsi="Times New Roman"/>
          <w:color w:val="000000"/>
          <w:sz w:val="24"/>
          <w:szCs w:val="24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wypełnioną deklaracją wystawcy weksla własnego in blanco z</w:t>
      </w:r>
      <w:r w:rsidR="00987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poręczeniem. </w:t>
      </w:r>
      <w:r w:rsidR="004922AE" w:rsidRPr="000B56FB">
        <w:rPr>
          <w:rFonts w:ascii="Times New Roman" w:hAnsi="Times New Roman"/>
          <w:sz w:val="24"/>
          <w:szCs w:val="24"/>
        </w:rPr>
        <w:t>Zabezpieczenie jest wnoszone w dniu podpisania umowy.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Weksel jest zabezpieczony i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przechowywany przez Operatora </w:t>
      </w:r>
      <w:r w:rsid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C30131" w:rsidRP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trzech lat od </w:t>
      </w:r>
      <w:r w:rsidR="00065CBF" w:rsidRPr="00065CBF">
        <w:rPr>
          <w:rFonts w:ascii="Times New Roman" w:hAnsi="Times New Roman"/>
          <w:sz w:val="24"/>
        </w:rPr>
        <w:t xml:space="preserve">dnia przekazania na rzecz </w:t>
      </w:r>
      <w:r w:rsidR="00065CBF">
        <w:rPr>
          <w:rFonts w:ascii="Times New Roman" w:hAnsi="Times New Roman"/>
          <w:sz w:val="24"/>
        </w:rPr>
        <w:t>MŚP</w:t>
      </w:r>
      <w:r w:rsidR="00065CBF" w:rsidRPr="00065CBF">
        <w:rPr>
          <w:rFonts w:ascii="Times New Roman" w:hAnsi="Times New Roman"/>
          <w:sz w:val="24"/>
        </w:rPr>
        <w:t xml:space="preserve"> ostatniej płatności w ramach </w:t>
      </w:r>
      <w:r w:rsidR="00065CBF">
        <w:rPr>
          <w:rFonts w:ascii="Times New Roman" w:hAnsi="Times New Roman"/>
          <w:sz w:val="24"/>
        </w:rPr>
        <w:t>niniejszej umowy.</w:t>
      </w:r>
      <w:r w:rsidR="00E44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 xml:space="preserve">Po tym okresie, weksel jest zwracany na pisemny wniosek </w:t>
      </w:r>
      <w:r w:rsidR="00D7453A" w:rsidRPr="00E44415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lub w przypadku niewystąpienia MŚP z w</w:t>
      </w:r>
      <w:r w:rsidR="004D31EB" w:rsidRPr="00E44415">
        <w:rPr>
          <w:rFonts w:ascii="Times New Roman" w:eastAsia="Times New Roman" w:hAnsi="Times New Roman"/>
          <w:sz w:val="24"/>
          <w:szCs w:val="24"/>
          <w:lang w:eastAsia="pl-PL"/>
        </w:rPr>
        <w:t>nioskiem o zwrot zabezpieczenia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, zabezpieczenie zostanie komisyjnie zniszczone.</w:t>
      </w:r>
    </w:p>
    <w:p w:rsidR="00DB0F31" w:rsidRPr="000B56FB" w:rsidRDefault="00391240" w:rsidP="002E10A8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§3</w:t>
      </w:r>
    </w:p>
    <w:p w:rsidR="00391240" w:rsidRPr="000B56FB" w:rsidRDefault="00391240" w:rsidP="004D31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Rozliczenie wydatków</w:t>
      </w:r>
    </w:p>
    <w:p w:rsidR="009E7EE1" w:rsidRPr="000B56FB" w:rsidRDefault="00AC71D8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</w:t>
      </w:r>
      <w:r w:rsidR="009E7EE1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oświadcza, że w przypadku zakupu usługi doradczej, o której mowa w §</w:t>
      </w:r>
      <w:r w:rsidR="00EF63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1 ust. 1 nie następuje podwójne finansowanie okre</w:t>
      </w:r>
      <w:r w:rsidR="009E7EE1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ślone szczegółowo w wytycznych 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2E10A8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zakresie kwalifikowalności wydatków w ramach Europejskiego Funduszu Rozwoju Regionalnego, Europejskiego Funduszu Społecznego oraz Funduszu Spójności na lata 2014-2020. W</w:t>
      </w:r>
      <w:r w:rsidR="003D6F75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sytuacji zaistnienia podwójnego finansowania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</w:t>
      </w:r>
      <w:r w:rsidR="001F1A0B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zobowiązany do poinformowania </w:t>
      </w:r>
      <w:r w:rsidR="001F1A0B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Operatora </w:t>
      </w:r>
      <w:r w:rsidR="00F4720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w niezwłocznym terminie od momentu jego zaistnienia.</w:t>
      </w:r>
    </w:p>
    <w:p w:rsidR="009E7EE1" w:rsidRPr="000B56FB" w:rsidRDefault="00F4720A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zaistnienia podwójnego finansowania, wypłacone środki, dla których nastąpiło ww. podwójne finansowanie podlegają zwrotowi na zasadach określonych w § </w:t>
      </w:r>
      <w:r w:rsidR="00091AA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E10A8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niniejszej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Umowy.</w:t>
      </w:r>
    </w:p>
    <w:p w:rsidR="00F4720A" w:rsidRPr="000B56FB" w:rsidRDefault="00F4720A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można przedłożyć do współfinansowania </w:t>
      </w:r>
      <w:r w:rsidR="001F1A0B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usługi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zrealizowan</w:t>
      </w:r>
      <w:r w:rsidR="001F1A0B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ej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przed złożeniem</w:t>
      </w:r>
      <w:r w:rsidR="001F1A0B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Operatora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E2499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F</w:t>
      </w:r>
      <w:r w:rsidR="001F1A0B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orm</w:t>
      </w:r>
      <w:r w:rsidR="00426DBA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ularza zgłoszeniowego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niezależnie od tego, czy wszystkie dotyczące </w:t>
      </w:r>
      <w:r w:rsidR="00426DB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tej usługi doradczej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płatności zostały przez </w:t>
      </w:r>
      <w:r w:rsidR="00AC71D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</w:t>
      </w:r>
      <w:r w:rsidR="00426DBA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dokonane – z</w:t>
      </w:r>
      <w:r w:rsidR="007E2A12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zastrzeżeniem zasad określonych dla pomocy publicznej. </w:t>
      </w:r>
    </w:p>
    <w:p w:rsidR="009E7EE1" w:rsidRPr="000B56FB" w:rsidRDefault="00A34861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Rozliczenie usług doradczych odbywa się na podstawie Wniosku o refundację kosztów usługi doradczej, </w:t>
      </w:r>
      <w:r w:rsidR="00CE5E19" w:rsidRPr="000B56FB">
        <w:rPr>
          <w:rFonts w:ascii="Times New Roman" w:hAnsi="Times New Roman"/>
          <w:color w:val="000000"/>
          <w:sz w:val="24"/>
          <w:szCs w:val="24"/>
          <w:lang w:eastAsia="pl-PL"/>
        </w:rPr>
        <w:t>którego wzór stanowi Załącznik N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 </w:t>
      </w:r>
      <w:r w:rsidR="00CE5E19" w:rsidRPr="000B56FB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r w:rsidR="00CE5E19" w:rsidRPr="000B56FB">
        <w:rPr>
          <w:rFonts w:ascii="Times New Roman" w:hAnsi="Times New Roman"/>
          <w:color w:val="000000"/>
          <w:sz w:val="24"/>
          <w:szCs w:val="24"/>
        </w:rPr>
        <w:t>Regulaminu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730B9" w:rsidRPr="000B56FB" w:rsidRDefault="005730B9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Wniosku o refundację kosztów usługi </w:t>
      </w:r>
      <w:r w:rsidR="006A4939"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doradczej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należy dołączyć: </w:t>
      </w:r>
    </w:p>
    <w:p w:rsidR="009E7EE1" w:rsidRPr="000B56FB" w:rsidRDefault="00647293" w:rsidP="00CE5E19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lang w:eastAsia="pl-PL"/>
        </w:rPr>
      </w:pPr>
      <w:r w:rsidRPr="000B56FB">
        <w:rPr>
          <w:lang w:eastAsia="pl-PL"/>
        </w:rPr>
        <w:t>kopie faktur</w:t>
      </w:r>
      <w:r w:rsidR="005730B9" w:rsidRPr="000B56FB">
        <w:rPr>
          <w:lang w:eastAsia="pl-PL"/>
        </w:rPr>
        <w:t xml:space="preserve"> lub rachu</w:t>
      </w:r>
      <w:r w:rsidRPr="000B56FB">
        <w:rPr>
          <w:lang w:eastAsia="pl-PL"/>
        </w:rPr>
        <w:t>nków</w:t>
      </w:r>
      <w:r w:rsidR="005730B9" w:rsidRPr="000B56FB">
        <w:rPr>
          <w:lang w:eastAsia="pl-PL"/>
        </w:rPr>
        <w:t xml:space="preserve"> lub inn</w:t>
      </w:r>
      <w:r w:rsidRPr="000B56FB">
        <w:rPr>
          <w:lang w:eastAsia="pl-PL"/>
        </w:rPr>
        <w:t>ych</w:t>
      </w:r>
      <w:r w:rsidR="005730B9" w:rsidRPr="000B56FB">
        <w:rPr>
          <w:lang w:eastAsia="pl-PL"/>
        </w:rPr>
        <w:t xml:space="preserve"> równoważn</w:t>
      </w:r>
      <w:r w:rsidRPr="000B56FB">
        <w:rPr>
          <w:lang w:eastAsia="pl-PL"/>
        </w:rPr>
        <w:t>ych</w:t>
      </w:r>
      <w:r w:rsidR="005730B9" w:rsidRPr="000B56FB">
        <w:rPr>
          <w:lang w:eastAsia="pl-PL"/>
        </w:rPr>
        <w:t xml:space="preserve"> dowod</w:t>
      </w:r>
      <w:r w:rsidRPr="000B56FB">
        <w:rPr>
          <w:lang w:eastAsia="pl-PL"/>
        </w:rPr>
        <w:t>ów</w:t>
      </w:r>
      <w:r w:rsidR="005730B9" w:rsidRPr="000B56FB">
        <w:rPr>
          <w:lang w:eastAsia="pl-PL"/>
        </w:rPr>
        <w:t xml:space="preserve"> księgow</w:t>
      </w:r>
      <w:r w:rsidRPr="000B56FB">
        <w:rPr>
          <w:lang w:eastAsia="pl-PL"/>
        </w:rPr>
        <w:t>ych</w:t>
      </w:r>
      <w:r w:rsidR="004A4448" w:rsidRPr="000B56FB">
        <w:rPr>
          <w:lang w:eastAsia="pl-PL"/>
        </w:rPr>
        <w:t xml:space="preserve"> (w</w:t>
      </w:r>
      <w:r w:rsidR="00CB5793" w:rsidRPr="000B56FB">
        <w:rPr>
          <w:lang w:eastAsia="pl-PL"/>
        </w:rPr>
        <w:t> </w:t>
      </w:r>
      <w:r w:rsidR="004A4448" w:rsidRPr="000B56FB">
        <w:rPr>
          <w:lang w:eastAsia="pl-PL"/>
        </w:rPr>
        <w:t>przypadku usług specjalistycznych również faktury/rachunki częściowe)</w:t>
      </w:r>
      <w:r w:rsidR="009E7EE1" w:rsidRPr="000B56FB">
        <w:rPr>
          <w:lang w:eastAsia="pl-PL"/>
        </w:rPr>
        <w:t>,</w:t>
      </w:r>
    </w:p>
    <w:p w:rsidR="009E7EE1" w:rsidRPr="00A326C2" w:rsidRDefault="00E57798" w:rsidP="00CE5E19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lang w:eastAsia="pl-PL"/>
        </w:rPr>
      </w:pPr>
      <w:r>
        <w:rPr>
          <w:lang w:eastAsia="pl-PL"/>
        </w:rPr>
        <w:t>dokument</w:t>
      </w:r>
      <w:r w:rsidR="001A4481" w:rsidRPr="000B56FB">
        <w:rPr>
          <w:lang w:eastAsia="pl-PL"/>
        </w:rPr>
        <w:t xml:space="preserve"> potwierdzający dokonanie przez </w:t>
      </w:r>
      <w:r w:rsidR="00E61BF6" w:rsidRPr="000B56FB">
        <w:rPr>
          <w:lang w:eastAsia="pl-PL"/>
        </w:rPr>
        <w:t>MŚP</w:t>
      </w:r>
      <w:r w:rsidR="001A4481" w:rsidRPr="000B56FB">
        <w:rPr>
          <w:lang w:eastAsia="pl-PL"/>
        </w:rPr>
        <w:t xml:space="preserve"> </w:t>
      </w:r>
      <w:r w:rsidR="006A4939" w:rsidRPr="000B56FB">
        <w:rPr>
          <w:lang w:eastAsia="pl-PL"/>
        </w:rPr>
        <w:t>płatności za zakup usługi doradczej</w:t>
      </w:r>
      <w:r w:rsidR="009E7EE1" w:rsidRPr="000B56FB">
        <w:rPr>
          <w:lang w:eastAsia="pl-PL"/>
        </w:rPr>
        <w:t>,</w:t>
      </w:r>
      <w:r w:rsidRPr="00E57798">
        <w:rPr>
          <w:highlight w:val="yellow"/>
          <w:lang w:eastAsia="pl-PL"/>
        </w:rPr>
        <w:t xml:space="preserve"> </w:t>
      </w:r>
      <w:r w:rsidRPr="00A326C2">
        <w:rPr>
          <w:lang w:eastAsia="pl-PL"/>
        </w:rPr>
        <w:t>(np. kopia wyciągu bankowego bądź potwierdzenie zrealizowania przelewu)</w:t>
      </w:r>
    </w:p>
    <w:p w:rsidR="003C5C44" w:rsidRPr="000B56FB" w:rsidRDefault="003C5C44" w:rsidP="00CE5E19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lang w:eastAsia="pl-PL"/>
        </w:rPr>
      </w:pPr>
      <w:r w:rsidRPr="000B56FB">
        <w:rPr>
          <w:lang w:eastAsia="pl-PL"/>
        </w:rPr>
        <w:t>protokół odbioru</w:t>
      </w:r>
      <w:r w:rsidR="001A4481" w:rsidRPr="000B56FB">
        <w:rPr>
          <w:lang w:eastAsia="pl-PL"/>
        </w:rPr>
        <w:t xml:space="preserve"> potwierdzający</w:t>
      </w:r>
      <w:r w:rsidR="0053285B" w:rsidRPr="000B56FB">
        <w:rPr>
          <w:lang w:eastAsia="pl-PL"/>
        </w:rPr>
        <w:t xml:space="preserve"> prawidłowo wykonan</w:t>
      </w:r>
      <w:r w:rsidRPr="000B56FB">
        <w:rPr>
          <w:lang w:eastAsia="pl-PL"/>
        </w:rPr>
        <w:t>ą</w:t>
      </w:r>
      <w:r w:rsidR="0053285B" w:rsidRPr="000B56FB">
        <w:rPr>
          <w:lang w:eastAsia="pl-PL"/>
        </w:rPr>
        <w:t xml:space="preserve"> usług</w:t>
      </w:r>
      <w:r w:rsidRPr="000B56FB">
        <w:rPr>
          <w:lang w:eastAsia="pl-PL"/>
        </w:rPr>
        <w:t>ę</w:t>
      </w:r>
      <w:r w:rsidR="0053285B" w:rsidRPr="000B56FB">
        <w:rPr>
          <w:lang w:eastAsia="pl-PL"/>
        </w:rPr>
        <w:t xml:space="preserve"> doradcz</w:t>
      </w:r>
      <w:r w:rsidRPr="000B56FB">
        <w:rPr>
          <w:lang w:eastAsia="pl-PL"/>
        </w:rPr>
        <w:t>ą</w:t>
      </w:r>
      <w:r w:rsidR="004A4448" w:rsidRPr="000B56FB">
        <w:rPr>
          <w:lang w:eastAsia="pl-PL"/>
        </w:rPr>
        <w:t xml:space="preserve"> (w</w:t>
      </w:r>
      <w:r w:rsidR="00CE5E19" w:rsidRPr="000B56FB">
        <w:rPr>
          <w:lang w:eastAsia="pl-PL"/>
        </w:rPr>
        <w:t> </w:t>
      </w:r>
      <w:r w:rsidR="004A4448" w:rsidRPr="000B56FB">
        <w:rPr>
          <w:lang w:eastAsia="pl-PL"/>
        </w:rPr>
        <w:t xml:space="preserve">przypadku usług specjalistycznych również </w:t>
      </w:r>
      <w:r w:rsidR="005D0508" w:rsidRPr="000B56FB">
        <w:rPr>
          <w:lang w:eastAsia="pl-PL"/>
        </w:rPr>
        <w:t>protokół częściowy</w:t>
      </w:r>
      <w:r w:rsidR="004A4448" w:rsidRPr="000B56FB">
        <w:rPr>
          <w:lang w:eastAsia="pl-PL"/>
        </w:rPr>
        <w:t>)</w:t>
      </w:r>
      <w:r w:rsidRPr="000B56FB">
        <w:rPr>
          <w:lang w:eastAsia="pl-PL"/>
        </w:rPr>
        <w:t>,</w:t>
      </w:r>
    </w:p>
    <w:p w:rsidR="0053285B" w:rsidRPr="000B56FB" w:rsidRDefault="00CE5E19" w:rsidP="00CE5E19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lang w:eastAsia="pl-PL"/>
        </w:rPr>
      </w:pPr>
      <w:r w:rsidRPr="000B56FB">
        <w:rPr>
          <w:lang w:eastAsia="pl-PL"/>
        </w:rPr>
        <w:t>ankietę</w:t>
      </w:r>
      <w:r w:rsidR="0053285B" w:rsidRPr="000B56FB">
        <w:rPr>
          <w:lang w:eastAsia="pl-PL"/>
        </w:rPr>
        <w:t xml:space="preserve"> </w:t>
      </w:r>
      <w:r w:rsidR="006D1D23" w:rsidRPr="000B56FB">
        <w:t>oceniającą</w:t>
      </w:r>
      <w:r w:rsidR="00E61BF6" w:rsidRPr="000B56FB">
        <w:t xml:space="preserve"> wykonaną usługę doradczą oraz Usługodawcę</w:t>
      </w:r>
      <w:r w:rsidRPr="000B56FB">
        <w:rPr>
          <w:lang w:eastAsia="pl-PL"/>
        </w:rPr>
        <w:t>, o której mowa</w:t>
      </w:r>
      <w:r w:rsidRPr="000B56FB">
        <w:rPr>
          <w:lang w:eastAsia="pl-PL"/>
        </w:rPr>
        <w:br/>
      </w:r>
      <w:r w:rsidR="00112491" w:rsidRPr="000B56FB">
        <w:rPr>
          <w:lang w:eastAsia="pl-PL"/>
        </w:rPr>
        <w:t>w</w:t>
      </w:r>
      <w:r w:rsidRPr="000B56FB">
        <w:rPr>
          <w:lang w:eastAsia="pl-PL"/>
        </w:rPr>
        <w:t> </w:t>
      </w:r>
      <w:r w:rsidR="00112491" w:rsidRPr="000B56FB">
        <w:rPr>
          <w:lang w:eastAsia="pl-PL"/>
        </w:rPr>
        <w:t>§</w:t>
      </w:r>
      <w:r w:rsidR="00CB5793" w:rsidRPr="000B56FB">
        <w:rPr>
          <w:lang w:eastAsia="pl-PL"/>
        </w:rPr>
        <w:t xml:space="preserve"> 5</w:t>
      </w:r>
      <w:r w:rsidR="006D1D23" w:rsidRPr="000B56FB">
        <w:rPr>
          <w:lang w:eastAsia="pl-PL"/>
        </w:rPr>
        <w:t xml:space="preserve"> (Załącznik Nr 12 do Regulaminu).</w:t>
      </w:r>
      <w:r w:rsidR="006D1D23" w:rsidRPr="000B56FB">
        <w:t xml:space="preserve"> MŚP dołącza ankietę tylko w przypadku ostatecznego rozliczenia usługi.</w:t>
      </w:r>
    </w:p>
    <w:p w:rsidR="001D1AEE" w:rsidRPr="001348C6" w:rsidRDefault="006A4939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48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Kopie wszystkich dokumentów, o których mowa w </w:t>
      </w:r>
      <w:r w:rsidR="00C531A1" w:rsidRPr="001348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ust. </w:t>
      </w:r>
      <w:r w:rsidR="00245850" w:rsidRPr="001348C6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348C6">
        <w:rPr>
          <w:rFonts w:ascii="Times New Roman" w:hAnsi="Times New Roman"/>
          <w:color w:val="000000"/>
          <w:sz w:val="24"/>
          <w:szCs w:val="24"/>
          <w:lang w:eastAsia="pl-PL"/>
        </w:rPr>
        <w:t>, muszą być potwierdzone za zgodność z oryginałem przez osobę upoważnioną.</w:t>
      </w:r>
    </w:p>
    <w:p w:rsidR="00B53B00" w:rsidRPr="000B56FB" w:rsidRDefault="00B53B00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Operator ma prawo żądać od Przedsiębiorcy przedstawienia innych dokumentów, niezbędnych do weryfikacji prawidłowej realizacji usługi doradczej, niż wymienione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br/>
        <w:t>w ust. 6</w:t>
      </w:r>
      <w:r w:rsidR="009E4DD5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tym również dzieła będącego efektem zrealizowanej usługi doradczej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9E7EE1" w:rsidRDefault="001D1AEE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stwierdzenia braków formalnych lub konieczności złożenia wyjaśnień do złożonych przez </w:t>
      </w:r>
      <w:r w:rsidR="00D3308A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dokumentów rozliczeniowych i/lub Wniosku o</w:t>
      </w:r>
      <w:r w:rsidR="009E7EE1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3308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refundację, MŚP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zostanie wezwany</w:t>
      </w:r>
      <w:r w:rsidR="002F75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F75CB" w:rsidRPr="00D62E70">
        <w:rPr>
          <w:rFonts w:ascii="Times New Roman" w:hAnsi="Times New Roman"/>
          <w:color w:val="000000"/>
          <w:sz w:val="24"/>
          <w:szCs w:val="24"/>
          <w:lang w:eastAsia="pl-PL"/>
        </w:rPr>
        <w:t>drogą elektroniczną</w:t>
      </w:r>
      <w:r w:rsidR="004B49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adres wskazany w Formularzu zgłoszeniowym</w:t>
      </w:r>
      <w:r w:rsidR="002F75CB" w:rsidRPr="00D62E7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2F75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 ich uzupełnienia lub złożenia dodatkowych wyjaśnień w</w:t>
      </w:r>
      <w:r w:rsidR="00987F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wyznaczonym przez Operatora terminie.</w:t>
      </w:r>
    </w:p>
    <w:p w:rsidR="003845D2" w:rsidRPr="003845D2" w:rsidRDefault="003845D2" w:rsidP="003845D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3EDA">
        <w:rPr>
          <w:rFonts w:ascii="Times New Roman" w:hAnsi="Times New Roman"/>
          <w:color w:val="000000"/>
          <w:sz w:val="24"/>
          <w:szCs w:val="24"/>
        </w:rPr>
        <w:t>Operator dokona wypłaty środków, pod warunkiem dostępności środków finansowych na koncie projektowym,</w:t>
      </w:r>
      <w:r w:rsidRPr="00793E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rachunek bankowy wskazany w § 1 ust. 9 niniejszej umowy</w:t>
      </w:r>
      <w:r w:rsidRPr="00793EDA">
        <w:rPr>
          <w:rFonts w:ascii="Times New Roman" w:hAnsi="Times New Roman"/>
          <w:color w:val="000000"/>
          <w:sz w:val="24"/>
          <w:szCs w:val="24"/>
        </w:rPr>
        <w:t xml:space="preserve"> w terminie 14 dni kalendarzowych od dnia zakończenia procedury uwzględniającej sprawdzenie, uzupełnienie i kontrolę poprawnych dokumentów wymienionych w </w:t>
      </w:r>
      <w:r>
        <w:rPr>
          <w:rFonts w:ascii="Times New Roman" w:hAnsi="Times New Roman"/>
          <w:color w:val="000000"/>
          <w:sz w:val="24"/>
          <w:szCs w:val="24"/>
        </w:rPr>
        <w:t>ust.</w:t>
      </w:r>
      <w:r w:rsidRPr="00793EDA">
        <w:rPr>
          <w:rFonts w:ascii="Times New Roman" w:hAnsi="Times New Roman"/>
          <w:color w:val="000000"/>
          <w:sz w:val="24"/>
          <w:szCs w:val="24"/>
        </w:rPr>
        <w:t xml:space="preserve"> 5.</w:t>
      </w:r>
    </w:p>
    <w:p w:rsidR="00013BDD" w:rsidRPr="000B56FB" w:rsidRDefault="00013BDD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może zawiesić przekazanie płatności z tytułu refundacji kosztów poniesionych na zakup usługi doradczej w przypadku: </w:t>
      </w:r>
    </w:p>
    <w:p w:rsidR="00D3308A" w:rsidRPr="000B56FB" w:rsidRDefault="00013BDD" w:rsidP="008E6A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niezłożenia przez </w:t>
      </w:r>
      <w:r w:rsidR="00D3308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, w wyznaczonym przez Operatora terminie, wymaganych wyjaśnień lub nie usunięcia braków w złożonym wniosku o refundację kosztów usługi doradczej i/lub dokumentach ro</w:t>
      </w:r>
      <w:r w:rsidR="003D67D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zliczeniowych, o których mowa w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531A1"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ust.</w:t>
      </w:r>
      <w:r w:rsidR="00AC5DEC" w:rsidRPr="000B56FB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013BDD" w:rsidRPr="000B56FB" w:rsidRDefault="00013BDD" w:rsidP="008E6A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utrudniania przeprowadz</w:t>
      </w:r>
      <w:r w:rsidR="00D259F4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enia kontroli usługi </w:t>
      </w:r>
      <w:r w:rsidR="00F4078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doradczej;</w:t>
      </w:r>
    </w:p>
    <w:p w:rsidR="00D3308A" w:rsidRPr="000B56FB" w:rsidRDefault="00F40788" w:rsidP="008E6A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="00D3308A" w:rsidRPr="000B56FB">
        <w:rPr>
          <w:rFonts w:ascii="Times New Roman" w:hAnsi="Times New Roman"/>
          <w:color w:val="000000"/>
          <w:sz w:val="24"/>
          <w:szCs w:val="24"/>
          <w:lang w:eastAsia="pl-PL"/>
        </w:rPr>
        <w:t>ozyskania informacji o złożeniu nieprawdziwych oświadczeń przez MŚP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40788" w:rsidRPr="000B56FB" w:rsidRDefault="00F40788" w:rsidP="008E6A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podejrzeniu złamania przepisów prawa.</w:t>
      </w:r>
    </w:p>
    <w:p w:rsidR="00013BDD" w:rsidRPr="000B56FB" w:rsidRDefault="00013BDD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Zawieszenie przekazania płatności, o którym mowa w </w:t>
      </w:r>
      <w:r w:rsidR="00C531A1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ust. </w:t>
      </w:r>
      <w:r w:rsidR="003D67D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11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następuje wraz z pisemnym poinformowaniem </w:t>
      </w:r>
      <w:r w:rsidR="00F40788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przyczynach zawieszenia. </w:t>
      </w:r>
    </w:p>
    <w:p w:rsidR="00C34D13" w:rsidRPr="000B56FB" w:rsidRDefault="00013BDD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Ponowne uruchomienie przekazania płatności następuje po ustaniu lub wyjaśnieniu i</w:t>
      </w:r>
      <w:r w:rsidR="008F38B9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usunięciu przyczyn wymienionych w</w:t>
      </w:r>
      <w:r w:rsidR="00C531A1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</w:t>
      </w:r>
      <w:r w:rsidR="003D67D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11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C34D13" w:rsidRPr="00E57798" w:rsidRDefault="00C34D13" w:rsidP="004D31E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4" w:name="_Hlk873239"/>
      <w:r w:rsidRPr="00E57798">
        <w:rPr>
          <w:rFonts w:ascii="Times New Roman" w:hAnsi="Times New Roman"/>
          <w:color w:val="000000"/>
          <w:sz w:val="24"/>
          <w:szCs w:val="24"/>
          <w:lang w:eastAsia="pl-PL"/>
        </w:rPr>
        <w:t>Wydatki przedstawione do rozliczenia muszą być faktycznie poniesione. Za wydatek faktycznie poniesiony rozumie się wydatek</w:t>
      </w:r>
      <w:r w:rsidR="000B56FB" w:rsidRPr="00E577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poświadczony </w:t>
      </w:r>
      <w:r w:rsidR="000B56FB" w:rsidRPr="00A326C2">
        <w:rPr>
          <w:rFonts w:ascii="Times New Roman" w:hAnsi="Times New Roman"/>
          <w:color w:val="000000"/>
          <w:sz w:val="24"/>
          <w:szCs w:val="24"/>
          <w:lang w:eastAsia="pl-PL"/>
        </w:rPr>
        <w:t>kopią wyciągu bankowego</w:t>
      </w:r>
      <w:r w:rsidR="00C25930" w:rsidRPr="00A326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57798" w:rsidRPr="00A326C2">
        <w:rPr>
          <w:rFonts w:ascii="Times New Roman" w:hAnsi="Times New Roman"/>
          <w:sz w:val="24"/>
          <w:szCs w:val="24"/>
          <w:lang w:eastAsia="pl-PL"/>
        </w:rPr>
        <w:t>bądź potwierdzeniem zrealizowania przelewu</w:t>
      </w:r>
      <w:r w:rsidR="000B56FB" w:rsidRPr="00E577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MŚP</w:t>
      </w:r>
      <w:r w:rsidR="000A651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0B56FB" w:rsidRPr="00E577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 zakup usługi doradczej</w:t>
      </w:r>
      <w:r w:rsidR="000A651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rzecz Usługodawcy.</w:t>
      </w:r>
      <w:r w:rsidR="000B56FB" w:rsidRPr="00E577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B0F31" w:rsidRPr="000B56FB" w:rsidRDefault="00E156BB" w:rsidP="008E6A3C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5" w:name="_Hlk535577081"/>
      <w:bookmarkEnd w:id="4"/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bookmarkEnd w:id="5"/>
      <w:r w:rsidR="00DB0F31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:rsidR="006119A4" w:rsidRPr="000B56FB" w:rsidRDefault="006119A4" w:rsidP="008E6A3C">
      <w:pPr>
        <w:spacing w:line="276" w:lineRule="auto"/>
        <w:ind w:left="788" w:hanging="431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 xml:space="preserve">Pomoc publiczna i pomoc </w:t>
      </w:r>
      <w:r w:rsidRPr="000B56FB">
        <w:rPr>
          <w:rFonts w:ascii="Times New Roman" w:hAnsi="Times New Roman"/>
          <w:b/>
          <w:iCs/>
          <w:color w:val="000000"/>
          <w:sz w:val="24"/>
          <w:szCs w:val="24"/>
        </w:rPr>
        <w:t xml:space="preserve">de </w:t>
      </w:r>
      <w:proofErr w:type="spellStart"/>
      <w:r w:rsidRPr="000B56FB">
        <w:rPr>
          <w:rFonts w:ascii="Times New Roman" w:hAnsi="Times New Roman"/>
          <w:b/>
          <w:iCs/>
          <w:color w:val="000000"/>
          <w:sz w:val="24"/>
          <w:szCs w:val="24"/>
        </w:rPr>
        <w:t>minimis</w:t>
      </w:r>
      <w:proofErr w:type="spellEnd"/>
    </w:p>
    <w:p w:rsidR="006F1740" w:rsidRPr="000B56FB" w:rsidRDefault="006F1740" w:rsidP="004D31EB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6" w:name="_Hlk536433852"/>
      <w:r w:rsidRPr="000B56FB">
        <w:rPr>
          <w:rFonts w:ascii="Times New Roman" w:hAnsi="Times New Roman"/>
          <w:sz w:val="24"/>
          <w:szCs w:val="24"/>
        </w:rPr>
        <w:t>Wsparcie na zakup usługi doradczej będzie udzielane na podstawie:</w:t>
      </w:r>
    </w:p>
    <w:p w:rsidR="006F1740" w:rsidRPr="000B56FB" w:rsidRDefault="006F1740" w:rsidP="004D31EB">
      <w:pPr>
        <w:pStyle w:val="Akapitzlist"/>
        <w:numPr>
          <w:ilvl w:val="0"/>
          <w:numId w:val="14"/>
        </w:numPr>
        <w:overflowPunct w:val="0"/>
        <w:spacing w:after="14" w:line="276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przypadku wyboru pomocy </w:t>
      </w:r>
      <w:bookmarkEnd w:id="6"/>
      <w:r w:rsidRPr="000B56FB">
        <w:rPr>
          <w:rFonts w:ascii="Times New Roman" w:hAnsi="Times New Roman"/>
          <w:bCs/>
          <w:color w:val="000000"/>
          <w:sz w:val="24"/>
          <w:szCs w:val="24"/>
          <w:lang w:eastAsia="pl-PL"/>
        </w:rPr>
        <w:t>publicznej</w:t>
      </w: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(pomoc na usługi doradcze) Rozporządzenia Ministra Infrastruktury i Rozwoju z dnia 3 września 2015 r. w sprawie udzielania pomocy </w:t>
      </w:r>
      <w:proofErr w:type="spellStart"/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mikroprzedsiębiorcom</w:t>
      </w:r>
      <w:proofErr w:type="spellEnd"/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małym i średnim przedsiębiorcom na usługi doradcze oraz udział w targach w ramach regionalnych programów operacyjnych na lata 2014-2020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(Dz. U. poz. 1417); </w:t>
      </w:r>
    </w:p>
    <w:p w:rsidR="006F1740" w:rsidRPr="000B56FB" w:rsidRDefault="006F1740" w:rsidP="004D31EB">
      <w:pPr>
        <w:pStyle w:val="Akapitzlist"/>
        <w:numPr>
          <w:ilvl w:val="0"/>
          <w:numId w:val="14"/>
        </w:numPr>
        <w:overflowPunct w:val="0"/>
        <w:spacing w:after="14" w:line="276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iCs/>
          <w:color w:val="000000"/>
          <w:sz w:val="24"/>
          <w:szCs w:val="24"/>
        </w:rPr>
        <w:t xml:space="preserve">W przypadku wyboru pomocy </w:t>
      </w:r>
      <w:r w:rsidR="005D0508" w:rsidRPr="000B56FB">
        <w:rPr>
          <w:rFonts w:ascii="Times New Roman" w:hAnsi="Times New Roman"/>
          <w:iCs/>
          <w:color w:val="000000"/>
          <w:sz w:val="24"/>
          <w:szCs w:val="24"/>
        </w:rPr>
        <w:t xml:space="preserve">de </w:t>
      </w:r>
      <w:proofErr w:type="spellStart"/>
      <w:r w:rsidR="005D0508" w:rsidRPr="000B56FB">
        <w:rPr>
          <w:rFonts w:ascii="Times New Roman" w:hAnsi="Times New Roman"/>
          <w:iCs/>
          <w:color w:val="000000"/>
          <w:sz w:val="24"/>
          <w:szCs w:val="24"/>
        </w:rPr>
        <w:t>mini</w:t>
      </w:r>
      <w:r w:rsidRPr="000B56FB">
        <w:rPr>
          <w:rFonts w:ascii="Times New Roman" w:hAnsi="Times New Roman"/>
          <w:iCs/>
          <w:color w:val="000000"/>
          <w:sz w:val="24"/>
          <w:szCs w:val="24"/>
        </w:rPr>
        <w:t>mis</w:t>
      </w:r>
      <w:proofErr w:type="spellEnd"/>
      <w:r w:rsidRPr="000B56FB">
        <w:rPr>
          <w:rFonts w:ascii="Times New Roman" w:hAnsi="Times New Roman"/>
          <w:iCs/>
          <w:color w:val="000000"/>
          <w:sz w:val="24"/>
          <w:szCs w:val="24"/>
        </w:rPr>
        <w:t xml:space="preserve"> – Rozporządzenia Ministra Infrastruktury i Rozwoju z dnia 19 marca 2015 r. w sprawie udzielania pomocy de </w:t>
      </w:r>
      <w:proofErr w:type="spellStart"/>
      <w:r w:rsidRPr="000B56FB">
        <w:rPr>
          <w:rFonts w:ascii="Times New Roman" w:hAnsi="Times New Roman"/>
          <w:iCs/>
          <w:color w:val="000000"/>
          <w:sz w:val="24"/>
          <w:szCs w:val="24"/>
        </w:rPr>
        <w:t>minimis</w:t>
      </w:r>
      <w:proofErr w:type="spellEnd"/>
      <w:r w:rsidRPr="000B56FB">
        <w:rPr>
          <w:rFonts w:ascii="Times New Roman" w:hAnsi="Times New Roman"/>
          <w:iCs/>
          <w:color w:val="000000"/>
          <w:sz w:val="24"/>
          <w:szCs w:val="24"/>
        </w:rPr>
        <w:t xml:space="preserve"> w ramach regionalnych programów operacyjnych na lata 2014-2020 (Dz. U. z 2015 r., poz. 488) </w:t>
      </w:r>
    </w:p>
    <w:p w:rsidR="006F1740" w:rsidRPr="000B56FB" w:rsidRDefault="006F1740" w:rsidP="004D31EB">
      <w:pPr>
        <w:pStyle w:val="Akapitzlist"/>
        <w:overflowPunct w:val="0"/>
        <w:spacing w:after="14" w:line="27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iCs/>
          <w:color w:val="000000"/>
          <w:sz w:val="24"/>
          <w:szCs w:val="24"/>
        </w:rPr>
        <w:t xml:space="preserve">oraz </w:t>
      </w:r>
    </w:p>
    <w:p w:rsidR="006F1740" w:rsidRPr="000B56FB" w:rsidRDefault="006F1740" w:rsidP="004D31EB">
      <w:pPr>
        <w:pStyle w:val="Akapitzlist"/>
        <w:overflowPunct w:val="0"/>
        <w:spacing w:after="14" w:line="27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0B56FB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0B56FB">
        <w:rPr>
          <w:rFonts w:ascii="Times New Roman" w:hAnsi="Times New Roman"/>
          <w:color w:val="000000"/>
          <w:sz w:val="24"/>
          <w:szCs w:val="24"/>
        </w:rPr>
        <w:t xml:space="preserve"> (Dz. Urz. UE. L z 2013 r.,  nr 352, s. 1)</w:t>
      </w:r>
    </w:p>
    <w:p w:rsidR="006119A4" w:rsidRPr="000B56FB" w:rsidRDefault="006119A4" w:rsidP="008E6A3C">
      <w:pPr>
        <w:pStyle w:val="Akapitzlist"/>
        <w:numPr>
          <w:ilvl w:val="0"/>
          <w:numId w:val="14"/>
        </w:numPr>
        <w:overflowPunct w:val="0"/>
        <w:spacing w:after="14" w:line="276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sz w:val="24"/>
          <w:szCs w:val="24"/>
        </w:rPr>
        <w:t xml:space="preserve">Operator, jako instytucja udzielająca wsparcia dla MŚP, przyznaje pomoc de </w:t>
      </w:r>
      <w:proofErr w:type="spellStart"/>
      <w:r w:rsidRPr="000B56FB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0B56FB">
        <w:rPr>
          <w:rFonts w:ascii="Times New Roman" w:hAnsi="Times New Roman"/>
          <w:bCs/>
          <w:sz w:val="24"/>
          <w:szCs w:val="24"/>
        </w:rPr>
        <w:t xml:space="preserve"> oraz wydaje zaświadczenia o udzielonej pomocy.</w:t>
      </w:r>
    </w:p>
    <w:p w:rsidR="006119A4" w:rsidRPr="000B56FB" w:rsidRDefault="006119A4" w:rsidP="008E6A3C">
      <w:pPr>
        <w:pStyle w:val="Akapitzlist"/>
        <w:numPr>
          <w:ilvl w:val="0"/>
          <w:numId w:val="14"/>
        </w:numPr>
        <w:overflowPunct w:val="0"/>
        <w:spacing w:after="14" w:line="276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sz w:val="24"/>
          <w:szCs w:val="24"/>
        </w:rPr>
        <w:t xml:space="preserve">Całkowita kwota pomocy de </w:t>
      </w:r>
      <w:proofErr w:type="spellStart"/>
      <w:r w:rsidRPr="000B56FB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0B56FB">
        <w:rPr>
          <w:rFonts w:ascii="Times New Roman" w:hAnsi="Times New Roman"/>
          <w:bCs/>
          <w:sz w:val="24"/>
          <w:szCs w:val="24"/>
        </w:rPr>
        <w:t xml:space="preserve"> przyznawanej </w:t>
      </w:r>
      <w:r w:rsidRPr="000B56FB">
        <w:rPr>
          <w:rFonts w:ascii="Times New Roman" w:hAnsi="Times New Roman"/>
          <w:b/>
          <w:bCs/>
          <w:sz w:val="24"/>
          <w:szCs w:val="24"/>
        </w:rPr>
        <w:t>jednemu MŚP</w:t>
      </w:r>
      <w:r w:rsidRPr="000B56FB">
        <w:rPr>
          <w:rFonts w:ascii="Times New Roman" w:hAnsi="Times New Roman"/>
          <w:bCs/>
          <w:sz w:val="24"/>
          <w:szCs w:val="24"/>
        </w:rPr>
        <w:t xml:space="preserve"> nie może przekroczyć kwoty 200 tys. euro w okresie trzech lat podatkowych, a w przypadku przedsiębiorcy prowadzącego działalność w sektorze transportu całkowita wartość pomocy nie może przekroczyć 100 tys. euro.</w:t>
      </w:r>
    </w:p>
    <w:p w:rsidR="006119A4" w:rsidRPr="000B56FB" w:rsidRDefault="006119A4" w:rsidP="008E6A3C">
      <w:pPr>
        <w:pStyle w:val="Akapitzlist"/>
        <w:numPr>
          <w:ilvl w:val="0"/>
          <w:numId w:val="14"/>
        </w:numPr>
        <w:overflowPunct w:val="0"/>
        <w:spacing w:after="14" w:line="276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sz w:val="24"/>
          <w:szCs w:val="24"/>
        </w:rPr>
        <w:t xml:space="preserve">Zaświadczenie o udzielonej pomocy de </w:t>
      </w:r>
      <w:proofErr w:type="spellStart"/>
      <w:r w:rsidRPr="000B56FB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0B56FB">
        <w:rPr>
          <w:rFonts w:ascii="Times New Roman" w:hAnsi="Times New Roman"/>
          <w:bCs/>
          <w:sz w:val="24"/>
          <w:szCs w:val="24"/>
        </w:rPr>
        <w:t xml:space="preserve"> będzie opracowane z datą jej udzielenia, tj. podpisania umowy pomiędzy Operatorem a </w:t>
      </w:r>
      <w:bookmarkStart w:id="7" w:name="_Hlk528229878"/>
      <w:r w:rsidRPr="000B56FB">
        <w:rPr>
          <w:rFonts w:ascii="Times New Roman" w:hAnsi="Times New Roman"/>
          <w:bCs/>
          <w:sz w:val="24"/>
          <w:szCs w:val="24"/>
        </w:rPr>
        <w:t>MŚP</w:t>
      </w:r>
      <w:bookmarkEnd w:id="7"/>
      <w:r w:rsidRPr="000B56FB">
        <w:rPr>
          <w:rFonts w:ascii="Times New Roman" w:hAnsi="Times New Roman"/>
          <w:bCs/>
          <w:sz w:val="24"/>
          <w:szCs w:val="24"/>
        </w:rPr>
        <w:t>.</w:t>
      </w:r>
    </w:p>
    <w:p w:rsidR="006119A4" w:rsidRPr="000B56FB" w:rsidRDefault="006119A4" w:rsidP="008E6A3C">
      <w:pPr>
        <w:pStyle w:val="Akapitzlist"/>
        <w:numPr>
          <w:ilvl w:val="0"/>
          <w:numId w:val="14"/>
        </w:numPr>
        <w:overflowPunct w:val="0"/>
        <w:spacing w:after="14" w:line="276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sz w:val="24"/>
          <w:szCs w:val="24"/>
        </w:rPr>
        <w:t>Operator oraz MŚP zobligowani są do przestrzegania obowiązku przechowywania dokumentacji związanej z udzieleniem pomocy publicznej przez 10 lat, licząc od dnia udzielenia pomocy tj. od dnia podpisania umowy.</w:t>
      </w:r>
    </w:p>
    <w:p w:rsidR="00E156BB" w:rsidRPr="000B56FB" w:rsidRDefault="003E0BD1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8" w:name="_Hlk535562206"/>
      <w:bookmarkStart w:id="9" w:name="_Hlk535577299"/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bookmarkEnd w:id="8"/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9"/>
    <w:p w:rsidR="00F340CA" w:rsidRPr="000B56FB" w:rsidRDefault="00F340CA" w:rsidP="00012118">
      <w:pPr>
        <w:pStyle w:val="Default"/>
        <w:spacing w:after="160" w:line="276" w:lineRule="auto"/>
        <w:ind w:left="567" w:hanging="567"/>
        <w:jc w:val="center"/>
        <w:rPr>
          <w:b/>
          <w:bCs/>
        </w:rPr>
      </w:pPr>
      <w:r w:rsidRPr="000B56FB">
        <w:rPr>
          <w:b/>
          <w:bCs/>
        </w:rPr>
        <w:t xml:space="preserve">Monitoring i kontrola 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otrzymuje ankiety oceny jakości usług, wypełnianie przez MŚP każdorazowo po zrealizowaniu usługi przez </w:t>
      </w:r>
      <w:r w:rsidR="00577894"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Usługodawcę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prowadzi analizę jakości usług świadczonych przez </w:t>
      </w:r>
      <w:r w:rsidR="00577894"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Usługodawcę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podstawie wszystkich ankiet otrzymanych od MŚP, która ma na celu monitorowanie jakości usług świadczonych przez </w:t>
      </w:r>
      <w:r w:rsidR="00577894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Usługodawców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 ramach systemu popytowego.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Weryfikacja jest prowadzona stale w ramach trwania projektu.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Ankieta musi zostać wypełniona i złożona przez MŚP przed rozliczeniem usługi pomiędzy Operatorem a MŚP.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0" w:name="_Hlk534967894"/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na podstawie </w:t>
      </w:r>
      <w:bookmarkEnd w:id="10"/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dokonywanych analiz w oparciu o ankiety oceny jakości usług wypełnianych przez MŚP umieszcza na Platformie internetowej informacje na temat rekomendowanych Wykonawców usług doradczych w ramach systemu popytowego.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System oceny jakości usług świadczonych przez </w:t>
      </w:r>
      <w:r w:rsidR="00577894"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Usługodawców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może zostać zmodyfikowany przez Operatora po wdrożeniu jednolitego systemu monitorowania świadczonych usług. 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Operator na każdym etapie realizacji usługi doradczej ma prawo do przeprowadzenia kontroli MŚP.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Kontrola może w szczególności dotyczyć:</w:t>
      </w:r>
    </w:p>
    <w:p w:rsidR="00031F2C" w:rsidRPr="000B56FB" w:rsidRDefault="00031F2C" w:rsidP="000121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faktycznej realizacji usługi doradczej, w tym całości dokumentacji związanej z</w:t>
      </w:r>
      <w:r w:rsidR="00D27B1E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realizacją danej usługi oraz rezultat końcowy,</w:t>
      </w:r>
    </w:p>
    <w:p w:rsidR="00031F2C" w:rsidRPr="000B56FB" w:rsidRDefault="00031F2C" w:rsidP="0001211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oryginałów dokumentów rozliczeniowych składanych przez MŚP, w szczególności faktur czy równorzędnych dokumentów księgowych, </w:t>
      </w:r>
    </w:p>
    <w:p w:rsidR="00031F2C" w:rsidRPr="000B56FB" w:rsidRDefault="00031F2C" w:rsidP="0001211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kwalifikowalności przedstawionych do refundacji wydatków, </w:t>
      </w:r>
    </w:p>
    <w:p w:rsidR="00031F2C" w:rsidRPr="000B56FB" w:rsidRDefault="00031F2C" w:rsidP="0001211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właściwego wypełniania obowiązków związanych z informacją i promocją.</w:t>
      </w:r>
    </w:p>
    <w:p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Planowane są następujące metody kontroli:</w:t>
      </w:r>
    </w:p>
    <w:p w:rsidR="00031F2C" w:rsidRPr="000B56FB" w:rsidRDefault="00031F2C" w:rsidP="000121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kontakt Operatora z MŚP telefonicznie i poprzez e-mail,</w:t>
      </w:r>
    </w:p>
    <w:p w:rsidR="008A72E1" w:rsidRDefault="00031F2C" w:rsidP="0001211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wizyty monitorujące w siedzibie MŚP lub dostarczenie wymaganych dokumentów do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siedziby Biura Projektu</w:t>
      </w:r>
      <w:r w:rsidR="00C3013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C30131" w:rsidRPr="000B56FB" w:rsidRDefault="00C30131" w:rsidP="0001211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0131">
        <w:rPr>
          <w:rFonts w:ascii="Times New Roman" w:hAnsi="Times New Roman"/>
          <w:color w:val="000000"/>
          <w:sz w:val="24"/>
          <w:szCs w:val="24"/>
          <w:lang w:eastAsia="pl-PL"/>
        </w:rPr>
        <w:t>kontrol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C301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zrealizowanej usługi doradczej w siedzibie MŚP przed wypłatą refundacji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340CA" w:rsidRPr="000B56FB" w:rsidRDefault="005D5BF9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:rsidR="00C25C91" w:rsidRPr="000B56FB" w:rsidRDefault="00C25C91" w:rsidP="0001211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C7B72">
        <w:rPr>
          <w:rFonts w:ascii="Times New Roman" w:hAnsi="Times New Roman"/>
          <w:b/>
          <w:sz w:val="24"/>
          <w:szCs w:val="24"/>
        </w:rPr>
        <w:t>Rozwiązanie Umowy i zwrot refundacji</w:t>
      </w:r>
    </w:p>
    <w:p w:rsidR="00C25C91" w:rsidRPr="000B56FB" w:rsidRDefault="00C25C91" w:rsidP="004D31EB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1" w:name="_Hlk504027064"/>
      <w:r w:rsidRPr="000B56FB">
        <w:rPr>
          <w:rFonts w:ascii="Times New Roman" w:hAnsi="Times New Roman"/>
          <w:sz w:val="24"/>
          <w:szCs w:val="24"/>
        </w:rPr>
        <w:t>Operator może rozwiązać Umowę, jeżeli</w:t>
      </w:r>
      <w:bookmarkEnd w:id="11"/>
      <w:r w:rsidRPr="000B56FB">
        <w:rPr>
          <w:rFonts w:ascii="Times New Roman" w:hAnsi="Times New Roman"/>
          <w:sz w:val="24"/>
          <w:szCs w:val="24"/>
        </w:rPr>
        <w:t>:</w:t>
      </w:r>
    </w:p>
    <w:p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nie wywiązuje się z obowiązków nałożonych na niego w Umowie, </w:t>
      </w:r>
    </w:p>
    <w:p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zaprzestał realizacji przedmiotu Umowy,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realizuje lub zrealizował go w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sposób niezgodny 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 xml:space="preserve">Umową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oraz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>Regulaminem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hAnsi="Times New Roman"/>
          <w:b/>
          <w:bCs/>
          <w:sz w:val="24"/>
          <w:szCs w:val="24"/>
        </w:rPr>
        <w:t xml:space="preserve">udzielania voucherów dla przedsiębiorstw </w:t>
      </w:r>
      <w:r w:rsidRPr="000B56FB">
        <w:rPr>
          <w:rFonts w:ascii="Times New Roman" w:hAnsi="Times New Roman"/>
          <w:bCs/>
          <w:sz w:val="24"/>
          <w:szCs w:val="24"/>
        </w:rPr>
        <w:t>w ramach projektu „Popytowy System Innowacji – rozwój MŚP w</w:t>
      </w:r>
      <w:r w:rsidR="00012118" w:rsidRPr="000B56FB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 xml:space="preserve">regionie świętokrzyskim poprzez profesjonalne usługi doradcze” </w:t>
      </w:r>
      <w:r w:rsidR="002058C0" w:rsidRPr="000B56FB">
        <w:rPr>
          <w:rFonts w:ascii="Times New Roman" w:hAnsi="Times New Roman"/>
          <w:bCs/>
          <w:sz w:val="24"/>
          <w:szCs w:val="24"/>
        </w:rPr>
        <w:t>finansowanego z</w:t>
      </w:r>
      <w:r w:rsidR="005F4A90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>Regionalnego Programu Operacyjnego dla Województwa Świętokrzyskiego na lata 2014-2020,</w:t>
      </w:r>
    </w:p>
    <w:p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w określonym terminie nie usunął stwierdzonych uchybień,</w:t>
      </w:r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nie wniósł zabezpieczenia należytego wykonania Umowy w formie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terminie określonym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2 Umowy</w:t>
      </w:r>
      <w:r w:rsidR="002058C0" w:rsidRPr="000B56FB">
        <w:rPr>
          <w:rFonts w:ascii="Times New Roman" w:eastAsia="Arial" w:hAnsi="Times New Roman"/>
          <w:kern w:val="1"/>
          <w:sz w:val="24"/>
          <w:szCs w:val="24"/>
        </w:rPr>
        <w:t xml:space="preserve"> (jeśli dotyczy)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,</w:t>
      </w:r>
      <w:bookmarkStart w:id="12" w:name="_Hlk504027090"/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przedłożył dokumentacji rozliczeniowej, o której mowa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3 Umowy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lub nie poprawił albo nie uzupełnił jej, pomimo pisemnego wezwania przez Operatora,</w:t>
      </w:r>
      <w:bookmarkEnd w:id="12"/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odmówił poddania się kontroli prowadzonej przez Operatora bądź inne uprawnione podmioty, utrudniał lub uniemożliwił jej przeprowadzenie,</w:t>
      </w:r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Wynik weryfikacji dokumentacji rozliczeniowej oraz/lub kontroli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 jest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negatywny; </w:t>
      </w:r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złożył lub przedstawił Operatorowi nieprawdziwe, sfałszowane, podrobione, przerobione lub poświadczające nieprawdę albo niepełne dokumenty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informacje lub oświadczenia,</w:t>
      </w:r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przedstawił, pomimo pisemnego wezwania, dokumentów, informacji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 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wyjaśnień związanych z realizacją Umowy w terminie wyznaczonym przez Operatora,</w:t>
      </w:r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stosunku do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lub w stosunku do osób działających w jego imieniu został wydany prawomocny wyrok skazujący za przestępstwo lub przestępstwo skarbowe popełnione przez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Przedsiębiorcę</w:t>
      </w:r>
      <w:r w:rsidRPr="000B56FB">
        <w:rPr>
          <w:rFonts w:ascii="Times New Roman" w:hAnsi="Times New Roman"/>
          <w:sz w:val="24"/>
          <w:szCs w:val="24"/>
        </w:rPr>
        <w:t xml:space="preserve"> lub osoby działające w jego imieniu, w</w:t>
      </w:r>
      <w:r w:rsidR="00012118" w:rsidRPr="000B56FB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związku z</w:t>
      </w:r>
      <w:r w:rsidR="00012118" w:rsidRPr="000B56FB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>realizacją Umowy,</w:t>
      </w:r>
    </w:p>
    <w:p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kern w:val="1"/>
          <w:sz w:val="24"/>
          <w:szCs w:val="24"/>
        </w:rPr>
        <w:t xml:space="preserve"> w dniu podpisania Umowy podlegał wykluczeniu </w:t>
      </w:r>
      <w:r w:rsidRPr="000B56FB">
        <w:rPr>
          <w:rFonts w:ascii="Times New Roman" w:hAnsi="Times New Roman"/>
          <w:sz w:val="24"/>
          <w:szCs w:val="24"/>
        </w:rPr>
        <w:t>z możliwości otrzymania dofinansowania lub wobec niego orzeczono zakaz dostępu do środków funduszy europejskich na podstawie odrębnych przepisów.</w:t>
      </w:r>
    </w:p>
    <w:p w:rsidR="00264B6E" w:rsidRPr="000B56FB" w:rsidRDefault="00264B6E" w:rsidP="00012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Operator, oprócz przypadków przewidzianych w przepisach prawa powszechnie obowiązującego, ma także prawo żądać zwrotu środków, w szczególności gdy: </w:t>
      </w:r>
    </w:p>
    <w:p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wykorzysta w całości lub w części przekazane środki niezgodnie z przeznaczeniem;</w:t>
      </w:r>
    </w:p>
    <w:p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odmówi poddania się monitoringowi </w:t>
      </w:r>
      <w:r w:rsidR="002058C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badaniu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ewaluacji, </w:t>
      </w:r>
    </w:p>
    <w:p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naruszy inne warunki niniejszej Umowy lub przepisy prawa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dofinansowanie zostało wykorzystane z naruszeniem procedur, o których mowa w art. 184 ustawy z dnia 27 sierpnia 2009 r. o finansach publicznych;</w:t>
      </w:r>
    </w:p>
    <w:p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otrzymał dofinansowanie na pokrycie kosztów zakupu usługi doradczej nienależnie lub w nadmiernej wysokości;</w:t>
      </w:r>
    </w:p>
    <w:p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złożył dokumenty stwierdzające nieprawdę w celu uzyskania dofinansowania w</w:t>
      </w:r>
      <w:r w:rsidR="005F4A90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ramach niniejszej Umowy na pokrycie kosztów zakupu usługi doradczej; </w:t>
      </w:r>
    </w:p>
    <w:p w:rsidR="00264B6E" w:rsidRPr="000B56FB" w:rsidRDefault="00264B6E" w:rsidP="0001211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Operator wzywa MŚP do zwrotu całości l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ub części dofinansowania wraz z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odsetkami w</w:t>
      </w:r>
      <w:r w:rsidR="009C4402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wysokości określonej jak dla zaległości podatkowych, liczonymi od dnia przekazania środków. </w:t>
      </w:r>
    </w:p>
    <w:p w:rsidR="00264B6E" w:rsidRPr="000B56FB" w:rsidRDefault="00264B6E" w:rsidP="00012118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lang w:eastAsia="pl-PL"/>
        </w:rPr>
      </w:pPr>
      <w:r w:rsidRPr="000B56FB">
        <w:rPr>
          <w:lang w:eastAsia="pl-PL"/>
        </w:rPr>
        <w:t>MŚP dokonuje zwrotu</w:t>
      </w:r>
      <w:r w:rsidR="002058C0" w:rsidRPr="000B56FB">
        <w:rPr>
          <w:lang w:eastAsia="pl-PL"/>
        </w:rPr>
        <w:t xml:space="preserve"> </w:t>
      </w:r>
      <w:r w:rsidRPr="000B56FB">
        <w:rPr>
          <w:lang w:eastAsia="pl-PL"/>
        </w:rPr>
        <w:t>wraz z odsetkami, na pisemne wezwanie Operatora, w terminie 14</w:t>
      </w:r>
      <w:r w:rsidR="005F4A90">
        <w:rPr>
          <w:lang w:eastAsia="pl-PL"/>
        </w:rPr>
        <w:t> </w:t>
      </w:r>
      <w:r w:rsidRPr="000B56FB">
        <w:rPr>
          <w:lang w:eastAsia="pl-PL"/>
        </w:rPr>
        <w:t xml:space="preserve">dni kalendarzowych od dnia doręczenia wezwania do zapłaty, na rachunek bankowy wskazany w tym wezwaniu. </w:t>
      </w:r>
    </w:p>
    <w:p w:rsidR="00247C65" w:rsidRPr="000B56FB" w:rsidRDefault="00264B6E" w:rsidP="00012118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lang w:eastAsia="pl-PL"/>
        </w:rPr>
      </w:pPr>
      <w:r w:rsidRPr="000B56FB">
        <w:rPr>
          <w:lang w:eastAsia="pl-PL"/>
        </w:rPr>
        <w:t>MŚP dokonuje opisu przelewu zwracanych środków zgodnie z zaleceniami Operatora.</w:t>
      </w:r>
    </w:p>
    <w:p w:rsidR="00C42C51" w:rsidRPr="008C7B72" w:rsidRDefault="00C42C51" w:rsidP="00012118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lang w:eastAsia="pl-PL"/>
        </w:rPr>
      </w:pPr>
      <w:bookmarkStart w:id="13" w:name="_Hlk873626"/>
      <w:r w:rsidRPr="008C7B72">
        <w:t>W przypadku odmowy zwrotu środków, o których mowa powyżej Operator uprawniony będzie do skorzystania z zabezpieczenia, o którym mowa w § 2</w:t>
      </w:r>
      <w:r w:rsidR="001E41A3" w:rsidRPr="008C7B72">
        <w:t>.</w:t>
      </w:r>
    </w:p>
    <w:p w:rsidR="00247C65" w:rsidRPr="000B56FB" w:rsidRDefault="00247C65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4" w:name="_Hlk536004211"/>
      <w:bookmarkEnd w:id="13"/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bookmarkEnd w:id="14"/>
    <w:p w:rsidR="00491088" w:rsidRPr="000B56FB" w:rsidRDefault="00491088" w:rsidP="0001211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Zmiana Umowy</w:t>
      </w:r>
    </w:p>
    <w:p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Strony mogą dokonać zmiany Umowy w formie aneksu. </w:t>
      </w:r>
    </w:p>
    <w:p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przypadku konieczności wprowadzenia zmian w Umowie, </w:t>
      </w:r>
      <w:r w:rsidR="00AA6B06" w:rsidRPr="000B56FB">
        <w:rPr>
          <w:rFonts w:ascii="Times New Roman" w:hAnsi="Times New Roman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 xml:space="preserve">zobowiązany jest </w:t>
      </w:r>
      <w:r w:rsidR="00AB3E60">
        <w:rPr>
          <w:rFonts w:ascii="Times New Roman" w:hAnsi="Times New Roman"/>
          <w:sz w:val="24"/>
          <w:szCs w:val="24"/>
        </w:rPr>
        <w:t>d</w:t>
      </w:r>
      <w:r w:rsidR="000D65D2" w:rsidRPr="000B56FB">
        <w:rPr>
          <w:rFonts w:ascii="Times New Roman" w:hAnsi="Times New Roman"/>
          <w:sz w:val="24"/>
          <w:szCs w:val="24"/>
        </w:rPr>
        <w:t>o</w:t>
      </w:r>
      <w:r w:rsidR="00F70D83" w:rsidRPr="000B56FB">
        <w:rPr>
          <w:rFonts w:ascii="Times New Roman" w:hAnsi="Times New Roman"/>
          <w:sz w:val="24"/>
          <w:szCs w:val="24"/>
        </w:rPr>
        <w:t> </w:t>
      </w:r>
      <w:r w:rsidR="000D65D2" w:rsidRPr="000B56FB">
        <w:rPr>
          <w:rFonts w:ascii="Times New Roman" w:hAnsi="Times New Roman"/>
          <w:sz w:val="24"/>
          <w:szCs w:val="24"/>
        </w:rPr>
        <w:t>przedstawieni</w:t>
      </w:r>
      <w:r w:rsidR="00AB3E60">
        <w:rPr>
          <w:rFonts w:ascii="Times New Roman" w:hAnsi="Times New Roman"/>
          <w:sz w:val="24"/>
          <w:szCs w:val="24"/>
        </w:rPr>
        <w:t>a</w:t>
      </w:r>
      <w:r w:rsidR="000D65D2" w:rsidRPr="000B56FB">
        <w:rPr>
          <w:rFonts w:ascii="Times New Roman" w:hAnsi="Times New Roman"/>
          <w:sz w:val="24"/>
          <w:szCs w:val="24"/>
        </w:rPr>
        <w:t xml:space="preserve"> na piśmie </w:t>
      </w:r>
      <w:r w:rsidRPr="000B56FB">
        <w:rPr>
          <w:rFonts w:ascii="Times New Roman" w:hAnsi="Times New Roman"/>
          <w:sz w:val="24"/>
          <w:szCs w:val="24"/>
        </w:rPr>
        <w:t xml:space="preserve">zakresu zmian </w:t>
      </w:r>
      <w:r w:rsidR="00DD010A" w:rsidRPr="000B56FB">
        <w:rPr>
          <w:rFonts w:ascii="Times New Roman" w:hAnsi="Times New Roman"/>
          <w:sz w:val="24"/>
          <w:szCs w:val="24"/>
        </w:rPr>
        <w:t xml:space="preserve">wraz z </w:t>
      </w:r>
      <w:r w:rsidRPr="000B56FB">
        <w:rPr>
          <w:rFonts w:ascii="Times New Roman" w:hAnsi="Times New Roman"/>
          <w:sz w:val="24"/>
          <w:szCs w:val="24"/>
        </w:rPr>
        <w:t>uzasadnieniem, nie później niż w</w:t>
      </w:r>
      <w:r w:rsidR="005F4A90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terminie 3 dni roboczych od dnia zaistnienia przyczyny dokonania zmiany. </w:t>
      </w:r>
    </w:p>
    <w:p w:rsidR="00F667E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oświadczenia składane przez Strony w związku z Umową wymagają dla swojej ważności zachowania formy pisemnej.</w:t>
      </w:r>
    </w:p>
    <w:p w:rsidR="00491088" w:rsidRPr="000B56FB" w:rsidRDefault="00AA6B06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491088" w:rsidRPr="000B56FB">
        <w:rPr>
          <w:rFonts w:ascii="Times New Roman" w:hAnsi="Times New Roman"/>
          <w:sz w:val="24"/>
          <w:szCs w:val="24"/>
        </w:rPr>
        <w:t xml:space="preserve"> jest zobowiązany do niezwłocznego poinformowania </w:t>
      </w:r>
      <w:r w:rsidR="00C97EB0" w:rsidRPr="000B56FB">
        <w:rPr>
          <w:rFonts w:ascii="Times New Roman" w:hAnsi="Times New Roman"/>
          <w:sz w:val="24"/>
          <w:szCs w:val="24"/>
        </w:rPr>
        <w:t>Operatora</w:t>
      </w:r>
      <w:r w:rsidR="00491088" w:rsidRPr="000B56FB">
        <w:rPr>
          <w:rFonts w:ascii="Times New Roman" w:hAnsi="Times New Roman"/>
          <w:sz w:val="24"/>
          <w:szCs w:val="24"/>
        </w:rPr>
        <w:t xml:space="preserve"> o każdej zmianie nazwy i siedziby oraz wszelkich zmianach związanych z jego statusem prawnym. </w:t>
      </w:r>
    </w:p>
    <w:p w:rsidR="006C6231" w:rsidRPr="000B56FB" w:rsidRDefault="005D5BF9" w:rsidP="00615213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8</w:t>
      </w:r>
    </w:p>
    <w:p w:rsidR="00F266FB" w:rsidRPr="000B56FB" w:rsidRDefault="00F266FB" w:rsidP="00615213">
      <w:pPr>
        <w:pStyle w:val="Akapitzlist"/>
        <w:spacing w:line="27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Obowiązki w zakresie informacji i komunikacji</w:t>
      </w:r>
    </w:p>
    <w:p w:rsidR="00055096" w:rsidRPr="000B56FB" w:rsidRDefault="00055096" w:rsidP="00615213">
      <w:pPr>
        <w:pStyle w:val="Akapitzlist"/>
        <w:numPr>
          <w:ilvl w:val="0"/>
          <w:numId w:val="16"/>
        </w:numPr>
        <w:overflowPunct w:val="0"/>
        <w:spacing w:before="120"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5" w:name="_Hlk536179008"/>
      <w:r w:rsidRPr="000B56FB">
        <w:rPr>
          <w:rFonts w:ascii="Times New Roman" w:hAnsi="Times New Roman"/>
          <w:sz w:val="24"/>
          <w:szCs w:val="24"/>
        </w:rPr>
        <w:t xml:space="preserve">MŚP jest zobowiązany do wypełniania obowiązków informacyjnych i komunikacyjnych związanych z informowaniem o wsparciu finansowym z EFRR zakupu usług doradczych w ramach projektu. Obowiązek, o którym </w:t>
      </w:r>
      <w:r w:rsidR="00615213" w:rsidRPr="000B56FB">
        <w:rPr>
          <w:rFonts w:ascii="Times New Roman" w:hAnsi="Times New Roman"/>
          <w:sz w:val="24"/>
          <w:szCs w:val="24"/>
        </w:rPr>
        <w:t xml:space="preserve">mowa zostaje spełniony gdy MŚP </w:t>
      </w:r>
      <w:r w:rsidRPr="000B56FB">
        <w:rPr>
          <w:rFonts w:ascii="Times New Roman" w:hAnsi="Times New Roman"/>
          <w:sz w:val="24"/>
          <w:szCs w:val="24"/>
        </w:rPr>
        <w:t>zamieści logotyp zawierający znak Unii Europejskiej, znak Funduszy Europejskich, znak barw Rzeczypospolitej Polskiej i oficjalne log</w:t>
      </w:r>
      <w:r w:rsidR="00615213" w:rsidRPr="000B56FB">
        <w:rPr>
          <w:rFonts w:ascii="Times New Roman" w:hAnsi="Times New Roman"/>
          <w:sz w:val="24"/>
          <w:szCs w:val="24"/>
        </w:rPr>
        <w:t xml:space="preserve">o Województwa Świętokrzyskiego </w:t>
      </w:r>
      <w:r w:rsidRPr="000B56FB">
        <w:rPr>
          <w:rFonts w:ascii="Times New Roman" w:hAnsi="Times New Roman"/>
          <w:sz w:val="24"/>
          <w:szCs w:val="24"/>
        </w:rPr>
        <w:t xml:space="preserve">oraz napis: Voucher na zakup usługi doradczej finansowany </w:t>
      </w:r>
      <w:r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z projektu pn. </w:t>
      </w:r>
      <w:r w:rsidRPr="000B56FB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0B56FB">
        <w:rPr>
          <w:rFonts w:ascii="Times New Roman" w:hAnsi="Times New Roman"/>
          <w:bCs/>
          <w:sz w:val="24"/>
          <w:szCs w:val="24"/>
        </w:rPr>
        <w:t xml:space="preserve"> </w:t>
      </w:r>
      <w:r w:rsidRPr="000B56FB">
        <w:rPr>
          <w:rFonts w:ascii="Times New Roman" w:eastAsia="Times New Roman" w:hAnsi="Times New Roman"/>
          <w:sz w:val="24"/>
          <w:szCs w:val="24"/>
          <w:lang w:eastAsia="pl-PL"/>
        </w:rPr>
        <w:t>realizowanego ze środków Unii Europejskiej, Europejskiego Funduszu Rozwoju Regionalnego w ramach Regionalnego Programu Operacyjnego Województwa Świętokrzyskiego na lata 2014-2020</w:t>
      </w:r>
      <w:r w:rsidR="00F70D83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B56FB">
        <w:rPr>
          <w:rFonts w:ascii="Times New Roman" w:hAnsi="Times New Roman"/>
          <w:sz w:val="24"/>
          <w:szCs w:val="24"/>
        </w:rPr>
        <w:t>w dokumentach związanych z realizacją usługi, tj.:</w:t>
      </w:r>
    </w:p>
    <w:p w:rsidR="00055096" w:rsidRPr="000B56FB" w:rsidRDefault="00055096" w:rsidP="00615213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umowie z Usługodawcą na realizację usługi doradczej,</w:t>
      </w:r>
    </w:p>
    <w:p w:rsidR="00055096" w:rsidRPr="000B56FB" w:rsidRDefault="00055096" w:rsidP="00615213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protokole odbioru usługi,</w:t>
      </w:r>
    </w:p>
    <w:p w:rsidR="00055096" w:rsidRPr="000B56FB" w:rsidRDefault="00055096" w:rsidP="00615213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dziele będącym efe</w:t>
      </w:r>
      <w:r w:rsidR="00615213" w:rsidRPr="000B56FB">
        <w:rPr>
          <w:rFonts w:ascii="Times New Roman" w:hAnsi="Times New Roman"/>
          <w:sz w:val="24"/>
          <w:szCs w:val="24"/>
        </w:rPr>
        <w:t>ktem wykonanej usługi doradczej,</w:t>
      </w:r>
    </w:p>
    <w:p w:rsidR="00055096" w:rsidRPr="000B56FB" w:rsidRDefault="00055096" w:rsidP="00615213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wszystkich dokumen</w:t>
      </w:r>
      <w:r w:rsidRPr="00AA193E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AA193E">
        <w:rPr>
          <w:rFonts w:ascii="Times New Roman" w:hAnsi="Times New Roman"/>
          <w:color w:val="000000"/>
          <w:sz w:val="24"/>
          <w:szCs w:val="24"/>
          <w:lang w:eastAsia="pl-PL"/>
        </w:rPr>
        <w:t>ach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związanych z realizacją usługi, podawanych do wiadomości publicznej</w:t>
      </w:r>
      <w:r w:rsidR="00615213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055096" w:rsidRPr="000B56FB" w:rsidRDefault="00055096" w:rsidP="006152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wszystkich dokument</w:t>
      </w:r>
      <w:r w:rsidR="00AA193E">
        <w:rPr>
          <w:rFonts w:ascii="Times New Roman" w:hAnsi="Times New Roman"/>
          <w:color w:val="000000"/>
          <w:sz w:val="24"/>
          <w:szCs w:val="24"/>
          <w:lang w:eastAsia="pl-PL"/>
        </w:rPr>
        <w:t>ach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materiałów dla osób i podmiotów uczestniczących w realizacji usługi, </w:t>
      </w:r>
    </w:p>
    <w:p w:rsidR="00EA700F" w:rsidRPr="005F4A90" w:rsidRDefault="00055096" w:rsidP="00555E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prowadzonych działań informacyjnych i promocyjnych dotyczących usługi, </w:t>
      </w:r>
      <w:bookmarkStart w:id="16" w:name="_Hlk17799862"/>
      <w:r w:rsidR="00EA700F" w:rsidRPr="005F4A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zgodnie z </w:t>
      </w:r>
      <w:r w:rsidR="00555EBE" w:rsidRPr="005F4A9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Zasadami dla umów podpisanych od 1 stycznia 2018 r. oraz </w:t>
      </w:r>
      <w:r w:rsidR="00EA700F" w:rsidRPr="005F4A90">
        <w:rPr>
          <w:rFonts w:ascii="Times New Roman" w:hAnsi="Times New Roman"/>
          <w:i/>
          <w:iCs/>
          <w:sz w:val="24"/>
          <w:szCs w:val="24"/>
        </w:rPr>
        <w:t>Podręcznikiem wnioskodawcy i beneficjenta programów polityki spójności 2014-2020 w zakresie informacji i</w:t>
      </w:r>
      <w:r w:rsidR="005F4A90" w:rsidRPr="005F4A90">
        <w:rPr>
          <w:rFonts w:ascii="Times New Roman" w:hAnsi="Times New Roman"/>
          <w:i/>
          <w:iCs/>
          <w:sz w:val="24"/>
          <w:szCs w:val="24"/>
        </w:rPr>
        <w:t> </w:t>
      </w:r>
      <w:r w:rsidR="00EA700F" w:rsidRPr="005F4A90">
        <w:rPr>
          <w:rFonts w:ascii="Times New Roman" w:hAnsi="Times New Roman"/>
          <w:i/>
          <w:iCs/>
          <w:sz w:val="24"/>
          <w:szCs w:val="24"/>
        </w:rPr>
        <w:t xml:space="preserve">promocji </w:t>
      </w:r>
      <w:r w:rsidR="00EA700F" w:rsidRPr="005F4A90">
        <w:rPr>
          <w:rFonts w:ascii="Times New Roman" w:hAnsi="Times New Roman"/>
          <w:sz w:val="24"/>
          <w:szCs w:val="24"/>
        </w:rPr>
        <w:t>dostępnym</w:t>
      </w:r>
      <w:r w:rsidR="003C458C" w:rsidRPr="005F4A90">
        <w:rPr>
          <w:rFonts w:ascii="Times New Roman" w:hAnsi="Times New Roman"/>
          <w:sz w:val="24"/>
          <w:szCs w:val="24"/>
        </w:rPr>
        <w:t>i</w:t>
      </w:r>
      <w:r w:rsidR="00EA700F" w:rsidRPr="005F4A90">
        <w:rPr>
          <w:rFonts w:ascii="Times New Roman" w:hAnsi="Times New Roman"/>
          <w:sz w:val="24"/>
          <w:szCs w:val="24"/>
        </w:rPr>
        <w:t xml:space="preserve"> na stronie </w:t>
      </w:r>
      <w:hyperlink r:id="rId9" w:history="1">
        <w:r w:rsidR="00EA700F" w:rsidRPr="005F4A90">
          <w:rPr>
            <w:rStyle w:val="Hipercze"/>
            <w:rFonts w:ascii="Times New Roman" w:hAnsi="Times New Roman"/>
            <w:color w:val="auto"/>
            <w:sz w:val="23"/>
            <w:szCs w:val="23"/>
            <w:u w:val="none"/>
          </w:rPr>
          <w:t>http://www.2014-2020.rpo-swietokrzyskie.pl/realizuje-projekt/poznaj-zasady-promowania-projektu/zasady-dla-umow-podpisanych-od-1-stycznia-2018-r</w:t>
        </w:r>
      </w:hyperlink>
    </w:p>
    <w:bookmarkEnd w:id="16"/>
    <w:p w:rsidR="00055096" w:rsidRPr="000B56FB" w:rsidRDefault="00055096" w:rsidP="00615213">
      <w:pPr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sz w:val="24"/>
          <w:szCs w:val="24"/>
        </w:rPr>
        <w:t xml:space="preserve">MŚP jest zobowiązany do: </w:t>
      </w:r>
    </w:p>
    <w:p w:rsidR="00615213" w:rsidRPr="000B56FB" w:rsidRDefault="00055096" w:rsidP="006152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umieszczania przynajmniej jednego plakatu o minimalnym formacie A3 lub odpowiednio tablicy informacyjnej w miejscu realizacji usługi doradczej,</w:t>
      </w:r>
    </w:p>
    <w:p w:rsidR="00615213" w:rsidRPr="000B56FB" w:rsidRDefault="00055096" w:rsidP="006152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umieszczania skrótowego opisu usługi doradczej na stronie internetowej wraz z</w:t>
      </w:r>
      <w:r w:rsidR="00F70D83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podaniem źródła finansowania w przypadku </w:t>
      </w:r>
      <w:r w:rsidR="00615213" w:rsidRPr="000B56FB">
        <w:rPr>
          <w:rFonts w:ascii="Times New Roman" w:hAnsi="Times New Roman"/>
          <w:color w:val="000000"/>
          <w:sz w:val="24"/>
          <w:szCs w:val="24"/>
          <w:lang w:eastAsia="pl-PL"/>
        </w:rPr>
        <w:t>posiadania strony internetowej,</w:t>
      </w:r>
    </w:p>
    <w:p w:rsidR="00055096" w:rsidRPr="000B56FB" w:rsidRDefault="00055096" w:rsidP="006152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dokumentowania działań informacyjnych i promocyjnych dotyczących realizowanej usługi doradczej</w:t>
      </w:r>
      <w:r w:rsidR="00615213"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916D08" w:rsidRPr="000B56FB" w:rsidRDefault="00247C65" w:rsidP="00615213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 xml:space="preserve">§ </w:t>
      </w:r>
      <w:bookmarkEnd w:id="15"/>
      <w:r w:rsidR="005D5BF9" w:rsidRPr="000B56FB">
        <w:rPr>
          <w:rFonts w:ascii="Times New Roman" w:hAnsi="Times New Roman"/>
          <w:b/>
          <w:sz w:val="24"/>
          <w:szCs w:val="24"/>
        </w:rPr>
        <w:t>9</w:t>
      </w:r>
    </w:p>
    <w:p w:rsidR="00916D08" w:rsidRPr="000B56FB" w:rsidRDefault="00916D08" w:rsidP="006152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Ochrona danych osobowych</w:t>
      </w:r>
    </w:p>
    <w:p w:rsidR="00916D08" w:rsidRPr="008C7B72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7B72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C42C51" w:rsidRPr="008C7B72">
        <w:rPr>
          <w:rFonts w:ascii="Times New Roman" w:hAnsi="Times New Roman"/>
          <w:sz w:val="24"/>
          <w:szCs w:val="24"/>
        </w:rPr>
        <w:t>Województwo Świętokrzyskie</w:t>
      </w:r>
      <w:r w:rsidR="000B56FB" w:rsidRPr="008C7B72">
        <w:rPr>
          <w:rFonts w:ascii="Times New Roman" w:hAnsi="Times New Roman"/>
          <w:sz w:val="24"/>
          <w:szCs w:val="24"/>
        </w:rPr>
        <w:t xml:space="preserve">, </w:t>
      </w:r>
      <w:r w:rsidR="00615213" w:rsidRPr="008C7B72">
        <w:rPr>
          <w:rFonts w:ascii="Times New Roman" w:hAnsi="Times New Roman"/>
          <w:sz w:val="24"/>
          <w:szCs w:val="24"/>
        </w:rPr>
        <w:t xml:space="preserve"> al. IX Wieków Kielc 3,</w:t>
      </w:r>
      <w:r w:rsidR="000B56FB" w:rsidRPr="008C7B72">
        <w:rPr>
          <w:rFonts w:ascii="Times New Roman" w:hAnsi="Times New Roman"/>
          <w:sz w:val="24"/>
          <w:szCs w:val="24"/>
        </w:rPr>
        <w:t xml:space="preserve"> </w:t>
      </w:r>
      <w:r w:rsidRPr="008C7B72">
        <w:rPr>
          <w:rFonts w:ascii="Times New Roman" w:hAnsi="Times New Roman"/>
          <w:sz w:val="24"/>
          <w:szCs w:val="24"/>
        </w:rPr>
        <w:t>25-516 Kielce</w:t>
      </w:r>
      <w:r w:rsidR="000B56FB" w:rsidRPr="008C7B72">
        <w:rPr>
          <w:rFonts w:ascii="Times New Roman" w:hAnsi="Times New Roman"/>
          <w:sz w:val="24"/>
          <w:szCs w:val="24"/>
        </w:rPr>
        <w:t>.</w:t>
      </w:r>
    </w:p>
    <w:p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Dane kontaktowe do inspektora ochrony danych to e-mail: </w:t>
      </w:r>
      <w:hyperlink r:id="rId10" w:history="1">
        <w:r w:rsidRPr="005F4A9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iod@sejmik.kielce.pl</w:t>
        </w:r>
      </w:hyperlink>
      <w:r w:rsidRPr="000B56FB">
        <w:rPr>
          <w:rFonts w:ascii="Times New Roman" w:hAnsi="Times New Roman"/>
          <w:sz w:val="24"/>
          <w:szCs w:val="24"/>
        </w:rPr>
        <w:t>,</w:t>
      </w:r>
    </w:p>
    <w:p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Dane osobowe są przetwarzane w celach: realizacji umowy, rozliczenia sprawozdawczości i raportowania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:rsidR="00916D08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odstawą prawną przetwarzania danych osobowych jest obowiązek prawny ciążący na administratorze (art. 6 ust. 1 lit. c) RODO) określony w Ustawie z dnia 11 lipca 2014 r. o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zasadach realizacji programów w zakresie polityki spójności finansowanych w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perspektywie finansowej 2014-2020 oraz przepisach unijnych dotyczących wdrażania perspektywy finansowej 2014-2020.</w:t>
      </w:r>
    </w:p>
    <w:p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odanie danych osobowych jest wymogiem ustawowym pozwalającym na realizację ww.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 xml:space="preserve">celów, konsekwencją niepodania danych osobowych będzie brak możliwości </w:t>
      </w:r>
      <w:r w:rsidRPr="000B56FB">
        <w:rPr>
          <w:rFonts w:ascii="Times New Roman" w:hAnsi="Times New Roman"/>
          <w:sz w:val="24"/>
          <w:szCs w:val="24"/>
        </w:rPr>
        <w:t>podpisania umowy.</w:t>
      </w:r>
    </w:p>
    <w:p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K</w:t>
      </w:r>
      <w:r w:rsidR="00916D08" w:rsidRPr="000B56FB">
        <w:rPr>
          <w:rFonts w:ascii="Times New Roman" w:hAnsi="Times New Roman"/>
          <w:sz w:val="24"/>
          <w:szCs w:val="24"/>
        </w:rPr>
        <w:t>ategoriami odbiorców danych są:</w:t>
      </w:r>
      <w:r w:rsidRPr="000B56FB">
        <w:rPr>
          <w:rFonts w:ascii="Times New Roman" w:hAnsi="Times New Roman"/>
          <w:sz w:val="24"/>
          <w:szCs w:val="24"/>
        </w:rPr>
        <w:t xml:space="preserve"> osoby upoważnione,</w:t>
      </w:r>
      <w:r w:rsidR="00916D08" w:rsidRPr="000B56FB">
        <w:rPr>
          <w:rFonts w:ascii="Times New Roman" w:hAnsi="Times New Roman"/>
          <w:sz w:val="24"/>
          <w:szCs w:val="24"/>
        </w:rPr>
        <w:t xml:space="preserve"> podmioty wykonujące badania ewaluacyjne, operatorzy pocztowi oraz podmioty wykonujące zadania w zakresie archiwizacji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>ane osobowe będą przechowywane przez okres wynikający z realizacji projektu oraz okres wynikający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 xml:space="preserve">z przepisów prawa dot. </w:t>
      </w:r>
      <w:r w:rsidR="008C5CB1" w:rsidRPr="000B56FB">
        <w:rPr>
          <w:rFonts w:ascii="Times New Roman" w:hAnsi="Times New Roman"/>
          <w:sz w:val="24"/>
          <w:szCs w:val="24"/>
        </w:rPr>
        <w:t>a</w:t>
      </w:r>
      <w:r w:rsidR="00916D08" w:rsidRPr="000B56FB">
        <w:rPr>
          <w:rFonts w:ascii="Times New Roman" w:hAnsi="Times New Roman"/>
          <w:sz w:val="24"/>
          <w:szCs w:val="24"/>
        </w:rPr>
        <w:t>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ma prawo żądania dostępu do treści swoich danych osobowych oraz prawo żądania ich sprostowania lub ograniczenia przetwarzania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</w:t>
      </w: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jest art. 6, ust. 1, lit. c RODO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3C5C44"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>ma prawo wniesienia skargi do organu nadzorczego – Prezesa Urzędu Ochrony Danych Osobowych.</w:t>
      </w:r>
    </w:p>
    <w:p w:rsidR="00916D08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 xml:space="preserve">ane osobowe nie będą wykorzystywane do zautomatyzowanego podejmowania decyzji ani </w:t>
      </w:r>
      <w:r w:rsidR="00615213" w:rsidRPr="000B56FB">
        <w:rPr>
          <w:rFonts w:ascii="Times New Roman" w:hAnsi="Times New Roman"/>
          <w:sz w:val="24"/>
          <w:szCs w:val="24"/>
        </w:rPr>
        <w:t xml:space="preserve">profilowania, </w:t>
      </w:r>
      <w:r w:rsidR="00916D08" w:rsidRPr="000B56FB">
        <w:rPr>
          <w:rFonts w:ascii="Times New Roman" w:hAnsi="Times New Roman"/>
          <w:sz w:val="24"/>
          <w:szCs w:val="24"/>
        </w:rPr>
        <w:t>o którym mowa w art. 22 rozporządzenia o ochronie danych osobowych.</w:t>
      </w:r>
    </w:p>
    <w:p w:rsidR="00916D08" w:rsidRPr="000B56FB" w:rsidRDefault="00916D08" w:rsidP="00615213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1</w:t>
      </w:r>
      <w:r w:rsidR="005D5BF9" w:rsidRPr="000B56FB">
        <w:rPr>
          <w:rFonts w:ascii="Times New Roman" w:hAnsi="Times New Roman"/>
          <w:b/>
          <w:sz w:val="24"/>
          <w:szCs w:val="24"/>
        </w:rPr>
        <w:t>0</w:t>
      </w:r>
    </w:p>
    <w:p w:rsidR="00DB0F31" w:rsidRPr="000B56FB" w:rsidRDefault="00DB0F31" w:rsidP="006152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Postanowienia końcowe</w:t>
      </w:r>
    </w:p>
    <w:p w:rsidR="006A5366" w:rsidRPr="000B56FB" w:rsidRDefault="00DB0F31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Umowę sporządzono w dwóch jednobrzmiących egzemplarzach: po jednym dla każdej ze stron. </w:t>
      </w:r>
    </w:p>
    <w:p w:rsidR="00250DCE" w:rsidRPr="000B56FB" w:rsidRDefault="00250DCE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 sprawach nie</w:t>
      </w:r>
      <w:r w:rsidR="00DB0F31" w:rsidRPr="000B56FB">
        <w:rPr>
          <w:rFonts w:ascii="Times New Roman" w:hAnsi="Times New Roman"/>
          <w:sz w:val="24"/>
          <w:szCs w:val="24"/>
        </w:rPr>
        <w:t>uregulowanych</w:t>
      </w:r>
      <w:r w:rsidR="006A5366" w:rsidRPr="000B56FB">
        <w:rPr>
          <w:rFonts w:ascii="Times New Roman" w:hAnsi="Times New Roman"/>
          <w:sz w:val="24"/>
          <w:szCs w:val="24"/>
        </w:rPr>
        <w:t xml:space="preserve"> Umową ma zastosowanie Regulamin</w:t>
      </w:r>
      <w:r w:rsidR="006A5366" w:rsidRPr="000B56FB">
        <w:rPr>
          <w:rFonts w:ascii="Times New Roman" w:hAnsi="Times New Roman"/>
          <w:color w:val="0D0D0D"/>
          <w:sz w:val="24"/>
          <w:szCs w:val="24"/>
        </w:rPr>
        <w:t xml:space="preserve">, dokumenty programowe Regionalnego Programu Operacyjnego Województwa Świętokrzyskiego na lata 2014-2020, a także przepisy prawa Unii Europejskiej oraz prawa krajowego. </w:t>
      </w:r>
    </w:p>
    <w:p w:rsidR="0058362E" w:rsidRDefault="00DB0F31" w:rsidP="0058362E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spory między Przedsiębiorcą a Operatorem związane z realizacją Umowy podlegają rozstrzygnięciu przez sąd właściwy dla siedziby Operatora</w:t>
      </w:r>
    </w:p>
    <w:p w:rsidR="0058362E" w:rsidRDefault="0058362E" w:rsidP="0058362E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362E" w:rsidRDefault="0058362E" w:rsidP="0058362E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47B37" w:rsidRPr="004B49A8" w:rsidRDefault="005F4A90" w:rsidP="004B49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0"/>
          <w:szCs w:val="20"/>
          <w:u w:val="single"/>
        </w:rPr>
        <w:t>Z</w:t>
      </w:r>
      <w:r w:rsidR="00247B37" w:rsidRPr="004B49A8">
        <w:rPr>
          <w:rFonts w:ascii="Times New Roman" w:hAnsi="Times New Roman"/>
          <w:sz w:val="20"/>
          <w:szCs w:val="20"/>
          <w:u w:val="single"/>
        </w:rPr>
        <w:t xml:space="preserve">ałączniki do Umowy: </w:t>
      </w:r>
    </w:p>
    <w:p w:rsidR="00FE758B" w:rsidRPr="00BC516D" w:rsidRDefault="00935348" w:rsidP="004D31EB">
      <w:pPr>
        <w:pStyle w:val="Default"/>
        <w:spacing w:line="276" w:lineRule="auto"/>
        <w:jc w:val="both"/>
        <w:rPr>
          <w:sz w:val="20"/>
          <w:szCs w:val="20"/>
          <w:lang w:eastAsia="pl-PL"/>
        </w:rPr>
      </w:pPr>
      <w:r w:rsidRPr="00BC516D">
        <w:rPr>
          <w:sz w:val="20"/>
          <w:szCs w:val="20"/>
          <w:lang w:eastAsia="pl-PL"/>
        </w:rPr>
        <w:t>Załącznik</w:t>
      </w:r>
      <w:r w:rsidR="006F7721" w:rsidRPr="00BC516D">
        <w:rPr>
          <w:sz w:val="20"/>
          <w:szCs w:val="20"/>
          <w:lang w:eastAsia="pl-PL"/>
        </w:rPr>
        <w:t xml:space="preserve"> Nr 1 </w:t>
      </w:r>
      <w:r w:rsidR="00FA51BC" w:rsidRPr="00BC516D">
        <w:rPr>
          <w:rFonts w:eastAsia="Times New Roman"/>
          <w:sz w:val="20"/>
          <w:szCs w:val="20"/>
          <w:lang w:eastAsia="pl-PL"/>
        </w:rPr>
        <w:t>W</w:t>
      </w:r>
      <w:r w:rsidR="004D31EB" w:rsidRPr="00BC516D">
        <w:rPr>
          <w:rFonts w:eastAsia="Times New Roman"/>
          <w:sz w:val="20"/>
          <w:szCs w:val="20"/>
          <w:lang w:eastAsia="pl-PL"/>
        </w:rPr>
        <w:t xml:space="preserve">zór weksla własnego in blanco z </w:t>
      </w:r>
      <w:r w:rsidR="00FA51BC" w:rsidRPr="00BC516D">
        <w:rPr>
          <w:rFonts w:eastAsia="Times New Roman"/>
          <w:sz w:val="20"/>
          <w:szCs w:val="20"/>
          <w:lang w:eastAsia="pl-PL"/>
        </w:rPr>
        <w:t>poręczeniem</w:t>
      </w:r>
    </w:p>
    <w:p w:rsidR="00BC516D" w:rsidRDefault="00935348" w:rsidP="004F694C">
      <w:pPr>
        <w:tabs>
          <w:tab w:val="left" w:pos="1968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2 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>Dekl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>aracja wystawcy weksla własnego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in blanco z poręczeniem</w:t>
      </w:r>
    </w:p>
    <w:p w:rsidR="00AE7C7D" w:rsidRPr="00BC516D" w:rsidRDefault="00AE7C7D" w:rsidP="00AE7C7D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BC516D">
        <w:rPr>
          <w:sz w:val="20"/>
          <w:szCs w:val="20"/>
          <w:lang w:eastAsia="pl-PL"/>
        </w:rPr>
        <w:t xml:space="preserve">Załącznik Nr 3 </w:t>
      </w:r>
      <w:r w:rsidRPr="00BC516D">
        <w:rPr>
          <w:sz w:val="20"/>
          <w:szCs w:val="20"/>
        </w:rPr>
        <w:t>Wyrażenie zgody</w:t>
      </w:r>
      <w:r w:rsidRPr="00BC516D">
        <w:rPr>
          <w:iCs/>
          <w:sz w:val="20"/>
          <w:szCs w:val="20"/>
          <w:lang w:eastAsia="pl-PL"/>
        </w:rPr>
        <w:t xml:space="preserve"> współmałżonka na udzielenie poręczenia wekslowego na wekslu in blanco w celu zabezpieczenia umowy na </w:t>
      </w:r>
      <w:r w:rsidRPr="00BC516D">
        <w:rPr>
          <w:bCs/>
          <w:color w:val="auto"/>
          <w:sz w:val="20"/>
          <w:szCs w:val="20"/>
        </w:rPr>
        <w:t>realizację vouchera</w:t>
      </w:r>
    </w:p>
    <w:p w:rsidR="00AE7C7D" w:rsidRPr="00BC516D" w:rsidRDefault="00AE7C7D" w:rsidP="00AE7C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4 </w:t>
      </w:r>
      <w:r w:rsidRPr="00BC516D">
        <w:rPr>
          <w:rFonts w:ascii="Times New Roman" w:hAnsi="Times New Roman"/>
          <w:iCs/>
          <w:sz w:val="20"/>
          <w:szCs w:val="20"/>
        </w:rPr>
        <w:t>Wzór oświadczenia o niepozostawaniu w związku małżeńskim</w:t>
      </w:r>
    </w:p>
    <w:p w:rsidR="00AE7C7D" w:rsidRPr="004F694C" w:rsidRDefault="00AE7C7D" w:rsidP="004F694C">
      <w:pPr>
        <w:tabs>
          <w:tab w:val="left" w:pos="1968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E7C7D" w:rsidRPr="004F694C" w:rsidSect="00B50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E2" w:rsidRDefault="00C47FE2" w:rsidP="00B500EA">
      <w:pPr>
        <w:spacing w:after="0" w:line="240" w:lineRule="auto"/>
      </w:pPr>
      <w:r>
        <w:separator/>
      </w:r>
    </w:p>
  </w:endnote>
  <w:endnote w:type="continuationSeparator" w:id="0">
    <w:p w:rsidR="00C47FE2" w:rsidRDefault="00C47FE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6" w:rsidRDefault="00987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6" w:rsidRDefault="00B97B4F">
    <w:pPr>
      <w:pStyle w:val="Stopka"/>
      <w:jc w:val="right"/>
    </w:pPr>
    <w:r>
      <w:rPr>
        <w:noProof/>
      </w:rPr>
      <w:fldChar w:fldCharType="begin"/>
    </w:r>
    <w:r w:rsidR="00987F16">
      <w:rPr>
        <w:noProof/>
      </w:rPr>
      <w:instrText>PAGE   \* MERGEFORMAT</w:instrText>
    </w:r>
    <w:r>
      <w:rPr>
        <w:noProof/>
      </w:rPr>
      <w:fldChar w:fldCharType="separate"/>
    </w:r>
    <w:r w:rsidR="00E44415">
      <w:rPr>
        <w:noProof/>
      </w:rPr>
      <w:t>3</w:t>
    </w:r>
    <w:r>
      <w:rPr>
        <w:noProof/>
      </w:rPr>
      <w:fldChar w:fldCharType="end"/>
    </w:r>
  </w:p>
  <w:p w:rsidR="00987F16" w:rsidRDefault="00987F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6" w:rsidRDefault="00987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E2" w:rsidRDefault="00C47FE2" w:rsidP="00B500EA">
      <w:pPr>
        <w:spacing w:after="0" w:line="240" w:lineRule="auto"/>
      </w:pPr>
      <w:r>
        <w:separator/>
      </w:r>
    </w:p>
  </w:footnote>
  <w:footnote w:type="continuationSeparator" w:id="0">
    <w:p w:rsidR="00C47FE2" w:rsidRDefault="00C47FE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6" w:rsidRDefault="00987F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987F16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987F16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1905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16" w:rsidRDefault="00987F16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noProof/>
        <w:sz w:val="20"/>
        <w:szCs w:val="20"/>
        <w:lang w:eastAsia="pl-PL"/>
      </w:rPr>
    </w:pPr>
    <w:r w:rsidRPr="00F351AF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rFonts w:ascii="Times New Roman" w:hAnsi="Times New Roman"/>
        <w:noProof/>
        <w:sz w:val="20"/>
        <w:szCs w:val="20"/>
        <w:lang w:eastAsia="pl-PL"/>
      </w:rPr>
      <w:tab/>
    </w:r>
  </w:p>
  <w:p w:rsidR="00987F16" w:rsidRDefault="00987F16" w:rsidP="004A0CCB">
    <w:pPr>
      <w:pStyle w:val="Default"/>
      <w:jc w:val="right"/>
      <w:rPr>
        <w:bCs/>
        <w:i/>
        <w:iCs/>
        <w:sz w:val="22"/>
        <w:szCs w:val="22"/>
        <w:lang w:eastAsia="pl-PL"/>
      </w:rPr>
    </w:pPr>
  </w:p>
  <w:p w:rsidR="00987F16" w:rsidRPr="00707DC0" w:rsidRDefault="00987F16" w:rsidP="004A0CCB">
    <w:pPr>
      <w:pStyle w:val="Default"/>
      <w:jc w:val="right"/>
      <w:rPr>
        <w:bCs/>
        <w:i/>
        <w:color w:val="auto"/>
        <w:sz w:val="22"/>
        <w:szCs w:val="22"/>
      </w:rPr>
    </w:pPr>
    <w:r w:rsidRPr="00707DC0">
      <w:rPr>
        <w:bCs/>
        <w:i/>
        <w:iCs/>
        <w:sz w:val="22"/>
        <w:szCs w:val="22"/>
        <w:lang w:eastAsia="pl-PL"/>
      </w:rPr>
      <w:t xml:space="preserve">Załącznik nr 9 do </w:t>
    </w:r>
    <w:r w:rsidRPr="00707DC0">
      <w:rPr>
        <w:bCs/>
        <w:i/>
        <w:color w:val="auto"/>
        <w:sz w:val="22"/>
        <w:szCs w:val="22"/>
      </w:rPr>
      <w:t>Regulaminu udzielania voucherów dla przedsiębiorstw</w:t>
    </w:r>
  </w:p>
  <w:p w:rsidR="00987F16" w:rsidRPr="00707DC0" w:rsidRDefault="00987F16" w:rsidP="00BF7962">
    <w:pPr>
      <w:pStyle w:val="Default"/>
      <w:jc w:val="right"/>
      <w:rPr>
        <w:b/>
        <w:bCs/>
        <w:i/>
        <w:color w:val="auto"/>
        <w:sz w:val="22"/>
        <w:szCs w:val="22"/>
      </w:rPr>
    </w:pPr>
    <w:r w:rsidRPr="00707DC0">
      <w:rPr>
        <w:i/>
        <w:sz w:val="22"/>
        <w:szCs w:val="22"/>
        <w:lang w:eastAsia="pl-PL"/>
      </w:rPr>
      <w:t>„Wzór umowy”</w:t>
    </w:r>
    <w:r w:rsidRPr="00707DC0">
      <w:rPr>
        <w:b/>
        <w:bCs/>
        <w:i/>
        <w:sz w:val="22"/>
        <w:szCs w:val="22"/>
        <w:lang w:eastAsia="pl-PL"/>
      </w:rPr>
      <w:t xml:space="preserve"> </w:t>
    </w:r>
  </w:p>
  <w:p w:rsidR="00987F16" w:rsidRPr="00260B88" w:rsidRDefault="00987F16" w:rsidP="00BF7962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6" w:rsidRDefault="00987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F9"/>
    <w:multiLevelType w:val="hybridMultilevel"/>
    <w:tmpl w:val="00E6BB54"/>
    <w:lvl w:ilvl="0" w:tplc="39A4BAFA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4425F60"/>
    <w:multiLevelType w:val="hybridMultilevel"/>
    <w:tmpl w:val="BFDE4F84"/>
    <w:lvl w:ilvl="0" w:tplc="F2900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E4B"/>
    <w:multiLevelType w:val="hybridMultilevel"/>
    <w:tmpl w:val="998E6720"/>
    <w:lvl w:ilvl="0" w:tplc="91D2A5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55520"/>
    <w:multiLevelType w:val="hybridMultilevel"/>
    <w:tmpl w:val="EC52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75E"/>
    <w:multiLevelType w:val="hybridMultilevel"/>
    <w:tmpl w:val="FD6EF2D8"/>
    <w:lvl w:ilvl="0" w:tplc="FFEA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27421"/>
    <w:multiLevelType w:val="hybridMultilevel"/>
    <w:tmpl w:val="7196EE4E"/>
    <w:lvl w:ilvl="0" w:tplc="D5A47BA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1795C"/>
    <w:multiLevelType w:val="hybridMultilevel"/>
    <w:tmpl w:val="22D21BD0"/>
    <w:lvl w:ilvl="0" w:tplc="82961FF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E058A"/>
    <w:multiLevelType w:val="hybridMultilevel"/>
    <w:tmpl w:val="7F4275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91E9D"/>
    <w:multiLevelType w:val="hybridMultilevel"/>
    <w:tmpl w:val="D5E2C174"/>
    <w:lvl w:ilvl="0" w:tplc="00065CDE">
      <w:start w:val="1"/>
      <w:numFmt w:val="decimal"/>
      <w:lvlText w:val="%1)"/>
      <w:lvlJc w:val="left"/>
      <w:pPr>
        <w:ind w:left="2345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32786BEA"/>
    <w:multiLevelType w:val="hybridMultilevel"/>
    <w:tmpl w:val="6F382B72"/>
    <w:lvl w:ilvl="0" w:tplc="3B56E22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D2574D"/>
    <w:multiLevelType w:val="hybridMultilevel"/>
    <w:tmpl w:val="D59E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3A64"/>
    <w:multiLevelType w:val="hybridMultilevel"/>
    <w:tmpl w:val="7816868C"/>
    <w:lvl w:ilvl="0" w:tplc="2FDC7C8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211E7F"/>
    <w:multiLevelType w:val="hybridMultilevel"/>
    <w:tmpl w:val="7D00DD5C"/>
    <w:lvl w:ilvl="0" w:tplc="D696DE9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AB4BD0"/>
    <w:multiLevelType w:val="hybridMultilevel"/>
    <w:tmpl w:val="3288ED72"/>
    <w:lvl w:ilvl="0" w:tplc="2E56EE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578FA"/>
    <w:multiLevelType w:val="multilevel"/>
    <w:tmpl w:val="BDC0182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1496A10"/>
    <w:multiLevelType w:val="hybridMultilevel"/>
    <w:tmpl w:val="267E15F8"/>
    <w:lvl w:ilvl="0" w:tplc="7BEA36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106A5"/>
    <w:multiLevelType w:val="hybridMultilevel"/>
    <w:tmpl w:val="D33A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1380"/>
    <w:multiLevelType w:val="hybridMultilevel"/>
    <w:tmpl w:val="5384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394A"/>
    <w:multiLevelType w:val="multilevel"/>
    <w:tmpl w:val="08D0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B1C84"/>
    <w:multiLevelType w:val="hybridMultilevel"/>
    <w:tmpl w:val="B82C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92A"/>
    <w:multiLevelType w:val="hybridMultilevel"/>
    <w:tmpl w:val="7DF0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5"/>
  </w:num>
  <w:num w:numId="10">
    <w:abstractNumId w:val="18"/>
  </w:num>
  <w:num w:numId="11">
    <w:abstractNumId w:val="4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4"/>
  </w:num>
  <w:num w:numId="18">
    <w:abstractNumId w:val="7"/>
  </w:num>
  <w:num w:numId="19">
    <w:abstractNumId w:val="10"/>
  </w:num>
  <w:num w:numId="20">
    <w:abstractNumId w:val="17"/>
  </w:num>
  <w:num w:numId="21">
    <w:abstractNumId w:val="13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4AB4"/>
    <w:rsid w:val="00012118"/>
    <w:rsid w:val="00013BDD"/>
    <w:rsid w:val="000146C0"/>
    <w:rsid w:val="00015993"/>
    <w:rsid w:val="0002636D"/>
    <w:rsid w:val="00031F2C"/>
    <w:rsid w:val="0003358D"/>
    <w:rsid w:val="00035512"/>
    <w:rsid w:val="00044E40"/>
    <w:rsid w:val="0004525E"/>
    <w:rsid w:val="00055096"/>
    <w:rsid w:val="00060FBE"/>
    <w:rsid w:val="00065CBF"/>
    <w:rsid w:val="000662E1"/>
    <w:rsid w:val="00070D8D"/>
    <w:rsid w:val="000819C7"/>
    <w:rsid w:val="00091AAA"/>
    <w:rsid w:val="00093D31"/>
    <w:rsid w:val="00094C08"/>
    <w:rsid w:val="000955CD"/>
    <w:rsid w:val="000A12C4"/>
    <w:rsid w:val="000A651B"/>
    <w:rsid w:val="000B15A4"/>
    <w:rsid w:val="000B2592"/>
    <w:rsid w:val="000B56FB"/>
    <w:rsid w:val="000B5901"/>
    <w:rsid w:val="000C122D"/>
    <w:rsid w:val="000C474E"/>
    <w:rsid w:val="000C7EA0"/>
    <w:rsid w:val="000D3ABC"/>
    <w:rsid w:val="000D65D2"/>
    <w:rsid w:val="000D764B"/>
    <w:rsid w:val="000E20F2"/>
    <w:rsid w:val="000E2995"/>
    <w:rsid w:val="000E6378"/>
    <w:rsid w:val="000F2256"/>
    <w:rsid w:val="00101C36"/>
    <w:rsid w:val="0010482D"/>
    <w:rsid w:val="00104B77"/>
    <w:rsid w:val="0010560E"/>
    <w:rsid w:val="00106B91"/>
    <w:rsid w:val="00112491"/>
    <w:rsid w:val="00114483"/>
    <w:rsid w:val="00115962"/>
    <w:rsid w:val="00122EC3"/>
    <w:rsid w:val="00125B57"/>
    <w:rsid w:val="001348C6"/>
    <w:rsid w:val="00141F61"/>
    <w:rsid w:val="001427AF"/>
    <w:rsid w:val="001470A6"/>
    <w:rsid w:val="001556E9"/>
    <w:rsid w:val="001575DE"/>
    <w:rsid w:val="00162EAC"/>
    <w:rsid w:val="00164F32"/>
    <w:rsid w:val="00165273"/>
    <w:rsid w:val="001750E9"/>
    <w:rsid w:val="0018206C"/>
    <w:rsid w:val="00182F15"/>
    <w:rsid w:val="00183DB7"/>
    <w:rsid w:val="00186CB7"/>
    <w:rsid w:val="001906C7"/>
    <w:rsid w:val="001970BF"/>
    <w:rsid w:val="001A4481"/>
    <w:rsid w:val="001B0F2B"/>
    <w:rsid w:val="001B56FC"/>
    <w:rsid w:val="001B64FE"/>
    <w:rsid w:val="001C3AD0"/>
    <w:rsid w:val="001C5430"/>
    <w:rsid w:val="001C7D2D"/>
    <w:rsid w:val="001D1AEE"/>
    <w:rsid w:val="001D24D1"/>
    <w:rsid w:val="001E41A3"/>
    <w:rsid w:val="001E763C"/>
    <w:rsid w:val="001F05B2"/>
    <w:rsid w:val="001F1A0B"/>
    <w:rsid w:val="001F2850"/>
    <w:rsid w:val="002010A6"/>
    <w:rsid w:val="00203DFB"/>
    <w:rsid w:val="00204872"/>
    <w:rsid w:val="002058C0"/>
    <w:rsid w:val="00214395"/>
    <w:rsid w:val="00214689"/>
    <w:rsid w:val="00215C6D"/>
    <w:rsid w:val="00217AF2"/>
    <w:rsid w:val="00224ACC"/>
    <w:rsid w:val="00227E96"/>
    <w:rsid w:val="0024525F"/>
    <w:rsid w:val="00245850"/>
    <w:rsid w:val="00246205"/>
    <w:rsid w:val="00246C5D"/>
    <w:rsid w:val="002474C6"/>
    <w:rsid w:val="00247B37"/>
    <w:rsid w:val="00247C65"/>
    <w:rsid w:val="00250DCE"/>
    <w:rsid w:val="00255E50"/>
    <w:rsid w:val="00255FEF"/>
    <w:rsid w:val="00260B88"/>
    <w:rsid w:val="0026156B"/>
    <w:rsid w:val="00264B6E"/>
    <w:rsid w:val="00266631"/>
    <w:rsid w:val="002678C9"/>
    <w:rsid w:val="002721B7"/>
    <w:rsid w:val="002737F5"/>
    <w:rsid w:val="0027584D"/>
    <w:rsid w:val="0028131E"/>
    <w:rsid w:val="002910E4"/>
    <w:rsid w:val="00292426"/>
    <w:rsid w:val="002947AD"/>
    <w:rsid w:val="002A3AD8"/>
    <w:rsid w:val="002A65DA"/>
    <w:rsid w:val="002A6F8F"/>
    <w:rsid w:val="002B6E71"/>
    <w:rsid w:val="002C3A04"/>
    <w:rsid w:val="002D08AC"/>
    <w:rsid w:val="002D2CC9"/>
    <w:rsid w:val="002D602A"/>
    <w:rsid w:val="002E10A8"/>
    <w:rsid w:val="002E3FA8"/>
    <w:rsid w:val="002E4466"/>
    <w:rsid w:val="002E5A89"/>
    <w:rsid w:val="002F0B5A"/>
    <w:rsid w:val="002F35A4"/>
    <w:rsid w:val="002F75CB"/>
    <w:rsid w:val="00301249"/>
    <w:rsid w:val="00312221"/>
    <w:rsid w:val="00315CFF"/>
    <w:rsid w:val="00316FEB"/>
    <w:rsid w:val="00317A85"/>
    <w:rsid w:val="00317B0D"/>
    <w:rsid w:val="00322CD9"/>
    <w:rsid w:val="0032413B"/>
    <w:rsid w:val="00342EE8"/>
    <w:rsid w:val="00353090"/>
    <w:rsid w:val="0035739A"/>
    <w:rsid w:val="00365CE6"/>
    <w:rsid w:val="00365D8B"/>
    <w:rsid w:val="0037194E"/>
    <w:rsid w:val="003729E8"/>
    <w:rsid w:val="00374F24"/>
    <w:rsid w:val="003845D2"/>
    <w:rsid w:val="00384CC3"/>
    <w:rsid w:val="00391240"/>
    <w:rsid w:val="00394322"/>
    <w:rsid w:val="003A0C92"/>
    <w:rsid w:val="003B0B0C"/>
    <w:rsid w:val="003B1C60"/>
    <w:rsid w:val="003B27BF"/>
    <w:rsid w:val="003B6680"/>
    <w:rsid w:val="003B7E5A"/>
    <w:rsid w:val="003C0DA2"/>
    <w:rsid w:val="003C458C"/>
    <w:rsid w:val="003C5C44"/>
    <w:rsid w:val="003C79A6"/>
    <w:rsid w:val="003D67DD"/>
    <w:rsid w:val="003D6B4B"/>
    <w:rsid w:val="003D6F75"/>
    <w:rsid w:val="003E0BD1"/>
    <w:rsid w:val="003E4E09"/>
    <w:rsid w:val="003E6B5C"/>
    <w:rsid w:val="003E7DC0"/>
    <w:rsid w:val="003F1330"/>
    <w:rsid w:val="003F3240"/>
    <w:rsid w:val="003F4633"/>
    <w:rsid w:val="003F491D"/>
    <w:rsid w:val="003F55A3"/>
    <w:rsid w:val="00401E8C"/>
    <w:rsid w:val="004045A0"/>
    <w:rsid w:val="004065D4"/>
    <w:rsid w:val="0041348A"/>
    <w:rsid w:val="00425BE6"/>
    <w:rsid w:val="00426DBA"/>
    <w:rsid w:val="00433F51"/>
    <w:rsid w:val="00434824"/>
    <w:rsid w:val="00440D6C"/>
    <w:rsid w:val="0044507F"/>
    <w:rsid w:val="004504EE"/>
    <w:rsid w:val="00450F5B"/>
    <w:rsid w:val="0045360E"/>
    <w:rsid w:val="00466AE1"/>
    <w:rsid w:val="00466C25"/>
    <w:rsid w:val="004743E2"/>
    <w:rsid w:val="00475ECB"/>
    <w:rsid w:val="00491088"/>
    <w:rsid w:val="004922AE"/>
    <w:rsid w:val="004A0CCB"/>
    <w:rsid w:val="004A4448"/>
    <w:rsid w:val="004A56A2"/>
    <w:rsid w:val="004A61E3"/>
    <w:rsid w:val="004B49A8"/>
    <w:rsid w:val="004B5280"/>
    <w:rsid w:val="004B5F9A"/>
    <w:rsid w:val="004B7DD8"/>
    <w:rsid w:val="004C102A"/>
    <w:rsid w:val="004C1A6D"/>
    <w:rsid w:val="004C3220"/>
    <w:rsid w:val="004D31EB"/>
    <w:rsid w:val="004D51B2"/>
    <w:rsid w:val="004D5CE2"/>
    <w:rsid w:val="004E49E3"/>
    <w:rsid w:val="004E67E9"/>
    <w:rsid w:val="004F1E4D"/>
    <w:rsid w:val="004F2076"/>
    <w:rsid w:val="004F38DE"/>
    <w:rsid w:val="004F4D29"/>
    <w:rsid w:val="004F694C"/>
    <w:rsid w:val="00503E7E"/>
    <w:rsid w:val="005041D1"/>
    <w:rsid w:val="005053AD"/>
    <w:rsid w:val="00507016"/>
    <w:rsid w:val="005155CE"/>
    <w:rsid w:val="00521A1B"/>
    <w:rsid w:val="0053285B"/>
    <w:rsid w:val="00541439"/>
    <w:rsid w:val="0054466A"/>
    <w:rsid w:val="005521F3"/>
    <w:rsid w:val="00555EBE"/>
    <w:rsid w:val="0055654B"/>
    <w:rsid w:val="00562247"/>
    <w:rsid w:val="00566058"/>
    <w:rsid w:val="00566079"/>
    <w:rsid w:val="005730B9"/>
    <w:rsid w:val="00577894"/>
    <w:rsid w:val="0058362E"/>
    <w:rsid w:val="00585987"/>
    <w:rsid w:val="00590982"/>
    <w:rsid w:val="005A5204"/>
    <w:rsid w:val="005B4323"/>
    <w:rsid w:val="005B7D9E"/>
    <w:rsid w:val="005C156E"/>
    <w:rsid w:val="005C5B96"/>
    <w:rsid w:val="005D04C8"/>
    <w:rsid w:val="005D0508"/>
    <w:rsid w:val="005D46AA"/>
    <w:rsid w:val="005D4C35"/>
    <w:rsid w:val="005D5BF9"/>
    <w:rsid w:val="005E226A"/>
    <w:rsid w:val="005E33E2"/>
    <w:rsid w:val="005F1412"/>
    <w:rsid w:val="005F47C4"/>
    <w:rsid w:val="005F4A90"/>
    <w:rsid w:val="005F6FE0"/>
    <w:rsid w:val="00603C71"/>
    <w:rsid w:val="006119A4"/>
    <w:rsid w:val="00613121"/>
    <w:rsid w:val="00615213"/>
    <w:rsid w:val="00615C6E"/>
    <w:rsid w:val="00621128"/>
    <w:rsid w:val="00624CE6"/>
    <w:rsid w:val="00632875"/>
    <w:rsid w:val="00632FB0"/>
    <w:rsid w:val="0063668E"/>
    <w:rsid w:val="006419D9"/>
    <w:rsid w:val="00647293"/>
    <w:rsid w:val="006475B3"/>
    <w:rsid w:val="00650130"/>
    <w:rsid w:val="00650686"/>
    <w:rsid w:val="00657F79"/>
    <w:rsid w:val="00675023"/>
    <w:rsid w:val="00692232"/>
    <w:rsid w:val="00693D48"/>
    <w:rsid w:val="00697647"/>
    <w:rsid w:val="006A4939"/>
    <w:rsid w:val="006A5366"/>
    <w:rsid w:val="006C14A0"/>
    <w:rsid w:val="006C6231"/>
    <w:rsid w:val="006D1D23"/>
    <w:rsid w:val="006E1FCC"/>
    <w:rsid w:val="006E2499"/>
    <w:rsid w:val="006E2742"/>
    <w:rsid w:val="006E3022"/>
    <w:rsid w:val="006E75CC"/>
    <w:rsid w:val="006F1740"/>
    <w:rsid w:val="006F20AB"/>
    <w:rsid w:val="006F5293"/>
    <w:rsid w:val="006F7721"/>
    <w:rsid w:val="0070091C"/>
    <w:rsid w:val="00707DC0"/>
    <w:rsid w:val="00717F5D"/>
    <w:rsid w:val="007258CD"/>
    <w:rsid w:val="007324B5"/>
    <w:rsid w:val="00733483"/>
    <w:rsid w:val="00735F45"/>
    <w:rsid w:val="00740273"/>
    <w:rsid w:val="00746F3F"/>
    <w:rsid w:val="00750E0F"/>
    <w:rsid w:val="0075448A"/>
    <w:rsid w:val="00755029"/>
    <w:rsid w:val="00756D8F"/>
    <w:rsid w:val="00761E14"/>
    <w:rsid w:val="007623F9"/>
    <w:rsid w:val="00765DCB"/>
    <w:rsid w:val="00767581"/>
    <w:rsid w:val="007678B0"/>
    <w:rsid w:val="00772440"/>
    <w:rsid w:val="00775154"/>
    <w:rsid w:val="00775CE8"/>
    <w:rsid w:val="00780A9C"/>
    <w:rsid w:val="00782751"/>
    <w:rsid w:val="0078293A"/>
    <w:rsid w:val="00790ECB"/>
    <w:rsid w:val="007918F1"/>
    <w:rsid w:val="00794926"/>
    <w:rsid w:val="007A0856"/>
    <w:rsid w:val="007A7C45"/>
    <w:rsid w:val="007B5DFA"/>
    <w:rsid w:val="007C6DFE"/>
    <w:rsid w:val="007D25FD"/>
    <w:rsid w:val="007D632C"/>
    <w:rsid w:val="007D6A26"/>
    <w:rsid w:val="007E17ED"/>
    <w:rsid w:val="007E2310"/>
    <w:rsid w:val="007E2A12"/>
    <w:rsid w:val="007E3878"/>
    <w:rsid w:val="007E58AC"/>
    <w:rsid w:val="007E69DE"/>
    <w:rsid w:val="007E711E"/>
    <w:rsid w:val="007F4074"/>
    <w:rsid w:val="007F4A2C"/>
    <w:rsid w:val="007F68E7"/>
    <w:rsid w:val="007F6E15"/>
    <w:rsid w:val="007F7097"/>
    <w:rsid w:val="0081133D"/>
    <w:rsid w:val="00812EB0"/>
    <w:rsid w:val="008157DA"/>
    <w:rsid w:val="00815966"/>
    <w:rsid w:val="00816DB0"/>
    <w:rsid w:val="00821631"/>
    <w:rsid w:val="00826072"/>
    <w:rsid w:val="00846100"/>
    <w:rsid w:val="0085073E"/>
    <w:rsid w:val="00851966"/>
    <w:rsid w:val="00852FEF"/>
    <w:rsid w:val="0085301F"/>
    <w:rsid w:val="008558BB"/>
    <w:rsid w:val="0085762B"/>
    <w:rsid w:val="0087293C"/>
    <w:rsid w:val="00873E91"/>
    <w:rsid w:val="008819D0"/>
    <w:rsid w:val="008879D3"/>
    <w:rsid w:val="00894221"/>
    <w:rsid w:val="00894D0A"/>
    <w:rsid w:val="008A432C"/>
    <w:rsid w:val="008A72E1"/>
    <w:rsid w:val="008B0294"/>
    <w:rsid w:val="008B0424"/>
    <w:rsid w:val="008B382D"/>
    <w:rsid w:val="008B442B"/>
    <w:rsid w:val="008B528E"/>
    <w:rsid w:val="008B5B8C"/>
    <w:rsid w:val="008B6B50"/>
    <w:rsid w:val="008C5CB1"/>
    <w:rsid w:val="008C7B72"/>
    <w:rsid w:val="008D29D7"/>
    <w:rsid w:val="008D3173"/>
    <w:rsid w:val="008E5D19"/>
    <w:rsid w:val="008E6A3C"/>
    <w:rsid w:val="008F0C7E"/>
    <w:rsid w:val="008F38B9"/>
    <w:rsid w:val="0090156C"/>
    <w:rsid w:val="0090194A"/>
    <w:rsid w:val="00901B4B"/>
    <w:rsid w:val="009021EE"/>
    <w:rsid w:val="009040EE"/>
    <w:rsid w:val="00910727"/>
    <w:rsid w:val="0091260D"/>
    <w:rsid w:val="00914211"/>
    <w:rsid w:val="00915D0B"/>
    <w:rsid w:val="00916D08"/>
    <w:rsid w:val="00925741"/>
    <w:rsid w:val="00926A96"/>
    <w:rsid w:val="009274A9"/>
    <w:rsid w:val="0093372D"/>
    <w:rsid w:val="00935348"/>
    <w:rsid w:val="009413D1"/>
    <w:rsid w:val="00946427"/>
    <w:rsid w:val="0094766D"/>
    <w:rsid w:val="00954466"/>
    <w:rsid w:val="00957639"/>
    <w:rsid w:val="00960CF4"/>
    <w:rsid w:val="00966703"/>
    <w:rsid w:val="009670E8"/>
    <w:rsid w:val="0097013A"/>
    <w:rsid w:val="00971F58"/>
    <w:rsid w:val="009743AF"/>
    <w:rsid w:val="00975BEB"/>
    <w:rsid w:val="009777C5"/>
    <w:rsid w:val="009778F6"/>
    <w:rsid w:val="00981DDB"/>
    <w:rsid w:val="00987F16"/>
    <w:rsid w:val="00987FCE"/>
    <w:rsid w:val="00997D3C"/>
    <w:rsid w:val="009A6351"/>
    <w:rsid w:val="009B386E"/>
    <w:rsid w:val="009C173C"/>
    <w:rsid w:val="009C31E8"/>
    <w:rsid w:val="009C4402"/>
    <w:rsid w:val="009C5712"/>
    <w:rsid w:val="009D6AFA"/>
    <w:rsid w:val="009D76C5"/>
    <w:rsid w:val="009E2DCF"/>
    <w:rsid w:val="009E4DD5"/>
    <w:rsid w:val="009E78CF"/>
    <w:rsid w:val="009E7B21"/>
    <w:rsid w:val="009E7EE1"/>
    <w:rsid w:val="009E7FF4"/>
    <w:rsid w:val="009F13F1"/>
    <w:rsid w:val="009F31BA"/>
    <w:rsid w:val="009F348F"/>
    <w:rsid w:val="009F651A"/>
    <w:rsid w:val="00A13F2E"/>
    <w:rsid w:val="00A207B9"/>
    <w:rsid w:val="00A21D21"/>
    <w:rsid w:val="00A233A6"/>
    <w:rsid w:val="00A237B9"/>
    <w:rsid w:val="00A2670D"/>
    <w:rsid w:val="00A326C2"/>
    <w:rsid w:val="00A34861"/>
    <w:rsid w:val="00A34AC5"/>
    <w:rsid w:val="00A3713C"/>
    <w:rsid w:val="00A40E45"/>
    <w:rsid w:val="00A47D9A"/>
    <w:rsid w:val="00A519BB"/>
    <w:rsid w:val="00A52458"/>
    <w:rsid w:val="00A55445"/>
    <w:rsid w:val="00A60DB8"/>
    <w:rsid w:val="00A65CDB"/>
    <w:rsid w:val="00A6616A"/>
    <w:rsid w:val="00A663A0"/>
    <w:rsid w:val="00A701AC"/>
    <w:rsid w:val="00A702FC"/>
    <w:rsid w:val="00A7061D"/>
    <w:rsid w:val="00A72460"/>
    <w:rsid w:val="00A80094"/>
    <w:rsid w:val="00A80173"/>
    <w:rsid w:val="00A81BE3"/>
    <w:rsid w:val="00A820F3"/>
    <w:rsid w:val="00AA01B0"/>
    <w:rsid w:val="00AA193E"/>
    <w:rsid w:val="00AA61A7"/>
    <w:rsid w:val="00AA6B06"/>
    <w:rsid w:val="00AA7A30"/>
    <w:rsid w:val="00AB3E60"/>
    <w:rsid w:val="00AB69E0"/>
    <w:rsid w:val="00AB6B3E"/>
    <w:rsid w:val="00AC5DEC"/>
    <w:rsid w:val="00AC71D8"/>
    <w:rsid w:val="00AE5124"/>
    <w:rsid w:val="00AE5130"/>
    <w:rsid w:val="00AE514F"/>
    <w:rsid w:val="00AE5586"/>
    <w:rsid w:val="00AE7C7D"/>
    <w:rsid w:val="00AF08CE"/>
    <w:rsid w:val="00AF095A"/>
    <w:rsid w:val="00B00752"/>
    <w:rsid w:val="00B009F0"/>
    <w:rsid w:val="00B10EE0"/>
    <w:rsid w:val="00B17913"/>
    <w:rsid w:val="00B21F2B"/>
    <w:rsid w:val="00B24904"/>
    <w:rsid w:val="00B25237"/>
    <w:rsid w:val="00B25CD7"/>
    <w:rsid w:val="00B25FC0"/>
    <w:rsid w:val="00B26D9C"/>
    <w:rsid w:val="00B30FC3"/>
    <w:rsid w:val="00B31BB9"/>
    <w:rsid w:val="00B32926"/>
    <w:rsid w:val="00B46CB7"/>
    <w:rsid w:val="00B47966"/>
    <w:rsid w:val="00B500EA"/>
    <w:rsid w:val="00B53B00"/>
    <w:rsid w:val="00B6031A"/>
    <w:rsid w:val="00B6269A"/>
    <w:rsid w:val="00B652B2"/>
    <w:rsid w:val="00B6786D"/>
    <w:rsid w:val="00B70CF7"/>
    <w:rsid w:val="00B90B68"/>
    <w:rsid w:val="00B96D15"/>
    <w:rsid w:val="00B97B4F"/>
    <w:rsid w:val="00BB12C5"/>
    <w:rsid w:val="00BB6DFB"/>
    <w:rsid w:val="00BC516D"/>
    <w:rsid w:val="00BD3E09"/>
    <w:rsid w:val="00BD5D95"/>
    <w:rsid w:val="00BD6F17"/>
    <w:rsid w:val="00BE2C31"/>
    <w:rsid w:val="00BE3AEC"/>
    <w:rsid w:val="00BF028B"/>
    <w:rsid w:val="00BF7962"/>
    <w:rsid w:val="00C03388"/>
    <w:rsid w:val="00C073BC"/>
    <w:rsid w:val="00C15383"/>
    <w:rsid w:val="00C24115"/>
    <w:rsid w:val="00C25930"/>
    <w:rsid w:val="00C25C91"/>
    <w:rsid w:val="00C30131"/>
    <w:rsid w:val="00C314EB"/>
    <w:rsid w:val="00C34D13"/>
    <w:rsid w:val="00C4011A"/>
    <w:rsid w:val="00C4246B"/>
    <w:rsid w:val="00C42B5F"/>
    <w:rsid w:val="00C42C51"/>
    <w:rsid w:val="00C439C8"/>
    <w:rsid w:val="00C47FE2"/>
    <w:rsid w:val="00C5020D"/>
    <w:rsid w:val="00C52BDE"/>
    <w:rsid w:val="00C531A1"/>
    <w:rsid w:val="00C531BA"/>
    <w:rsid w:val="00C53B73"/>
    <w:rsid w:val="00C708CB"/>
    <w:rsid w:val="00C74BAC"/>
    <w:rsid w:val="00C86EFE"/>
    <w:rsid w:val="00C94D3F"/>
    <w:rsid w:val="00C94FED"/>
    <w:rsid w:val="00C951DE"/>
    <w:rsid w:val="00C97EB0"/>
    <w:rsid w:val="00CA2711"/>
    <w:rsid w:val="00CA3251"/>
    <w:rsid w:val="00CA38CD"/>
    <w:rsid w:val="00CA6568"/>
    <w:rsid w:val="00CB1BB6"/>
    <w:rsid w:val="00CB2A29"/>
    <w:rsid w:val="00CB43B9"/>
    <w:rsid w:val="00CB5793"/>
    <w:rsid w:val="00CB5B7D"/>
    <w:rsid w:val="00CB7721"/>
    <w:rsid w:val="00CC3E18"/>
    <w:rsid w:val="00CC6734"/>
    <w:rsid w:val="00CC7036"/>
    <w:rsid w:val="00CD49B7"/>
    <w:rsid w:val="00CE080A"/>
    <w:rsid w:val="00CE4C3F"/>
    <w:rsid w:val="00CE5E19"/>
    <w:rsid w:val="00CE7E8F"/>
    <w:rsid w:val="00CF2678"/>
    <w:rsid w:val="00CF3E49"/>
    <w:rsid w:val="00D0282E"/>
    <w:rsid w:val="00D155BC"/>
    <w:rsid w:val="00D251E1"/>
    <w:rsid w:val="00D259F4"/>
    <w:rsid w:val="00D27B1E"/>
    <w:rsid w:val="00D31EED"/>
    <w:rsid w:val="00D3308A"/>
    <w:rsid w:val="00D35809"/>
    <w:rsid w:val="00D44BC2"/>
    <w:rsid w:val="00D523B1"/>
    <w:rsid w:val="00D62E70"/>
    <w:rsid w:val="00D65A72"/>
    <w:rsid w:val="00D67650"/>
    <w:rsid w:val="00D7453A"/>
    <w:rsid w:val="00D7752E"/>
    <w:rsid w:val="00D82CB6"/>
    <w:rsid w:val="00D83B5D"/>
    <w:rsid w:val="00D931B9"/>
    <w:rsid w:val="00D94D15"/>
    <w:rsid w:val="00D950D9"/>
    <w:rsid w:val="00D97581"/>
    <w:rsid w:val="00DA3EDD"/>
    <w:rsid w:val="00DA7086"/>
    <w:rsid w:val="00DA7F3B"/>
    <w:rsid w:val="00DB0F31"/>
    <w:rsid w:val="00DB2C47"/>
    <w:rsid w:val="00DC2FBB"/>
    <w:rsid w:val="00DD010A"/>
    <w:rsid w:val="00DD1A74"/>
    <w:rsid w:val="00DD5987"/>
    <w:rsid w:val="00DD783C"/>
    <w:rsid w:val="00DE4B2D"/>
    <w:rsid w:val="00DF5A58"/>
    <w:rsid w:val="00E04ADD"/>
    <w:rsid w:val="00E10868"/>
    <w:rsid w:val="00E156BB"/>
    <w:rsid w:val="00E17A60"/>
    <w:rsid w:val="00E22EFE"/>
    <w:rsid w:val="00E367D9"/>
    <w:rsid w:val="00E3682C"/>
    <w:rsid w:val="00E41DA0"/>
    <w:rsid w:val="00E44415"/>
    <w:rsid w:val="00E4575C"/>
    <w:rsid w:val="00E5389A"/>
    <w:rsid w:val="00E555B8"/>
    <w:rsid w:val="00E57798"/>
    <w:rsid w:val="00E57FCC"/>
    <w:rsid w:val="00E60908"/>
    <w:rsid w:val="00E61BF6"/>
    <w:rsid w:val="00E6587A"/>
    <w:rsid w:val="00E74CDD"/>
    <w:rsid w:val="00E769A1"/>
    <w:rsid w:val="00E8684B"/>
    <w:rsid w:val="00EA700F"/>
    <w:rsid w:val="00EA7FBC"/>
    <w:rsid w:val="00EB3833"/>
    <w:rsid w:val="00EC41A1"/>
    <w:rsid w:val="00EC6449"/>
    <w:rsid w:val="00ED0585"/>
    <w:rsid w:val="00ED0D87"/>
    <w:rsid w:val="00ED2837"/>
    <w:rsid w:val="00ED7CAE"/>
    <w:rsid w:val="00EE25FE"/>
    <w:rsid w:val="00EE2949"/>
    <w:rsid w:val="00EE4901"/>
    <w:rsid w:val="00EE7ECF"/>
    <w:rsid w:val="00EF1187"/>
    <w:rsid w:val="00EF487C"/>
    <w:rsid w:val="00EF6315"/>
    <w:rsid w:val="00EF7042"/>
    <w:rsid w:val="00EF7D2C"/>
    <w:rsid w:val="00F01A06"/>
    <w:rsid w:val="00F1698E"/>
    <w:rsid w:val="00F16CB2"/>
    <w:rsid w:val="00F2034D"/>
    <w:rsid w:val="00F2074E"/>
    <w:rsid w:val="00F25396"/>
    <w:rsid w:val="00F26385"/>
    <w:rsid w:val="00F266FB"/>
    <w:rsid w:val="00F340CA"/>
    <w:rsid w:val="00F351AF"/>
    <w:rsid w:val="00F36E7F"/>
    <w:rsid w:val="00F40788"/>
    <w:rsid w:val="00F41BB3"/>
    <w:rsid w:val="00F42D7F"/>
    <w:rsid w:val="00F44812"/>
    <w:rsid w:val="00F4717B"/>
    <w:rsid w:val="00F4720A"/>
    <w:rsid w:val="00F52E07"/>
    <w:rsid w:val="00F61D2E"/>
    <w:rsid w:val="00F620BD"/>
    <w:rsid w:val="00F667E8"/>
    <w:rsid w:val="00F67BC7"/>
    <w:rsid w:val="00F70B87"/>
    <w:rsid w:val="00F70D83"/>
    <w:rsid w:val="00F72749"/>
    <w:rsid w:val="00F742DE"/>
    <w:rsid w:val="00F74D50"/>
    <w:rsid w:val="00F83083"/>
    <w:rsid w:val="00F830E5"/>
    <w:rsid w:val="00F846DE"/>
    <w:rsid w:val="00F917E1"/>
    <w:rsid w:val="00F924CD"/>
    <w:rsid w:val="00FA0E5C"/>
    <w:rsid w:val="00FA25C8"/>
    <w:rsid w:val="00FA51BC"/>
    <w:rsid w:val="00FA593A"/>
    <w:rsid w:val="00FA6038"/>
    <w:rsid w:val="00FB029A"/>
    <w:rsid w:val="00FB37B7"/>
    <w:rsid w:val="00FC5748"/>
    <w:rsid w:val="00FD433D"/>
    <w:rsid w:val="00FD66E4"/>
    <w:rsid w:val="00FD7118"/>
    <w:rsid w:val="00FE05C8"/>
    <w:rsid w:val="00FE1ED7"/>
    <w:rsid w:val="00FE758B"/>
    <w:rsid w:val="00FF3E7B"/>
    <w:rsid w:val="00FF78B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D35C-6C3C-401B-8F06-3738908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20963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http://www.2014-2020.rpo-swietokrzyskie.pl/index.php/realizuje-projekt/poznaj-zasady-promowania-projektu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Bilski, Marcin</cp:lastModifiedBy>
  <cp:revision>2</cp:revision>
  <cp:lastPrinted>2019-02-12T10:35:00Z</cp:lastPrinted>
  <dcterms:created xsi:type="dcterms:W3CDTF">2019-10-31T10:34:00Z</dcterms:created>
  <dcterms:modified xsi:type="dcterms:W3CDTF">2019-10-31T10:34:00Z</dcterms:modified>
</cp:coreProperties>
</file>