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E" w:rsidRPr="00AD29DA" w:rsidRDefault="00E271DE" w:rsidP="00534D73">
      <w:pPr>
        <w:spacing w:line="276" w:lineRule="auto"/>
      </w:pPr>
    </w:p>
    <w:p w:rsidR="00900207" w:rsidRPr="00AD29DA" w:rsidRDefault="00B668AA" w:rsidP="00161655">
      <w:pPr>
        <w:spacing w:line="276" w:lineRule="auto"/>
        <w:jc w:val="center"/>
        <w:outlineLvl w:val="0"/>
        <w:rPr>
          <w:b/>
        </w:rPr>
      </w:pPr>
      <w:r w:rsidRPr="00AD29DA">
        <w:rPr>
          <w:b/>
        </w:rPr>
        <w:t>UCHWAŁA</w:t>
      </w:r>
      <w:r w:rsidR="00900207" w:rsidRPr="00AD29DA">
        <w:rPr>
          <w:b/>
        </w:rPr>
        <w:t xml:space="preserve"> </w:t>
      </w:r>
      <w:r w:rsidRPr="00AD29DA">
        <w:rPr>
          <w:b/>
        </w:rPr>
        <w:t>NR</w:t>
      </w:r>
      <w:r w:rsidR="00900207" w:rsidRPr="00AD29DA">
        <w:rPr>
          <w:b/>
        </w:rPr>
        <w:t xml:space="preserve"> </w:t>
      </w:r>
      <w:r w:rsidR="0046345A">
        <w:rPr>
          <w:b/>
        </w:rPr>
        <w:t>2506</w:t>
      </w:r>
      <w:r w:rsidR="00FF1857" w:rsidRPr="00AD29DA">
        <w:rPr>
          <w:b/>
        </w:rPr>
        <w:t>/20</w:t>
      </w:r>
    </w:p>
    <w:p w:rsidR="00900207" w:rsidRPr="00AD29DA" w:rsidRDefault="00B668AA" w:rsidP="00161655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ZARZĄDU</w:t>
      </w:r>
      <w:r w:rsidRPr="00AD29DA">
        <w:rPr>
          <w:b/>
          <w:bCs/>
        </w:rPr>
        <w:t xml:space="preserve"> WOJEWÓDZTWA ŚWIĘTOKRZYSKIEGO</w:t>
      </w:r>
    </w:p>
    <w:p w:rsidR="00900207" w:rsidRPr="00AD29DA" w:rsidRDefault="00B668AA" w:rsidP="00161655">
      <w:pPr>
        <w:spacing w:line="276" w:lineRule="auto"/>
        <w:jc w:val="center"/>
        <w:outlineLvl w:val="0"/>
        <w:rPr>
          <w:b/>
        </w:rPr>
      </w:pPr>
      <w:r w:rsidRPr="00AD29DA">
        <w:rPr>
          <w:b/>
        </w:rPr>
        <w:t xml:space="preserve">Z DNIA </w:t>
      </w:r>
      <w:r w:rsidR="0046345A" w:rsidRPr="0046345A">
        <w:rPr>
          <w:b/>
        </w:rPr>
        <w:t xml:space="preserve">12.08.2020 </w:t>
      </w:r>
      <w:r w:rsidRPr="00AD29DA">
        <w:rPr>
          <w:b/>
        </w:rPr>
        <w:t>R.</w:t>
      </w:r>
    </w:p>
    <w:p w:rsidR="00900207" w:rsidRPr="00AD29DA" w:rsidRDefault="00900207" w:rsidP="00534D73">
      <w:pPr>
        <w:spacing w:line="276" w:lineRule="auto"/>
        <w:rPr>
          <w:b/>
        </w:rPr>
      </w:pPr>
    </w:p>
    <w:p w:rsidR="00B668AA" w:rsidRDefault="00B668AA" w:rsidP="00161655">
      <w:pPr>
        <w:pStyle w:val="Formularz1"/>
        <w:rPr>
          <w:b/>
          <w:bCs/>
        </w:rPr>
      </w:pPr>
      <w:r>
        <w:rPr>
          <w:b/>
          <w:bCs/>
        </w:rPr>
        <w:t>W SPRAWIE:</w:t>
      </w:r>
    </w:p>
    <w:p w:rsidR="006E3083" w:rsidRDefault="00B668AA" w:rsidP="00B668AA">
      <w:pPr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  <w:r w:rsidRPr="00B668AA">
        <w:rPr>
          <w:rFonts w:eastAsia="Calibri"/>
          <w:b/>
          <w:bCs/>
          <w:color w:val="000000"/>
          <w:lang w:eastAsia="en-US"/>
        </w:rPr>
        <w:t xml:space="preserve">zmiany Uchwały nr 2427/20 Zarządu Województwa Świętokrzyskiego z dnia </w:t>
      </w:r>
      <w:r w:rsidR="00E1397E">
        <w:rPr>
          <w:rFonts w:eastAsia="Calibri"/>
          <w:b/>
          <w:bCs/>
          <w:color w:val="000000"/>
          <w:lang w:eastAsia="en-US"/>
        </w:rPr>
        <w:br/>
      </w:r>
      <w:r w:rsidRPr="00B668AA">
        <w:rPr>
          <w:rFonts w:eastAsia="Calibri"/>
          <w:b/>
          <w:bCs/>
          <w:color w:val="000000"/>
          <w:lang w:eastAsia="en-US"/>
        </w:rPr>
        <w:t xml:space="preserve">29 lipca 2020 r. w sprawie przyjęcia i skierowania projektu Strategii Rozwoju Województwa Świętokrzyskiego 2030+ do konsultacji społecznych oraz podanie </w:t>
      </w:r>
      <w:r w:rsidR="00E1397E">
        <w:rPr>
          <w:rFonts w:eastAsia="Calibri"/>
          <w:b/>
          <w:bCs/>
          <w:color w:val="000000"/>
          <w:lang w:eastAsia="en-US"/>
        </w:rPr>
        <w:br/>
      </w:r>
      <w:bookmarkStart w:id="0" w:name="_GoBack"/>
      <w:bookmarkEnd w:id="0"/>
      <w:r w:rsidRPr="00B668AA">
        <w:rPr>
          <w:rFonts w:eastAsia="Calibri"/>
          <w:b/>
          <w:bCs/>
          <w:color w:val="000000"/>
          <w:lang w:eastAsia="en-US"/>
        </w:rPr>
        <w:t>do publicznej wiadomości informacji o prowadzonych konsultacjach.</w:t>
      </w:r>
    </w:p>
    <w:p w:rsidR="00B668AA" w:rsidRPr="00B668AA" w:rsidRDefault="00B668AA" w:rsidP="00B668AA">
      <w:pPr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B668AA" w:rsidRDefault="00B668AA" w:rsidP="00161655">
      <w:pPr>
        <w:spacing w:line="276" w:lineRule="auto"/>
        <w:jc w:val="both"/>
      </w:pPr>
      <w:bookmarkStart w:id="1" w:name="_Hlk499279507"/>
      <w:r w:rsidRPr="00B668AA">
        <w:rPr>
          <w:b/>
        </w:rPr>
        <w:t>NA PODSTAWIE</w:t>
      </w:r>
      <w:r w:rsidRPr="00AD29DA">
        <w:t xml:space="preserve"> </w:t>
      </w:r>
    </w:p>
    <w:bookmarkEnd w:id="1"/>
    <w:p w:rsidR="00A1729A" w:rsidRPr="00AA7370" w:rsidRDefault="00B668AA" w:rsidP="00AA7370">
      <w:pPr>
        <w:spacing w:line="276" w:lineRule="auto"/>
        <w:jc w:val="both"/>
      </w:pPr>
      <w:r>
        <w:t xml:space="preserve">art. 41 ust. 2 pkt 4 ustawy z dnia 5 czerwca 1998 r. o samorządzie województwa </w:t>
      </w:r>
      <w:r w:rsidR="009630FF">
        <w:br/>
      </w:r>
      <w:r>
        <w:t xml:space="preserve">(Dz. U. z 2019 r. poz. 512, z </w:t>
      </w:r>
      <w:proofErr w:type="spellStart"/>
      <w:r>
        <w:t>późn</w:t>
      </w:r>
      <w:proofErr w:type="spellEnd"/>
      <w:r>
        <w:t>. zm.), art. 6 ustawy z dnia 6 grudnia 2006 r. o zasadach prowadzenia polityki rozwoju (Dz. U. z 2019 r. poz. 1295) i § 89 pkt 1 Statutu Województwa Świętokrzyskiego przyjętego uchwałą z dnia 30 grudnia 2009 r. w sprawie ogłoszenia jednolitego tekstu Statutu Wojewód</w:t>
      </w:r>
      <w:r w:rsidR="009630FF">
        <w:t xml:space="preserve">ztwa Świętokrzyskiego </w:t>
      </w:r>
      <w:r w:rsidR="009630FF">
        <w:br/>
        <w:t xml:space="preserve">(Dz. Urz. </w:t>
      </w:r>
      <w:r>
        <w:t xml:space="preserve">Województwa Świętokrzyskiego z 2010 r. Nr 70 poz. 520, z </w:t>
      </w:r>
      <w:proofErr w:type="spellStart"/>
      <w:r>
        <w:t>późn</w:t>
      </w:r>
      <w:proofErr w:type="spellEnd"/>
      <w:r>
        <w:t>. zm.) uchwala się, co następuje:</w:t>
      </w:r>
      <w:r w:rsidR="007C578B" w:rsidRPr="00AD29DA">
        <w:t xml:space="preserve"> </w:t>
      </w:r>
    </w:p>
    <w:p w:rsidR="00B668AA" w:rsidRPr="00B668AA" w:rsidRDefault="00B668AA" w:rsidP="00161655">
      <w:pPr>
        <w:spacing w:line="276" w:lineRule="auto"/>
        <w:jc w:val="both"/>
        <w:rPr>
          <w:b/>
          <w:bCs/>
        </w:rPr>
      </w:pPr>
    </w:p>
    <w:p w:rsidR="00900207" w:rsidRDefault="00900207" w:rsidP="00161655">
      <w:pPr>
        <w:spacing w:line="276" w:lineRule="auto"/>
        <w:jc w:val="center"/>
      </w:pPr>
      <w:r w:rsidRPr="00AD29DA">
        <w:t xml:space="preserve">§ </w:t>
      </w:r>
      <w:r w:rsidR="00265E9F" w:rsidRPr="00AD29DA">
        <w:t>1</w:t>
      </w:r>
    </w:p>
    <w:p w:rsidR="00A1729A" w:rsidRPr="00AD29DA" w:rsidRDefault="00A1729A" w:rsidP="00161655">
      <w:pPr>
        <w:spacing w:line="276" w:lineRule="auto"/>
        <w:jc w:val="center"/>
      </w:pPr>
    </w:p>
    <w:p w:rsidR="00732187" w:rsidRPr="00AD29DA" w:rsidRDefault="00B668AA" w:rsidP="00AA7370">
      <w:pPr>
        <w:spacing w:line="276" w:lineRule="auto"/>
        <w:jc w:val="both"/>
      </w:pPr>
      <w:r>
        <w:t xml:space="preserve">Załącznik nr 2 do Uchwały nr 2427/20 Zarządu Województwa Świętokrzyskiego z dnia </w:t>
      </w:r>
      <w:r w:rsidR="00AA7370">
        <w:br/>
      </w:r>
      <w:r>
        <w:t xml:space="preserve">29 lipca 2020 r. w sprawie przyjęcia i skierowania projektu Strategii Rozwoju Województwa Świętokrzyskiego 2030+ do konsultacji społecznych oraz podanie </w:t>
      </w:r>
      <w:r w:rsidR="00AA7370">
        <w:br/>
      </w:r>
      <w:r>
        <w:t xml:space="preserve">do publicznej wiadomości informacji o prowadzonych konsultacjach otrzymuje brzmienie </w:t>
      </w:r>
      <w:r w:rsidR="0023746C">
        <w:t>jak w Załączniku</w:t>
      </w:r>
      <w:r>
        <w:t xml:space="preserve"> nr 1 do przedmiotowej Uchwały.</w:t>
      </w:r>
    </w:p>
    <w:p w:rsidR="00B668AA" w:rsidRDefault="00B668AA" w:rsidP="00161655">
      <w:pPr>
        <w:spacing w:line="276" w:lineRule="auto"/>
        <w:jc w:val="center"/>
      </w:pPr>
    </w:p>
    <w:p w:rsidR="00900207" w:rsidRDefault="00900207" w:rsidP="00161655">
      <w:pPr>
        <w:spacing w:line="276" w:lineRule="auto"/>
        <w:jc w:val="center"/>
      </w:pPr>
      <w:r w:rsidRPr="00AD29DA">
        <w:t xml:space="preserve">§ </w:t>
      </w:r>
      <w:r w:rsidR="00A1729A">
        <w:t>2</w:t>
      </w:r>
    </w:p>
    <w:p w:rsidR="00A1729A" w:rsidRPr="00AD29DA" w:rsidRDefault="00A1729A" w:rsidP="00161655">
      <w:pPr>
        <w:spacing w:line="276" w:lineRule="auto"/>
        <w:jc w:val="center"/>
      </w:pPr>
    </w:p>
    <w:p w:rsidR="00732187" w:rsidRPr="00AD29DA" w:rsidRDefault="00B668AA" w:rsidP="00161655">
      <w:pPr>
        <w:spacing w:line="276" w:lineRule="auto"/>
        <w:jc w:val="both"/>
      </w:pPr>
      <w:r w:rsidRPr="00B668AA">
        <w:t>Wykonanie uchwały powierza się Marszałkowi Województwa Świętokrzyskiego.</w:t>
      </w:r>
    </w:p>
    <w:p w:rsidR="00B668AA" w:rsidRDefault="00B668AA" w:rsidP="00161655">
      <w:pPr>
        <w:spacing w:line="276" w:lineRule="auto"/>
        <w:jc w:val="center"/>
      </w:pPr>
    </w:p>
    <w:p w:rsidR="00732187" w:rsidRDefault="00A1729A" w:rsidP="00161655">
      <w:pPr>
        <w:spacing w:line="276" w:lineRule="auto"/>
        <w:jc w:val="center"/>
      </w:pPr>
      <w:r>
        <w:t>§ 3</w:t>
      </w:r>
    </w:p>
    <w:p w:rsidR="00A1729A" w:rsidRPr="00AD29DA" w:rsidRDefault="00A1729A" w:rsidP="007A27F9">
      <w:pPr>
        <w:spacing w:line="276" w:lineRule="auto"/>
      </w:pPr>
    </w:p>
    <w:p w:rsidR="00900207" w:rsidRPr="00AD29DA" w:rsidRDefault="00900207" w:rsidP="00161655">
      <w:pPr>
        <w:spacing w:line="276" w:lineRule="auto"/>
        <w:jc w:val="both"/>
      </w:pPr>
      <w:r w:rsidRPr="00AD29DA">
        <w:t>Uchwała wchodzi w życie z dniem podjęcia.</w:t>
      </w:r>
    </w:p>
    <w:p w:rsidR="00900207" w:rsidRDefault="00900207" w:rsidP="00161655">
      <w:pPr>
        <w:spacing w:line="276" w:lineRule="auto"/>
        <w:jc w:val="both"/>
      </w:pPr>
    </w:p>
    <w:p w:rsidR="009630FF" w:rsidRDefault="009630FF" w:rsidP="00161655">
      <w:pPr>
        <w:autoSpaceDE w:val="0"/>
        <w:autoSpaceDN w:val="0"/>
        <w:adjustRightInd w:val="0"/>
        <w:spacing w:line="276" w:lineRule="auto"/>
        <w:ind w:left="4680"/>
        <w:jc w:val="center"/>
        <w:outlineLvl w:val="0"/>
      </w:pPr>
    </w:p>
    <w:p w:rsidR="00900207" w:rsidRPr="009630FF" w:rsidRDefault="00B668AA" w:rsidP="00161655">
      <w:pPr>
        <w:autoSpaceDE w:val="0"/>
        <w:autoSpaceDN w:val="0"/>
        <w:adjustRightInd w:val="0"/>
        <w:spacing w:line="276" w:lineRule="auto"/>
        <w:ind w:left="4680"/>
        <w:jc w:val="center"/>
        <w:outlineLvl w:val="0"/>
        <w:rPr>
          <w:b/>
        </w:rPr>
      </w:pPr>
      <w:r w:rsidRPr="009630FF">
        <w:rPr>
          <w:b/>
        </w:rPr>
        <w:t>MARSZAŁEK</w:t>
      </w:r>
    </w:p>
    <w:p w:rsidR="00B668AA" w:rsidRPr="009630FF" w:rsidRDefault="00B668AA" w:rsidP="009630FF">
      <w:pPr>
        <w:autoSpaceDE w:val="0"/>
        <w:autoSpaceDN w:val="0"/>
        <w:adjustRightInd w:val="0"/>
        <w:spacing w:line="276" w:lineRule="auto"/>
        <w:ind w:left="3972"/>
        <w:outlineLvl w:val="0"/>
        <w:rPr>
          <w:b/>
        </w:rPr>
      </w:pPr>
      <w:r w:rsidRPr="009630FF">
        <w:rPr>
          <w:b/>
        </w:rPr>
        <w:t>WOJEWÓDZTWA ŚWIĘTOKRZYSKIEGO</w:t>
      </w:r>
    </w:p>
    <w:p w:rsidR="00900207" w:rsidRDefault="00900207" w:rsidP="00161655">
      <w:pPr>
        <w:spacing w:line="276" w:lineRule="auto"/>
        <w:ind w:left="4680"/>
        <w:jc w:val="center"/>
        <w:rPr>
          <w:b/>
        </w:rPr>
      </w:pPr>
    </w:p>
    <w:p w:rsidR="0046345A" w:rsidRPr="009630FF" w:rsidRDefault="0046345A" w:rsidP="00161655">
      <w:pPr>
        <w:spacing w:line="276" w:lineRule="auto"/>
        <w:ind w:left="4680"/>
        <w:jc w:val="center"/>
        <w:rPr>
          <w:b/>
        </w:rPr>
      </w:pPr>
    </w:p>
    <w:p w:rsidR="00900207" w:rsidRPr="009630FF" w:rsidRDefault="00900207" w:rsidP="00161655">
      <w:pPr>
        <w:spacing w:line="276" w:lineRule="auto"/>
        <w:jc w:val="both"/>
        <w:rPr>
          <w:b/>
        </w:rPr>
      </w:pPr>
    </w:p>
    <w:p w:rsidR="00265E9F" w:rsidRPr="009630FF" w:rsidRDefault="008975E7" w:rsidP="00534D73">
      <w:pPr>
        <w:autoSpaceDE w:val="0"/>
        <w:autoSpaceDN w:val="0"/>
        <w:adjustRightInd w:val="0"/>
        <w:spacing w:line="276" w:lineRule="auto"/>
        <w:ind w:left="4680"/>
        <w:jc w:val="center"/>
        <w:outlineLvl w:val="0"/>
        <w:rPr>
          <w:b/>
        </w:rPr>
      </w:pPr>
      <w:r w:rsidRPr="009630FF">
        <w:rPr>
          <w:b/>
        </w:rPr>
        <w:t xml:space="preserve">ANDRZEJ </w:t>
      </w:r>
      <w:r w:rsidR="00B668AA" w:rsidRPr="009630FF">
        <w:rPr>
          <w:b/>
        </w:rPr>
        <w:t>BĘTKOWSKI</w:t>
      </w:r>
    </w:p>
    <w:sectPr w:rsidR="00265E9F" w:rsidRPr="009630FF" w:rsidSect="00B024BF">
      <w:pgSz w:w="11906" w:h="16838"/>
      <w:pgMar w:top="1418" w:right="170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0"/>
    <w:multiLevelType w:val="hybridMultilevel"/>
    <w:tmpl w:val="76D65E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7C3E28"/>
    <w:multiLevelType w:val="hybridMultilevel"/>
    <w:tmpl w:val="F41440FC"/>
    <w:lvl w:ilvl="0" w:tplc="404050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457F"/>
    <w:multiLevelType w:val="hybridMultilevel"/>
    <w:tmpl w:val="2CBA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43FF8"/>
    <w:multiLevelType w:val="hybridMultilevel"/>
    <w:tmpl w:val="C1E62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D0782"/>
    <w:multiLevelType w:val="hybridMultilevel"/>
    <w:tmpl w:val="7F30B4C8"/>
    <w:lvl w:ilvl="0" w:tplc="B024F992">
      <w:start w:val="1"/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D"/>
    <w:rsid w:val="000271F4"/>
    <w:rsid w:val="00043FAE"/>
    <w:rsid w:val="000D2988"/>
    <w:rsid w:val="000D3CCE"/>
    <w:rsid w:val="001103E1"/>
    <w:rsid w:val="00142676"/>
    <w:rsid w:val="00161655"/>
    <w:rsid w:val="0018124C"/>
    <w:rsid w:val="001C3CB5"/>
    <w:rsid w:val="00216172"/>
    <w:rsid w:val="0021631A"/>
    <w:rsid w:val="0023746C"/>
    <w:rsid w:val="002422A1"/>
    <w:rsid w:val="002558A0"/>
    <w:rsid w:val="0026539F"/>
    <w:rsid w:val="00265E9F"/>
    <w:rsid w:val="00283F65"/>
    <w:rsid w:val="003157FB"/>
    <w:rsid w:val="003A5EBB"/>
    <w:rsid w:val="003B2A91"/>
    <w:rsid w:val="003C2BAC"/>
    <w:rsid w:val="003F0E05"/>
    <w:rsid w:val="00411651"/>
    <w:rsid w:val="00413484"/>
    <w:rsid w:val="0046345A"/>
    <w:rsid w:val="004A64EE"/>
    <w:rsid w:val="00501AD4"/>
    <w:rsid w:val="00505774"/>
    <w:rsid w:val="00534D73"/>
    <w:rsid w:val="00553A20"/>
    <w:rsid w:val="005C47A4"/>
    <w:rsid w:val="00602B25"/>
    <w:rsid w:val="0060605B"/>
    <w:rsid w:val="0068229D"/>
    <w:rsid w:val="006A2CF1"/>
    <w:rsid w:val="006D0370"/>
    <w:rsid w:val="006E3083"/>
    <w:rsid w:val="00732187"/>
    <w:rsid w:val="00782CF0"/>
    <w:rsid w:val="007A27F9"/>
    <w:rsid w:val="007C578B"/>
    <w:rsid w:val="007D0375"/>
    <w:rsid w:val="007E027B"/>
    <w:rsid w:val="008002EE"/>
    <w:rsid w:val="00810C40"/>
    <w:rsid w:val="00814354"/>
    <w:rsid w:val="00833C90"/>
    <w:rsid w:val="0086754A"/>
    <w:rsid w:val="0088123D"/>
    <w:rsid w:val="00885305"/>
    <w:rsid w:val="008975E7"/>
    <w:rsid w:val="008C6A6B"/>
    <w:rsid w:val="00900207"/>
    <w:rsid w:val="00906E9D"/>
    <w:rsid w:val="00930C4B"/>
    <w:rsid w:val="0094668C"/>
    <w:rsid w:val="00952945"/>
    <w:rsid w:val="00960C10"/>
    <w:rsid w:val="009630FF"/>
    <w:rsid w:val="00991F51"/>
    <w:rsid w:val="009A1770"/>
    <w:rsid w:val="009F1A62"/>
    <w:rsid w:val="009F2F1D"/>
    <w:rsid w:val="009F50E3"/>
    <w:rsid w:val="00A1729A"/>
    <w:rsid w:val="00A47516"/>
    <w:rsid w:val="00A65B3C"/>
    <w:rsid w:val="00A832B2"/>
    <w:rsid w:val="00A85AF5"/>
    <w:rsid w:val="00AA7370"/>
    <w:rsid w:val="00AD29DA"/>
    <w:rsid w:val="00AF1C98"/>
    <w:rsid w:val="00B024BF"/>
    <w:rsid w:val="00B15FEC"/>
    <w:rsid w:val="00B668AA"/>
    <w:rsid w:val="00BA07B8"/>
    <w:rsid w:val="00BC0EE3"/>
    <w:rsid w:val="00BD34A5"/>
    <w:rsid w:val="00BE0AD6"/>
    <w:rsid w:val="00C02EFD"/>
    <w:rsid w:val="00C16CA0"/>
    <w:rsid w:val="00C663DE"/>
    <w:rsid w:val="00CA4340"/>
    <w:rsid w:val="00CB0E26"/>
    <w:rsid w:val="00CC00B4"/>
    <w:rsid w:val="00CC1523"/>
    <w:rsid w:val="00D75882"/>
    <w:rsid w:val="00D92CE7"/>
    <w:rsid w:val="00DF2055"/>
    <w:rsid w:val="00E1397E"/>
    <w:rsid w:val="00E271DE"/>
    <w:rsid w:val="00E3170E"/>
    <w:rsid w:val="00E3622A"/>
    <w:rsid w:val="00E614E6"/>
    <w:rsid w:val="00E70FA3"/>
    <w:rsid w:val="00E92F91"/>
    <w:rsid w:val="00EA3546"/>
    <w:rsid w:val="00EB7626"/>
    <w:rsid w:val="00EE0CB8"/>
    <w:rsid w:val="00EE0EF1"/>
    <w:rsid w:val="00EE586C"/>
    <w:rsid w:val="00F2341E"/>
    <w:rsid w:val="00F23428"/>
    <w:rsid w:val="00F376B7"/>
    <w:rsid w:val="00F717BE"/>
    <w:rsid w:val="00F90412"/>
    <w:rsid w:val="00FA74A7"/>
    <w:rsid w:val="00FB2A76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F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link w:val="Formularz1Znak"/>
    <w:qFormat/>
    <w:rsid w:val="009F2F1D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9F2F1D"/>
    <w:rPr>
      <w:rFonts w:eastAsia="Calibri"/>
      <w:color w:val="000000"/>
      <w:sz w:val="24"/>
      <w:szCs w:val="24"/>
      <w:lang w:val="pl-PL" w:eastAsia="en-US" w:bidi="ar-SA"/>
    </w:rPr>
  </w:style>
  <w:style w:type="character" w:customStyle="1" w:styleId="st">
    <w:name w:val="st"/>
    <w:rsid w:val="00885305"/>
  </w:style>
  <w:style w:type="paragraph" w:styleId="Akapitzlist">
    <w:name w:val="List Paragraph"/>
    <w:basedOn w:val="Normalny"/>
    <w:uiPriority w:val="34"/>
    <w:qFormat/>
    <w:rsid w:val="007E027B"/>
    <w:pPr>
      <w:ind w:left="708"/>
    </w:pPr>
  </w:style>
  <w:style w:type="paragraph" w:styleId="Tekstdymka">
    <w:name w:val="Balloon Text"/>
    <w:basedOn w:val="Normalny"/>
    <w:link w:val="TekstdymkaZnak"/>
    <w:rsid w:val="00E31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7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21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F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link w:val="Formularz1Znak"/>
    <w:qFormat/>
    <w:rsid w:val="009F2F1D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9F2F1D"/>
    <w:rPr>
      <w:rFonts w:eastAsia="Calibri"/>
      <w:color w:val="000000"/>
      <w:sz w:val="24"/>
      <w:szCs w:val="24"/>
      <w:lang w:val="pl-PL" w:eastAsia="en-US" w:bidi="ar-SA"/>
    </w:rPr>
  </w:style>
  <w:style w:type="character" w:customStyle="1" w:styleId="st">
    <w:name w:val="st"/>
    <w:rsid w:val="00885305"/>
  </w:style>
  <w:style w:type="paragraph" w:styleId="Akapitzlist">
    <w:name w:val="List Paragraph"/>
    <w:basedOn w:val="Normalny"/>
    <w:uiPriority w:val="34"/>
    <w:qFormat/>
    <w:rsid w:val="007E027B"/>
    <w:pPr>
      <w:ind w:left="708"/>
    </w:pPr>
  </w:style>
  <w:style w:type="paragraph" w:styleId="Tekstdymka">
    <w:name w:val="Balloon Text"/>
    <w:basedOn w:val="Normalny"/>
    <w:link w:val="TekstdymkaZnak"/>
    <w:rsid w:val="00E31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7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21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27B0-DC56-4174-A21F-BF3CAE0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Urząd Marszałkowski Woj. Świętokrzyskiego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creator>Renata Świercz</dc:creator>
  <cp:lastModifiedBy>Kuśmierczyk, Urszula</cp:lastModifiedBy>
  <cp:revision>14</cp:revision>
  <cp:lastPrinted>2020-08-07T10:53:00Z</cp:lastPrinted>
  <dcterms:created xsi:type="dcterms:W3CDTF">2020-05-14T05:56:00Z</dcterms:created>
  <dcterms:modified xsi:type="dcterms:W3CDTF">2020-08-13T09:45:00Z</dcterms:modified>
</cp:coreProperties>
</file>