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7875B8" w:rsidRDefault="00D63A7A" w:rsidP="007875B8">
      <w:pPr>
        <w:keepNext/>
        <w:keepLines/>
        <w:spacing w:before="40" w:line="360" w:lineRule="auto"/>
        <w:jc w:val="right"/>
        <w:outlineLvl w:val="1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1C25DC" w:rsidRPr="007875B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646F2F" w:rsidRPr="007875B8">
        <w:rPr>
          <w:rFonts w:ascii="Times New Roman" w:hAnsi="Times New Roman" w:cs="Times New Roman"/>
          <w:b/>
          <w:i/>
          <w:sz w:val="24"/>
          <w:szCs w:val="24"/>
        </w:rPr>
        <w:t xml:space="preserve"> do Ogłoszenia</w:t>
      </w:r>
    </w:p>
    <w:p w:rsidR="00D74753" w:rsidRPr="007875B8" w:rsidRDefault="00D74753" w:rsidP="007875B8">
      <w:pPr>
        <w:keepNext/>
        <w:keepLines/>
        <w:spacing w:before="40" w:line="36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b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                                z dnia 27 kwietnia 2016 r. (Dz. Urz. UE L 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 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6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7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tel.</w:t>
      </w: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41/342-14-87, e-mail: </w:t>
      </w:r>
      <w:hyperlink r:id="rId8" w:history="1">
        <w:r w:rsidRPr="00993D37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D550F3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zakresu:</w:t>
      </w:r>
    </w:p>
    <w:p w:rsidR="00993D37" w:rsidRDefault="00704334" w:rsidP="00993D37">
      <w:pPr>
        <w:pStyle w:val="Akapitzlist"/>
        <w:numPr>
          <w:ilvl w:val="0"/>
          <w:numId w:val="24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 tym działalności lecznicze</w:t>
      </w:r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 </w:t>
      </w:r>
      <w:r w:rsidR="00B42E20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 </w:t>
      </w:r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 działalności leczniczej (</w:t>
      </w:r>
      <w:proofErr w:type="spellStart"/>
      <w:r w:rsidR="008B7D25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t.</w:t>
      </w:r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</w:t>
      </w:r>
      <w:proofErr w:type="spellEnd"/>
      <w:r w:rsidR="008D777A" w:rsidRPr="007875B8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. </w:t>
      </w:r>
      <w:hyperlink r:id="rId9" w:anchor="/act/19063302" w:history="1">
        <w:r w:rsidR="007875B8" w:rsidRPr="007875B8">
          <w:rPr>
            <w:rFonts w:ascii="Times New Roman" w:hAnsi="Times New Roman" w:cs="Times New Roman"/>
            <w:sz w:val="24"/>
            <w:szCs w:val="24"/>
          </w:rPr>
          <w:t xml:space="preserve">Dz.U.2020.2345 </w:t>
        </w:r>
      </w:hyperlink>
      <w:r w:rsidR="007875B8" w:rsidRPr="007875B8">
        <w:rPr>
          <w:rFonts w:ascii="Times New Roman" w:hAnsi="Times New Roman" w:cs="Times New Roman"/>
          <w:sz w:val="24"/>
          <w:szCs w:val="24"/>
        </w:rPr>
        <w:t>)</w:t>
      </w:r>
    </w:p>
    <w:p w:rsidR="00A82D07" w:rsidRPr="00993D37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1. lit c RODO), wynikający </w:t>
      </w:r>
      <w:r w:rsidR="00167A79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14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proofErr w:type="spellStart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AC4E90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hyperlink r:id="rId10" w:anchor="/act/19016697" w:history="1">
        <w:r w:rsidR="000901A7" w:rsidRPr="007875B8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działalności pożytku publicznego i o wolontariacie (</w:t>
      </w:r>
      <w:proofErr w:type="spellStart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983A73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0901A7" w:rsidRPr="007875B8">
        <w:rPr>
          <w:rFonts w:ascii="Times New Roman" w:hAnsi="Times New Roman" w:cs="Times New Roman"/>
          <w:sz w:val="24"/>
          <w:szCs w:val="24"/>
        </w:rPr>
        <w:t>Dz.U.2019.2020 )</w:t>
      </w:r>
      <w:r w:rsidRPr="007875B8">
        <w:rPr>
          <w:rFonts w:ascii="Times New Roman" w:hAnsi="Times New Roman" w:cs="Times New Roman"/>
          <w:sz w:val="24"/>
          <w:szCs w:val="24"/>
        </w:rPr>
        <w:t>,</w:t>
      </w:r>
    </w:p>
    <w:p w:rsidR="00993D37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A82D07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7875B8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993D37" w:rsidRDefault="00993D37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</w:t>
      </w:r>
      <w:r w:rsidR="008D303E" w:rsidRPr="00993D37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 państwa trzeciego ani do organizacji międzynarodowych.</w:t>
      </w:r>
    </w:p>
    <w:p w:rsidR="00F16ECB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6. </w:t>
      </w:r>
      <w:r w:rsidR="00F16ECB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będą przechowywane przez okres realizacji i trwałości 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993D37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21</w:t>
      </w:r>
      <w:r w:rsidR="00F5421C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ECB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dłużej jeżeli wynika to </w:t>
      </w:r>
      <w:r w:rsidR="00223604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F16ECB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odrębnych przepisów</w:t>
      </w:r>
      <w:r w:rsidR="00F16ECB" w:rsidRPr="00993D37">
        <w:rPr>
          <w:rFonts w:ascii="Times New Roman" w:hAnsi="Times New Roman" w:cs="Times New Roman"/>
          <w:sz w:val="24"/>
          <w:szCs w:val="24"/>
        </w:rPr>
        <w:t>, zgodnie z instrukcją kancelaryjną</w:t>
      </w:r>
      <w:r w:rsidR="00F16ECB" w:rsidRPr="00993D37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8D303E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7. 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7875B8" w:rsidRDefault="007875B8" w:rsidP="00993D37">
      <w:pPr>
        <w:pStyle w:val="Akapitzlist"/>
        <w:spacing w:after="0" w:line="36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8D303E" w:rsidRPr="007875B8" w:rsidRDefault="007875B8" w:rsidP="00993D37">
      <w:pPr>
        <w:pStyle w:val="Akapitzlist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7875B8" w:rsidRDefault="008D303E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wywiązania się z prawnego obowiązku wymagającego przetwarzania na mocy prawa Unii lub prawa państwa członkowskiego;</w:t>
      </w:r>
    </w:p>
    <w:p w:rsidR="00F5421C" w:rsidRPr="007875B8" w:rsidRDefault="007875B8" w:rsidP="00993D37">
      <w:pPr>
        <w:pStyle w:val="Akapitzlist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- </w:t>
      </w:r>
      <w:r w:rsidR="008D303E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7875B8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993D37" w:rsidRDefault="0008645C" w:rsidP="00993D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osobie której dane są przetwarzane nie przysługuje prawo </w:t>
      </w:r>
      <w:r w:rsidR="00C432C1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usunięcia </w:t>
      </w:r>
      <w:r w:rsidR="00F5421C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8. </w:t>
      </w:r>
      <w:r w:rsidR="00167A79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="00167A79" w:rsidRPr="00993D37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 skutkuje brakiem możliwości realizacji celów, dla których są gromadzone,</w:t>
      </w:r>
    </w:p>
    <w:p w:rsidR="00D74753" w:rsidRPr="00993D37" w:rsidRDefault="007875B8" w:rsidP="00993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9. </w:t>
      </w:r>
      <w:r w:rsidR="00D74753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nie podlegają zautomatyzowanemu podejmowaniu decyzji,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="00D74753" w:rsidRPr="00993D37">
        <w:rPr>
          <w:rFonts w:ascii="Times New Roman" w:eastAsia="Calibri" w:hAnsi="Times New Roman" w:cs="Times New Roman"/>
          <w:noProof/>
          <w:sz w:val="24"/>
          <w:szCs w:val="24"/>
        </w:rPr>
        <w:t>w ty</w:t>
      </w:r>
      <w:r w:rsidR="00B03474" w:rsidRPr="00993D37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432C1" w:rsidRPr="007875B8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604"/>
      </w:tblGrid>
      <w:tr w:rsidR="00704334" w:rsidRPr="007875B8" w:rsidTr="00704334">
        <w:trPr>
          <w:jc w:val="center"/>
        </w:trPr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(podpis osoby upoważnionej lub podpisy osób upoważnionych do składania oświadczeń woli w imieniu oferentów)</w:t>
            </w:r>
          </w:p>
        </w:tc>
        <w:tc>
          <w:tcPr>
            <w:tcW w:w="4868" w:type="dxa"/>
          </w:tcPr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F70805" w:rsidRPr="007875B8" w:rsidRDefault="00F70805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04334" w:rsidRPr="007875B8" w:rsidRDefault="00704334" w:rsidP="007875B8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875B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Data………………………………………..</w:t>
            </w:r>
          </w:p>
        </w:tc>
      </w:tr>
    </w:tbl>
    <w:p w:rsidR="00704334" w:rsidRPr="007875B8" w:rsidRDefault="00704334" w:rsidP="007875B8">
      <w:pPr>
        <w:pStyle w:val="Akapitzlist"/>
        <w:spacing w:after="0" w:line="360" w:lineRule="auto"/>
        <w:ind w:left="16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9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0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3F770E"/>
    <w:multiLevelType w:val="hybridMultilevel"/>
    <w:tmpl w:val="48DA5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7"/>
  </w:num>
  <w:num w:numId="5">
    <w:abstractNumId w:val="6"/>
  </w:num>
  <w:num w:numId="6">
    <w:abstractNumId w:val="17"/>
  </w:num>
  <w:num w:numId="7">
    <w:abstractNumId w:val="19"/>
  </w:num>
  <w:num w:numId="8">
    <w:abstractNumId w:val="14"/>
  </w:num>
  <w:num w:numId="9">
    <w:abstractNumId w:val="20"/>
  </w:num>
  <w:num w:numId="10">
    <w:abstractNumId w:val="12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21"/>
  </w:num>
  <w:num w:numId="16">
    <w:abstractNumId w:val="3"/>
  </w:num>
  <w:num w:numId="17">
    <w:abstractNumId w:val="16"/>
  </w:num>
  <w:num w:numId="18">
    <w:abstractNumId w:val="11"/>
  </w:num>
  <w:num w:numId="19">
    <w:abstractNumId w:val="24"/>
  </w:num>
  <w:num w:numId="20">
    <w:abstractNumId w:val="10"/>
  </w:num>
  <w:num w:numId="21">
    <w:abstractNumId w:val="1"/>
  </w:num>
  <w:num w:numId="22">
    <w:abstractNumId w:val="4"/>
  </w:num>
  <w:num w:numId="23">
    <w:abstractNumId w:val="9"/>
  </w:num>
  <w:num w:numId="24">
    <w:abstractNumId w:val="22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223604"/>
    <w:rsid w:val="00271952"/>
    <w:rsid w:val="0029193C"/>
    <w:rsid w:val="002D64E8"/>
    <w:rsid w:val="0035252E"/>
    <w:rsid w:val="003D2EFF"/>
    <w:rsid w:val="003F577F"/>
    <w:rsid w:val="00420D8D"/>
    <w:rsid w:val="004234B5"/>
    <w:rsid w:val="004E4B53"/>
    <w:rsid w:val="00515BFA"/>
    <w:rsid w:val="005D2EB4"/>
    <w:rsid w:val="0061343E"/>
    <w:rsid w:val="00646F2F"/>
    <w:rsid w:val="00704334"/>
    <w:rsid w:val="00716F62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15866"/>
    <w:rsid w:val="00983A73"/>
    <w:rsid w:val="0099071F"/>
    <w:rsid w:val="00993D37"/>
    <w:rsid w:val="009F3C7F"/>
    <w:rsid w:val="00A37DDA"/>
    <w:rsid w:val="00A82D07"/>
    <w:rsid w:val="00AC4E90"/>
    <w:rsid w:val="00B0347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4753"/>
    <w:rsid w:val="00ED095D"/>
    <w:rsid w:val="00EF1A7E"/>
    <w:rsid w:val="00F16ECB"/>
    <w:rsid w:val="00F5421C"/>
    <w:rsid w:val="00F70805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ejmik.kielc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p.sejmik.kiel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Podhorecka-Blicharz, Agnieszka</cp:lastModifiedBy>
  <cp:revision>2</cp:revision>
  <cp:lastPrinted>2020-02-14T08:32:00Z</cp:lastPrinted>
  <dcterms:created xsi:type="dcterms:W3CDTF">2021-01-25T12:54:00Z</dcterms:created>
  <dcterms:modified xsi:type="dcterms:W3CDTF">2021-01-25T12:54:00Z</dcterms:modified>
</cp:coreProperties>
</file>