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8C" w:rsidRDefault="00547F8C" w:rsidP="00547F8C">
      <w:pPr>
        <w:tabs>
          <w:tab w:val="left" w:pos="0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47F8C">
        <w:rPr>
          <w:b/>
          <w:sz w:val="28"/>
          <w:szCs w:val="28"/>
        </w:rPr>
        <w:t xml:space="preserve">INFORMACJA </w:t>
      </w:r>
    </w:p>
    <w:p w:rsidR="009A5BFC" w:rsidRDefault="009A5BFC" w:rsidP="009A5BFC">
      <w:pPr>
        <w:tabs>
          <w:tab w:val="left" w:pos="0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MARSZAŁKA WOJEWÓDZTWA ŚWIĘTOKRZYSKIEGO </w:t>
      </w:r>
    </w:p>
    <w:p w:rsidR="001F7F6A" w:rsidRDefault="001F7F6A" w:rsidP="00547F8C">
      <w:pPr>
        <w:tabs>
          <w:tab w:val="left" w:pos="0"/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:rsidR="00547F8C" w:rsidRDefault="00547F8C" w:rsidP="00BE52BD">
      <w:pPr>
        <w:spacing w:line="360" w:lineRule="auto"/>
        <w:ind w:firstLine="567"/>
        <w:jc w:val="both"/>
        <w:rPr>
          <w:szCs w:val="24"/>
        </w:rPr>
      </w:pPr>
    </w:p>
    <w:p w:rsidR="00925727" w:rsidRPr="006B225D" w:rsidRDefault="00BB0470" w:rsidP="00547F8C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S</w:t>
      </w:r>
      <w:r w:rsidR="00925727" w:rsidRPr="00EE4273">
        <w:rPr>
          <w:szCs w:val="24"/>
        </w:rPr>
        <w:t xml:space="preserve">tosownie do art. </w:t>
      </w:r>
      <w:r w:rsidR="00953984">
        <w:rPr>
          <w:szCs w:val="24"/>
        </w:rPr>
        <w:t xml:space="preserve">38 </w:t>
      </w:r>
      <w:r w:rsidR="00925727" w:rsidRPr="00EE4273">
        <w:rPr>
          <w:szCs w:val="24"/>
        </w:rPr>
        <w:t xml:space="preserve">ustawy z dnia 27 </w:t>
      </w:r>
      <w:r w:rsidR="00953984">
        <w:rPr>
          <w:szCs w:val="24"/>
        </w:rPr>
        <w:t xml:space="preserve">marca </w:t>
      </w:r>
      <w:r w:rsidR="00925727" w:rsidRPr="00EE4273">
        <w:rPr>
          <w:szCs w:val="24"/>
        </w:rPr>
        <w:t>200</w:t>
      </w:r>
      <w:r w:rsidR="00953984">
        <w:rPr>
          <w:szCs w:val="24"/>
        </w:rPr>
        <w:t>3</w:t>
      </w:r>
      <w:r w:rsidR="00925727" w:rsidRPr="00EE4273">
        <w:rPr>
          <w:szCs w:val="24"/>
        </w:rPr>
        <w:t xml:space="preserve"> r</w:t>
      </w:r>
      <w:r>
        <w:rPr>
          <w:szCs w:val="24"/>
        </w:rPr>
        <w:t xml:space="preserve">. </w:t>
      </w:r>
      <w:r w:rsidR="00953984">
        <w:rPr>
          <w:szCs w:val="24"/>
        </w:rPr>
        <w:t>o planowaniu</w:t>
      </w:r>
      <w:r w:rsidR="004F21C7">
        <w:rPr>
          <w:szCs w:val="24"/>
        </w:rPr>
        <w:t xml:space="preserve"> </w:t>
      </w:r>
      <w:r w:rsidR="00953984">
        <w:rPr>
          <w:szCs w:val="24"/>
        </w:rPr>
        <w:t xml:space="preserve">i zagospodarowaniu przestrzennym </w:t>
      </w:r>
      <w:r w:rsidR="00925727" w:rsidRPr="00EE4273">
        <w:rPr>
          <w:szCs w:val="24"/>
        </w:rPr>
        <w:t>(</w:t>
      </w:r>
      <w:r w:rsidR="00925727" w:rsidRPr="005E1008">
        <w:rPr>
          <w:szCs w:val="24"/>
        </w:rPr>
        <w:t>Dz.</w:t>
      </w:r>
      <w:r w:rsidR="00953984">
        <w:rPr>
          <w:szCs w:val="24"/>
        </w:rPr>
        <w:t xml:space="preserve"> </w:t>
      </w:r>
      <w:r w:rsidR="00925727" w:rsidRPr="005E1008">
        <w:rPr>
          <w:szCs w:val="24"/>
        </w:rPr>
        <w:t xml:space="preserve">U. 2020 poz. </w:t>
      </w:r>
      <w:r w:rsidR="00953984">
        <w:rPr>
          <w:szCs w:val="24"/>
        </w:rPr>
        <w:t>293 ze zm</w:t>
      </w:r>
      <w:r w:rsidR="007D0F10">
        <w:rPr>
          <w:szCs w:val="24"/>
        </w:rPr>
        <w:t>ianami</w:t>
      </w:r>
      <w:r w:rsidR="00925727" w:rsidRPr="00EE4273">
        <w:rPr>
          <w:szCs w:val="24"/>
        </w:rPr>
        <w:t>) oraz art. 43 ustawy</w:t>
      </w:r>
      <w:r w:rsidR="004F21C7">
        <w:rPr>
          <w:szCs w:val="24"/>
        </w:rPr>
        <w:t xml:space="preserve"> </w:t>
      </w:r>
      <w:r w:rsidR="00925727" w:rsidRPr="00EE4273">
        <w:rPr>
          <w:szCs w:val="24"/>
        </w:rPr>
        <w:t>z dnia</w:t>
      </w:r>
      <w:r w:rsidR="007D0F10">
        <w:rPr>
          <w:szCs w:val="24"/>
        </w:rPr>
        <w:t xml:space="preserve"> </w:t>
      </w:r>
      <w:r w:rsidR="00925727" w:rsidRPr="00EE4273">
        <w:rPr>
          <w:szCs w:val="24"/>
        </w:rPr>
        <w:t>3 października 2008 r.</w:t>
      </w:r>
      <w:r w:rsidR="00953984">
        <w:rPr>
          <w:szCs w:val="24"/>
        </w:rPr>
        <w:t xml:space="preserve"> </w:t>
      </w:r>
      <w:r w:rsidR="00925727" w:rsidRPr="00EE4273">
        <w:rPr>
          <w:szCs w:val="24"/>
        </w:rPr>
        <w:t>o udostępnianiu informacji o środowisku i jego ochronie, udziale społeczeńst</w:t>
      </w:r>
      <w:r w:rsidR="00547F8C">
        <w:rPr>
          <w:szCs w:val="24"/>
        </w:rPr>
        <w:t xml:space="preserve">wa </w:t>
      </w:r>
      <w:r w:rsidR="004F21C7">
        <w:rPr>
          <w:szCs w:val="24"/>
        </w:rPr>
        <w:br/>
      </w:r>
      <w:r w:rsidR="00547F8C">
        <w:rPr>
          <w:szCs w:val="24"/>
        </w:rPr>
        <w:t xml:space="preserve">w ochronie środowiska oraz o </w:t>
      </w:r>
      <w:r w:rsidR="00925727" w:rsidRPr="00EE4273">
        <w:rPr>
          <w:szCs w:val="24"/>
        </w:rPr>
        <w:t>ocenach oddziaływania na środowisko</w:t>
      </w:r>
      <w:r w:rsidR="004F21C7">
        <w:rPr>
          <w:szCs w:val="24"/>
        </w:rPr>
        <w:t xml:space="preserve"> </w:t>
      </w:r>
      <w:r w:rsidR="00925727" w:rsidRPr="00EE4273">
        <w:rPr>
          <w:szCs w:val="24"/>
        </w:rPr>
        <w:t>(Dz.</w:t>
      </w:r>
      <w:r w:rsidR="00A3732C">
        <w:rPr>
          <w:szCs w:val="24"/>
        </w:rPr>
        <w:t xml:space="preserve"> </w:t>
      </w:r>
      <w:r w:rsidR="00925727" w:rsidRPr="00EE4273">
        <w:rPr>
          <w:szCs w:val="24"/>
        </w:rPr>
        <w:t xml:space="preserve">U. </w:t>
      </w:r>
      <w:r w:rsidR="00953984">
        <w:rPr>
          <w:szCs w:val="24"/>
        </w:rPr>
        <w:t xml:space="preserve">z </w:t>
      </w:r>
      <w:r w:rsidR="00925727" w:rsidRPr="00EE4273">
        <w:rPr>
          <w:szCs w:val="24"/>
        </w:rPr>
        <w:t>202</w:t>
      </w:r>
      <w:r w:rsidR="00953984">
        <w:rPr>
          <w:szCs w:val="24"/>
        </w:rPr>
        <w:t>1</w:t>
      </w:r>
      <w:r w:rsidR="00925727" w:rsidRPr="00EE4273">
        <w:rPr>
          <w:szCs w:val="24"/>
        </w:rPr>
        <w:t xml:space="preserve"> </w:t>
      </w:r>
      <w:r w:rsidR="00953984">
        <w:rPr>
          <w:szCs w:val="24"/>
        </w:rPr>
        <w:t xml:space="preserve">r. </w:t>
      </w:r>
      <w:r w:rsidR="004F21C7">
        <w:rPr>
          <w:szCs w:val="24"/>
        </w:rPr>
        <w:br/>
      </w:r>
      <w:r w:rsidR="00925727" w:rsidRPr="00EE4273">
        <w:rPr>
          <w:szCs w:val="24"/>
        </w:rPr>
        <w:t>poz. 2</w:t>
      </w:r>
      <w:r w:rsidR="00953984">
        <w:rPr>
          <w:szCs w:val="24"/>
        </w:rPr>
        <w:t>47</w:t>
      </w:r>
      <w:r w:rsidR="00925727" w:rsidRPr="00EE4273">
        <w:rPr>
          <w:szCs w:val="24"/>
        </w:rPr>
        <w:t>)</w:t>
      </w:r>
      <w:r w:rsidR="00547F8C">
        <w:rPr>
          <w:szCs w:val="24"/>
        </w:rPr>
        <w:t xml:space="preserve"> informuj</w:t>
      </w:r>
      <w:r w:rsidR="008805C6">
        <w:rPr>
          <w:szCs w:val="24"/>
        </w:rPr>
        <w:t>ę</w:t>
      </w:r>
      <w:r w:rsidR="00547F8C">
        <w:rPr>
          <w:szCs w:val="24"/>
        </w:rPr>
        <w:t xml:space="preserve">, </w:t>
      </w:r>
      <w:r w:rsidR="00925727" w:rsidRPr="006B225D">
        <w:rPr>
          <w:szCs w:val="24"/>
        </w:rPr>
        <w:t>że w dniu</w:t>
      </w:r>
      <w:r w:rsidR="008805C6">
        <w:rPr>
          <w:szCs w:val="24"/>
        </w:rPr>
        <w:t xml:space="preserve"> </w:t>
      </w:r>
      <w:r w:rsidR="00925727" w:rsidRPr="006B225D">
        <w:rPr>
          <w:szCs w:val="24"/>
        </w:rPr>
        <w:t>2</w:t>
      </w:r>
      <w:r w:rsidR="00953984" w:rsidRPr="006B225D">
        <w:rPr>
          <w:szCs w:val="24"/>
        </w:rPr>
        <w:t xml:space="preserve">8 grudnia </w:t>
      </w:r>
      <w:r w:rsidR="00925727" w:rsidRPr="006B225D">
        <w:rPr>
          <w:szCs w:val="24"/>
        </w:rPr>
        <w:t>2020 r</w:t>
      </w:r>
      <w:r w:rsidR="007D0F10">
        <w:rPr>
          <w:szCs w:val="24"/>
        </w:rPr>
        <w:t xml:space="preserve">., </w:t>
      </w:r>
      <w:r w:rsidR="00925727" w:rsidRPr="006B225D">
        <w:rPr>
          <w:szCs w:val="24"/>
        </w:rPr>
        <w:t xml:space="preserve">Sejmik Województwa Świętokrzyskiego uchwałą Nr </w:t>
      </w:r>
      <w:r w:rsidR="00953984" w:rsidRPr="006B225D">
        <w:rPr>
          <w:szCs w:val="24"/>
        </w:rPr>
        <w:t xml:space="preserve">XXVII/377/20 </w:t>
      </w:r>
      <w:r w:rsidR="00925727" w:rsidRPr="006B225D">
        <w:rPr>
          <w:szCs w:val="24"/>
        </w:rPr>
        <w:t xml:space="preserve">przyjął </w:t>
      </w:r>
      <w:r w:rsidR="00953984" w:rsidRPr="006B225D">
        <w:rPr>
          <w:szCs w:val="24"/>
        </w:rPr>
        <w:t>zmianę Planu Zagospodarowania Przestrzennego Województwa Świętokrzyskiego, dotyczącą opracowania „Planu Zagospodarowania Przestrzennego</w:t>
      </w:r>
      <w:r w:rsidR="00547F8C">
        <w:rPr>
          <w:szCs w:val="24"/>
        </w:rPr>
        <w:t xml:space="preserve"> </w:t>
      </w:r>
      <w:r w:rsidR="00953984" w:rsidRPr="006B225D">
        <w:rPr>
          <w:szCs w:val="24"/>
        </w:rPr>
        <w:t>Miejskiego Obszaru Funkcjonalnego Ośrodka Wojewódzkiego”</w:t>
      </w:r>
      <w:r w:rsidR="00A3732C">
        <w:rPr>
          <w:szCs w:val="24"/>
        </w:rPr>
        <w:t>, który został opublikowany</w:t>
      </w:r>
      <w:r w:rsidR="00547F8C">
        <w:rPr>
          <w:szCs w:val="24"/>
        </w:rPr>
        <w:t xml:space="preserve"> </w:t>
      </w:r>
      <w:r w:rsidR="00A3732C">
        <w:rPr>
          <w:szCs w:val="24"/>
        </w:rPr>
        <w:t xml:space="preserve">w Dzienniku Urzędowym Województwa Świętokrzyskiego z dnia 12 stycznia 2021 r., </w:t>
      </w:r>
      <w:r w:rsidR="005D2783">
        <w:rPr>
          <w:szCs w:val="24"/>
        </w:rPr>
        <w:t xml:space="preserve">pod </w:t>
      </w:r>
      <w:r w:rsidR="00A3732C">
        <w:rPr>
          <w:szCs w:val="24"/>
        </w:rPr>
        <w:t>pozycj</w:t>
      </w:r>
      <w:r w:rsidR="005D2783">
        <w:rPr>
          <w:szCs w:val="24"/>
        </w:rPr>
        <w:t>ą</w:t>
      </w:r>
      <w:r w:rsidR="00A3732C">
        <w:rPr>
          <w:szCs w:val="24"/>
        </w:rPr>
        <w:t xml:space="preserve"> 277</w:t>
      </w:r>
      <w:r w:rsidR="00953984" w:rsidRPr="006B225D">
        <w:rPr>
          <w:szCs w:val="24"/>
        </w:rPr>
        <w:t>.</w:t>
      </w:r>
    </w:p>
    <w:p w:rsidR="006B225D" w:rsidRPr="006B225D" w:rsidRDefault="008805C6" w:rsidP="00BE52BD">
      <w:pPr>
        <w:pStyle w:val="Tekstpodstawowy"/>
        <w:spacing w:after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Z</w:t>
      </w:r>
      <w:r w:rsidR="00925727" w:rsidRPr="006B225D">
        <w:rPr>
          <w:sz w:val="24"/>
          <w:szCs w:val="24"/>
        </w:rPr>
        <w:t xml:space="preserve"> </w:t>
      </w:r>
      <w:r>
        <w:rPr>
          <w:sz w:val="24"/>
          <w:szCs w:val="24"/>
        </w:rPr>
        <w:t>„Planem</w:t>
      </w:r>
      <w:r w:rsidR="00953984" w:rsidRPr="006B225D">
        <w:rPr>
          <w:sz w:val="24"/>
          <w:szCs w:val="24"/>
        </w:rPr>
        <w:t xml:space="preserve"> Zagospodarowania Przestrzennego Miejskiego Obszaru Funkcjonalnego Ośrodka Wojewódzkiego</w:t>
      </w:r>
      <w:r w:rsidR="00A95ECC" w:rsidRPr="006B225D">
        <w:rPr>
          <w:sz w:val="24"/>
          <w:szCs w:val="24"/>
        </w:rPr>
        <w:t>”</w:t>
      </w:r>
      <w:r w:rsidR="00925727" w:rsidRPr="006B225D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</w:t>
      </w:r>
      <w:r w:rsidR="00925727" w:rsidRPr="006B225D">
        <w:rPr>
          <w:sz w:val="24"/>
          <w:szCs w:val="24"/>
        </w:rPr>
        <w:t xml:space="preserve">z </w:t>
      </w:r>
      <w:r w:rsidR="00925727" w:rsidRPr="007D0F10">
        <w:rPr>
          <w:sz w:val="24"/>
          <w:szCs w:val="24"/>
        </w:rPr>
        <w:t xml:space="preserve">uzasadnieniem </w:t>
      </w:r>
      <w:r w:rsidR="00925727" w:rsidRPr="006B225D">
        <w:rPr>
          <w:sz w:val="24"/>
          <w:szCs w:val="24"/>
        </w:rPr>
        <w:t xml:space="preserve">zawierającym informacje o udziale społeczeństwa w </w:t>
      </w:r>
      <w:r w:rsidR="00953984" w:rsidRPr="006B225D">
        <w:rPr>
          <w:sz w:val="24"/>
          <w:szCs w:val="24"/>
        </w:rPr>
        <w:t xml:space="preserve">procedurze strategicznej oceny oddziaływania na środowisko </w:t>
      </w:r>
      <w:r>
        <w:rPr>
          <w:sz w:val="24"/>
          <w:szCs w:val="24"/>
        </w:rPr>
        <w:br/>
      </w:r>
      <w:r w:rsidR="00925727" w:rsidRPr="006B225D">
        <w:rPr>
          <w:sz w:val="24"/>
          <w:szCs w:val="24"/>
        </w:rPr>
        <w:t xml:space="preserve">i </w:t>
      </w:r>
      <w:r w:rsidR="00925727" w:rsidRPr="007D0F10">
        <w:rPr>
          <w:sz w:val="24"/>
          <w:szCs w:val="24"/>
        </w:rPr>
        <w:t>podsumowaniem</w:t>
      </w:r>
      <w:r w:rsidR="00953984" w:rsidRPr="006B22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można zapoznać się </w:t>
      </w:r>
      <w:r w:rsidR="00925727" w:rsidRPr="006B225D">
        <w:rPr>
          <w:sz w:val="24"/>
          <w:szCs w:val="24"/>
        </w:rPr>
        <w:t xml:space="preserve">w Departamencie </w:t>
      </w:r>
      <w:r w:rsidR="00A95ECC" w:rsidRPr="006B225D">
        <w:rPr>
          <w:sz w:val="24"/>
          <w:szCs w:val="24"/>
        </w:rPr>
        <w:t xml:space="preserve">Nieruchomości, Geodezji </w:t>
      </w:r>
      <w:r>
        <w:rPr>
          <w:sz w:val="24"/>
          <w:szCs w:val="24"/>
        </w:rPr>
        <w:br/>
      </w:r>
      <w:r w:rsidR="00A95ECC" w:rsidRPr="006B225D">
        <w:rPr>
          <w:sz w:val="24"/>
          <w:szCs w:val="24"/>
        </w:rPr>
        <w:t xml:space="preserve">i Planowania Przestrzennego </w:t>
      </w:r>
      <w:r w:rsidR="00925727" w:rsidRPr="006B225D">
        <w:rPr>
          <w:sz w:val="24"/>
          <w:szCs w:val="24"/>
        </w:rPr>
        <w:t xml:space="preserve">Urzędu Marszałkowskiego Województwa Świętokrzyskiego </w:t>
      </w:r>
      <w:r w:rsidR="00131B47">
        <w:rPr>
          <w:sz w:val="24"/>
          <w:szCs w:val="24"/>
        </w:rPr>
        <w:br/>
      </w:r>
      <w:r w:rsidR="00925727" w:rsidRPr="006B225D">
        <w:rPr>
          <w:sz w:val="24"/>
          <w:szCs w:val="24"/>
        </w:rPr>
        <w:t xml:space="preserve">w Kielcach (al. IX Wieków Kielc 3, bud. C2, pokój </w:t>
      </w:r>
      <w:r w:rsidR="00A95ECC" w:rsidRPr="006B225D">
        <w:rPr>
          <w:sz w:val="24"/>
          <w:szCs w:val="24"/>
        </w:rPr>
        <w:t>nr 2</w:t>
      </w:r>
      <w:r w:rsidR="00925727" w:rsidRPr="006B225D">
        <w:rPr>
          <w:sz w:val="24"/>
          <w:szCs w:val="24"/>
        </w:rPr>
        <w:t xml:space="preserve">) w godzinach pracy </w:t>
      </w:r>
      <w:r w:rsidR="00925727" w:rsidRPr="008805C6">
        <w:rPr>
          <w:sz w:val="24"/>
          <w:szCs w:val="24"/>
        </w:rPr>
        <w:t>Urzędu (7</w:t>
      </w:r>
      <w:r w:rsidR="00925727" w:rsidRPr="008805C6">
        <w:rPr>
          <w:sz w:val="24"/>
          <w:szCs w:val="24"/>
          <w:vertAlign w:val="superscript"/>
        </w:rPr>
        <w:t>30</w:t>
      </w:r>
      <w:r w:rsidR="00925727" w:rsidRPr="008805C6">
        <w:rPr>
          <w:sz w:val="24"/>
          <w:szCs w:val="24"/>
        </w:rPr>
        <w:t>÷15</w:t>
      </w:r>
      <w:r w:rsidR="00925727" w:rsidRPr="008805C6">
        <w:rPr>
          <w:sz w:val="24"/>
          <w:szCs w:val="24"/>
          <w:vertAlign w:val="superscript"/>
        </w:rPr>
        <w:t>30</w:t>
      </w:r>
      <w:r w:rsidR="00925727" w:rsidRPr="008805C6">
        <w:rPr>
          <w:sz w:val="24"/>
          <w:szCs w:val="24"/>
        </w:rPr>
        <w:t xml:space="preserve">) </w:t>
      </w:r>
      <w:r w:rsidR="00925727" w:rsidRPr="006B225D">
        <w:rPr>
          <w:sz w:val="24"/>
          <w:szCs w:val="24"/>
        </w:rPr>
        <w:t xml:space="preserve">oraz na stronie internetowej </w:t>
      </w:r>
      <w:hyperlink r:id="rId5" w:history="1">
        <w:r w:rsidR="00925727" w:rsidRPr="006B225D">
          <w:rPr>
            <w:rStyle w:val="Hipercze"/>
            <w:sz w:val="24"/>
            <w:szCs w:val="24"/>
          </w:rPr>
          <w:t>www.swietokrzyskie.pro</w:t>
        </w:r>
      </w:hyperlink>
      <w:r w:rsidR="00925727" w:rsidRPr="006B225D">
        <w:rPr>
          <w:sz w:val="24"/>
          <w:szCs w:val="24"/>
        </w:rPr>
        <w:t xml:space="preserve"> w zakładce Urząd =&gt; </w:t>
      </w:r>
      <w:r w:rsidR="00A95ECC" w:rsidRPr="006B225D">
        <w:rPr>
          <w:sz w:val="24"/>
          <w:szCs w:val="24"/>
        </w:rPr>
        <w:t xml:space="preserve">Strategie, programy, projekty =&gt; Plany i prognozy oraz </w:t>
      </w:r>
      <w:r w:rsidR="006B225D" w:rsidRPr="006B225D">
        <w:rPr>
          <w:sz w:val="24"/>
          <w:szCs w:val="24"/>
        </w:rPr>
        <w:t xml:space="preserve">w Biuletynie Informacji Publicznej Urzędu Marszałkowskiego Województwa Świętokrzyskiego </w:t>
      </w:r>
      <w:hyperlink r:id="rId6" w:history="1">
        <w:r w:rsidR="006B225D" w:rsidRPr="006B225D">
          <w:rPr>
            <w:color w:val="0000FF"/>
            <w:sz w:val="24"/>
            <w:szCs w:val="24"/>
            <w:u w:val="single"/>
          </w:rPr>
          <w:t>www.bip.sejmik.kielce.pl</w:t>
        </w:r>
      </w:hyperlink>
      <w:r>
        <w:rPr>
          <w:color w:val="0000FF"/>
          <w:sz w:val="24"/>
          <w:szCs w:val="24"/>
          <w:u w:val="single"/>
        </w:rPr>
        <w:t xml:space="preserve"> </w:t>
      </w:r>
      <w:r w:rsidR="006B225D" w:rsidRPr="006B225D">
        <w:rPr>
          <w:sz w:val="24"/>
          <w:szCs w:val="24"/>
        </w:rPr>
        <w:t>w zakładce PROGRAMY =&gt; Departament Nieruchomości, Geodezji i Planowania Przestrzennego.</w:t>
      </w:r>
    </w:p>
    <w:p w:rsidR="00131B47" w:rsidRDefault="00131B47" w:rsidP="00131B47">
      <w:pPr>
        <w:spacing w:line="360" w:lineRule="auto"/>
        <w:rPr>
          <w:szCs w:val="24"/>
        </w:rPr>
      </w:pPr>
    </w:p>
    <w:p w:rsidR="009A0A0F" w:rsidRPr="006B225D" w:rsidRDefault="009A0A0F" w:rsidP="009A0A0F">
      <w:pPr>
        <w:spacing w:line="360" w:lineRule="auto"/>
        <w:rPr>
          <w:szCs w:val="24"/>
        </w:rPr>
      </w:pPr>
    </w:p>
    <w:p w:rsidR="009A0A0F" w:rsidRPr="00EE4273" w:rsidRDefault="009A0A0F" w:rsidP="009A0A0F">
      <w:pPr>
        <w:ind w:left="5040"/>
        <w:jc w:val="center"/>
        <w:rPr>
          <w:szCs w:val="24"/>
        </w:rPr>
      </w:pPr>
      <w:r w:rsidRPr="00EE4273">
        <w:rPr>
          <w:szCs w:val="24"/>
        </w:rPr>
        <w:t>Marszałek</w:t>
      </w:r>
    </w:p>
    <w:p w:rsidR="009A0A0F" w:rsidRPr="00EE4273" w:rsidRDefault="009A0A0F" w:rsidP="009A0A0F">
      <w:pPr>
        <w:ind w:left="5040"/>
        <w:jc w:val="center"/>
        <w:rPr>
          <w:szCs w:val="24"/>
        </w:rPr>
      </w:pPr>
      <w:r w:rsidRPr="00EE4273">
        <w:rPr>
          <w:szCs w:val="24"/>
        </w:rPr>
        <w:t>Województwa Świętokrzyskiego</w:t>
      </w:r>
    </w:p>
    <w:p w:rsidR="009A0A0F" w:rsidRDefault="009A0A0F" w:rsidP="009A0A0F">
      <w:pPr>
        <w:ind w:left="5040"/>
        <w:jc w:val="center"/>
        <w:rPr>
          <w:szCs w:val="24"/>
        </w:rPr>
      </w:pPr>
    </w:p>
    <w:p w:rsidR="009A0A0F" w:rsidRPr="00EE4273" w:rsidRDefault="009A0A0F" w:rsidP="009A0A0F">
      <w:pPr>
        <w:ind w:left="5040"/>
        <w:jc w:val="center"/>
        <w:rPr>
          <w:szCs w:val="24"/>
        </w:rPr>
      </w:pPr>
      <w:r>
        <w:rPr>
          <w:szCs w:val="24"/>
        </w:rPr>
        <w:t>Andrzej Bętkowski</w:t>
      </w:r>
    </w:p>
    <w:p w:rsidR="009A0A0F" w:rsidRPr="006B225D" w:rsidRDefault="009A0A0F" w:rsidP="009A0A0F">
      <w:pPr>
        <w:spacing w:line="360" w:lineRule="auto"/>
        <w:ind w:left="5040"/>
        <w:jc w:val="center"/>
        <w:rPr>
          <w:szCs w:val="24"/>
        </w:rPr>
      </w:pPr>
    </w:p>
    <w:p w:rsidR="009A0A0F" w:rsidRDefault="009A0A0F" w:rsidP="009A0A0F">
      <w:pPr>
        <w:spacing w:line="360" w:lineRule="auto"/>
        <w:rPr>
          <w:szCs w:val="24"/>
        </w:rPr>
      </w:pPr>
    </w:p>
    <w:p w:rsidR="00131B47" w:rsidRDefault="00131B47" w:rsidP="00131B47">
      <w:pPr>
        <w:ind w:left="5040"/>
        <w:jc w:val="center"/>
        <w:rPr>
          <w:szCs w:val="24"/>
        </w:rPr>
      </w:pPr>
    </w:p>
    <w:sectPr w:rsidR="00131B47" w:rsidSect="0092572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7E"/>
    <w:rsid w:val="00131B47"/>
    <w:rsid w:val="0013717E"/>
    <w:rsid w:val="00177BB1"/>
    <w:rsid w:val="00191E47"/>
    <w:rsid w:val="001F7F6A"/>
    <w:rsid w:val="002F780F"/>
    <w:rsid w:val="00465338"/>
    <w:rsid w:val="004F21C7"/>
    <w:rsid w:val="00547F8C"/>
    <w:rsid w:val="00580E16"/>
    <w:rsid w:val="005D2783"/>
    <w:rsid w:val="00611005"/>
    <w:rsid w:val="006B225D"/>
    <w:rsid w:val="006F4DC9"/>
    <w:rsid w:val="007D0F10"/>
    <w:rsid w:val="008805C6"/>
    <w:rsid w:val="00925727"/>
    <w:rsid w:val="00925BC2"/>
    <w:rsid w:val="00946DA2"/>
    <w:rsid w:val="00953984"/>
    <w:rsid w:val="009A0A0F"/>
    <w:rsid w:val="009A5BFC"/>
    <w:rsid w:val="00A3732C"/>
    <w:rsid w:val="00A95ECC"/>
    <w:rsid w:val="00BB0470"/>
    <w:rsid w:val="00BE52BD"/>
    <w:rsid w:val="00C0275E"/>
    <w:rsid w:val="00C02D2D"/>
    <w:rsid w:val="00E542D2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72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25727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25727"/>
    <w:pPr>
      <w:spacing w:after="120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5727"/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E47"/>
    <w:rPr>
      <w:rFonts w:ascii="Segoe UI" w:eastAsia="Calibr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72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25727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25727"/>
    <w:pPr>
      <w:spacing w:after="120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5727"/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E4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sejmik.kielce.pl" TargetMode="External"/><Relationship Id="rId5" Type="http://schemas.openxmlformats.org/officeDocument/2006/relationships/hyperlink" Target="http://www.swietokrzyskie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Nowakowska-Buk, Agata</dc:creator>
  <cp:lastModifiedBy>Podhorecka-Blicharz, Agnieszka</cp:lastModifiedBy>
  <cp:revision>2</cp:revision>
  <cp:lastPrinted>2021-02-24T11:36:00Z</cp:lastPrinted>
  <dcterms:created xsi:type="dcterms:W3CDTF">2021-03-04T11:07:00Z</dcterms:created>
  <dcterms:modified xsi:type="dcterms:W3CDTF">2021-03-04T11:07:00Z</dcterms:modified>
</cp:coreProperties>
</file>