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2EB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Theme="minorHAnsi" w:eastAsia="Georgia" w:hAnsiTheme="minorHAnsi" w:cs="Georgia"/>
          <w:color w:val="000000"/>
          <w:sz w:val="72"/>
          <w:szCs w:val="72"/>
        </w:rPr>
      </w:pPr>
    </w:p>
    <w:p w14:paraId="67AFDDB9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60D9DF91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2162A3F5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60389F28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773EA15D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38C152D7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6B93C4DD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1EF44C6C" w14:textId="77777777" w:rsidR="003F4909" w:rsidRPr="003F4909" w:rsidRDefault="003F4909" w:rsidP="00021AB3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POROZUMIENIE 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POWIATOWO-GMINNE DOTYCZĄC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E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POWOŁANIA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PARTNERSKIE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GO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ZESPOŁ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U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KOOPERACJI</w:t>
      </w:r>
    </w:p>
    <w:p w14:paraId="1D2481B6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  <w:sz w:val="24"/>
          <w:szCs w:val="24"/>
        </w:rPr>
      </w:pPr>
    </w:p>
    <w:p w14:paraId="1C90D89E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44"/>
          <w:szCs w:val="44"/>
        </w:rPr>
      </w:pPr>
      <w:r w:rsidRPr="00DE5314">
        <w:rPr>
          <w:rFonts w:asciiTheme="minorHAnsi" w:eastAsia="Georgia" w:hAnsiTheme="minorHAnsi" w:cs="Georgia"/>
          <w:color w:val="FF0000"/>
          <w:sz w:val="24"/>
          <w:szCs w:val="24"/>
        </w:rPr>
        <w:t xml:space="preserve"> </w:t>
      </w:r>
    </w:p>
    <w:p w14:paraId="7BD2F365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24"/>
          <w:szCs w:val="24"/>
        </w:rPr>
      </w:pPr>
    </w:p>
    <w:p w14:paraId="66D06D43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64FCA20B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4AE15FC1" w14:textId="77777777" w:rsidR="00C5173B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43234E33" w14:textId="77777777" w:rsidR="003F4909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3C7BC143" w14:textId="77777777" w:rsidR="003F4909" w:rsidRPr="00DE5314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72B1ECCC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  <w:sz w:val="20"/>
          <w:szCs w:val="20"/>
        </w:rPr>
      </w:pPr>
    </w:p>
    <w:p w14:paraId="5571F4A2" w14:textId="77777777" w:rsidR="000107C8" w:rsidRDefault="000107C8" w:rsidP="00021AB3">
      <w:pPr>
        <w:spacing w:after="120" w:line="276" w:lineRule="auto"/>
        <w:ind w:left="0" w:hanging="2"/>
        <w:rPr>
          <w:rFonts w:asciiTheme="minorHAnsi" w:eastAsia="Georgia" w:hAnsiTheme="minorHAnsi" w:cs="Georgia"/>
          <w:b/>
          <w:color w:val="538135"/>
          <w:sz w:val="24"/>
          <w:szCs w:val="24"/>
        </w:rPr>
      </w:pPr>
    </w:p>
    <w:p w14:paraId="6AF7EDE1" w14:textId="7893B41F" w:rsidR="00021AB3" w:rsidRPr="00ED7C15" w:rsidRDefault="00021AB3" w:rsidP="00021AB3">
      <w:pPr>
        <w:spacing w:after="12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b/>
        </w:rPr>
        <w:lastRenderedPageBreak/>
        <w:t>POROZUMIENIE DOTYCZĄCE POWOŁANIA PARTNERSKIEGO ZESPOŁU KOOPERACJI</w:t>
      </w:r>
    </w:p>
    <w:p w14:paraId="446DBA16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zawarte w dniu …................... w ………………………….</w:t>
      </w:r>
    </w:p>
    <w:p w14:paraId="4088C6D1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pomiędzy:</w:t>
      </w:r>
    </w:p>
    <w:p w14:paraId="5A401E2F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14:paraId="68D2DE3E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14:paraId="7CA4E34F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wszyscy dalej zwani Członkami Partnerskiego Zespołu Kooperacji</w:t>
      </w:r>
    </w:p>
    <w:p w14:paraId="5CB15864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łącznie zwanymi dalej Stronami.</w:t>
      </w:r>
    </w:p>
    <w:p w14:paraId="1A98D690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1.</w:t>
      </w:r>
    </w:p>
    <w:p w14:paraId="746C0ACE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Celem niniejszego Porozumienia jest zawiązanie Partnerskiego Zespołu Kooperacji mającego na celu realizację współpracy pomiędzy instytucjami pomocy i integracji społecznej, a podmiotami innych polityk sektorowych istotnych z punktu widzenia włączenia społecznego i zwalczania ubóstwa w zakresie:</w:t>
      </w:r>
    </w:p>
    <w:p w14:paraId="6FE77F63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wzrostu jakości i efektywności pomocy osobom/rodzinom, </w:t>
      </w:r>
    </w:p>
    <w:p w14:paraId="1F0EF13A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wykorzystywania innowacyjnych, efektywnych metod pracy,</w:t>
      </w:r>
    </w:p>
    <w:p w14:paraId="1B490614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organizowania sieci wsparcia gminno-powiatowego, działań środowiskowych,</w:t>
      </w:r>
    </w:p>
    <w:p w14:paraId="5B7AF618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budowania pozytywnego wizerunku pomocy społecznej,</w:t>
      </w:r>
    </w:p>
    <w:p w14:paraId="173FE5D7" w14:textId="77777777"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rozwoju poziomu kompetencji Członków Partnerskiego Zespołu Kooperacji,</w:t>
      </w:r>
    </w:p>
    <w:p w14:paraId="09612AE5" w14:textId="77777777"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zbudowania systemu wsparcia Członków Partnerskiego Zespołu Kooperacji.</w:t>
      </w:r>
    </w:p>
    <w:p w14:paraId="6FB75919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2.</w:t>
      </w:r>
    </w:p>
    <w:p w14:paraId="67E1FFFA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Cele porozumienia będą realizowane przez członków PZK w ramach swych kompetencji </w:t>
      </w:r>
      <w:r w:rsidR="00967906" w:rsidRPr="00ED7C15">
        <w:rPr>
          <w:rFonts w:asciiTheme="minorHAnsi" w:eastAsia="Cambria Math" w:hAnsiTheme="minorHAnsi" w:cs="Cambria Math"/>
          <w:sz w:val="22"/>
          <w:szCs w:val="22"/>
        </w:rPr>
        <w:br/>
      </w:r>
      <w:r w:rsidRPr="00ED7C15">
        <w:rPr>
          <w:rFonts w:asciiTheme="minorHAnsi" w:eastAsia="Cambria Math" w:hAnsiTheme="minorHAnsi" w:cs="Cambria Math"/>
          <w:sz w:val="22"/>
          <w:szCs w:val="22"/>
        </w:rPr>
        <w:t>i uprawnień, poprzez działania na rzecz członków oraz na rzecz pomocy osób / rodzin.</w:t>
      </w:r>
    </w:p>
    <w:p w14:paraId="6426093D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członków Partnerskiego Zespołu Kooperacji będą obejmować m.in.:</w:t>
      </w:r>
    </w:p>
    <w:p w14:paraId="223D46D3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opracowanie planu pracy dla członków PZK, realizowanie działań w nim zawartych,  </w:t>
      </w:r>
    </w:p>
    <w:p w14:paraId="23D2C214" w14:textId="77777777"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20" w:firstLineChars="0" w:firstLine="0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wsparcie, szkolenia, superwizje i inne działania mającą na celu poprawę jakości pracy członków Partnerskiego Zespołu Kooperacji związanej z pomocą osobom/rodzinom, </w:t>
      </w:r>
    </w:p>
    <w:p w14:paraId="676C404C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rozwijanie umiejętności w obszarze objętym niniejszym porozumieniem, </w:t>
      </w:r>
    </w:p>
    <w:p w14:paraId="3EEB84F1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zespołu, </w:t>
      </w:r>
    </w:p>
    <w:p w14:paraId="6C57E984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inicjowanie nowych form pomocy, wspólne podejmowanie inicjatyw na rzecz lokalnego środowiska gminy i powiatu,</w:t>
      </w:r>
    </w:p>
    <w:p w14:paraId="03A6503D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współpracy partnerskiej,</w:t>
      </w:r>
    </w:p>
    <w:p w14:paraId="1E60DB33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działań PZK.</w:t>
      </w:r>
    </w:p>
    <w:p w14:paraId="04C5FF5C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osób/rodzin będą obejmować m. in.:</w:t>
      </w:r>
    </w:p>
    <w:p w14:paraId="3AE2190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font468" w:hAnsiTheme="minorHAnsi"/>
        </w:rPr>
        <w:t>promowanie w środowisku lokalnym usługi współpracy osób, rodzin z PZK, zgłaszania się osób, rodzin do współpracy;</w:t>
      </w:r>
    </w:p>
    <w:p w14:paraId="0EE6182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określenie potrzeb i oczekiwań osób / rodzin,</w:t>
      </w:r>
    </w:p>
    <w:p w14:paraId="2C385885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warsztatów współpracy z pomocy osób/rodzin,</w:t>
      </w:r>
    </w:p>
    <w:p w14:paraId="08A8B87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realizację indywidualnych programów współpracy, zgodnie ze swoimi kompetencjami, jej monitorowanie,</w:t>
      </w:r>
    </w:p>
    <w:p w14:paraId="4BB87D86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realizację projektów socjalnych na rzecz potrzebujących pomocy osób/ rodzin,</w:t>
      </w:r>
    </w:p>
    <w:p w14:paraId="7FB4598A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i aktualizowanie listy aktywności i usług,</w:t>
      </w:r>
    </w:p>
    <w:p w14:paraId="44DBF77F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zw. z realizacją niniejszego porozumienia, </w:t>
      </w:r>
    </w:p>
    <w:p w14:paraId="45B2A06C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współpracy z rodzinami.</w:t>
      </w:r>
    </w:p>
    <w:p w14:paraId="70C12E8A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firstLineChars="0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lastRenderedPageBreak/>
        <w:t>Działania na rzecz potrzebujących pomocy osób / rodzin realizowane są za ich zgodą, obejmującą również ich zgodę na przetwarzanie danych osobowych przez członków Partnerskiego Zespołu Kooperacji w celach realizacji zadań, o których mowa w ust. 3 niniejszego porozumienia.</w:t>
      </w:r>
    </w:p>
    <w:p w14:paraId="3E236622" w14:textId="77777777"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14:paraId="6F1205E2" w14:textId="77777777"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14:paraId="21789FA5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3.</w:t>
      </w:r>
    </w:p>
    <w:p w14:paraId="2B915030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Każdy z Członków PZK zobowiązuje do aktywnego uczestnictwa w jego pracach oraz do oddelegowania swoich reprezentantów do udziału w działaniach.</w:t>
      </w:r>
    </w:p>
    <w:p w14:paraId="00BE13B7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Powiatu wejdzie radna/y…………</w:t>
      </w:r>
    </w:p>
    <w:p w14:paraId="1706F188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Gminy wejdzie radna/y …………...</w:t>
      </w:r>
    </w:p>
    <w:p w14:paraId="006C9BAB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4.</w:t>
      </w:r>
    </w:p>
    <w:p w14:paraId="619CA302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Do zadań PCPR należy w szczególności:</w:t>
      </w:r>
    </w:p>
    <w:p w14:paraId="5126688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koordynacja współpracy pomiędzy członkami Partnerskiego Zespołu Kooperacji, w tym ustalenie    składu PZK i uczestnictwo we wszystkich spotkaniach, </w:t>
      </w:r>
    </w:p>
    <w:p w14:paraId="49857DE7" w14:textId="77777777" w:rsidR="00021AB3" w:rsidRPr="00ED7C15" w:rsidRDefault="00021AB3" w:rsidP="00021AB3">
      <w:pPr>
        <w:numPr>
          <w:ilvl w:val="0"/>
          <w:numId w:val="48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14:paraId="213BE5D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organizacja szkoleń członków PZK, wnioskowanie o potrzebne wsparcie, </w:t>
      </w:r>
    </w:p>
    <w:p w14:paraId="11EDBB5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wspieranie członków Partnerskiego Zespołu Kooperacji w realizacji zadań,</w:t>
      </w:r>
    </w:p>
    <w:p w14:paraId="68395FC2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aktualizowanie listy aktywności i usług, projektów socjalnych,</w:t>
      </w:r>
    </w:p>
    <w:p w14:paraId="7C1B7D2D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zarządzanie komunikacją w PZK, stała współpraca z animatorem GOPS i radnym gminy, </w:t>
      </w:r>
    </w:p>
    <w:p w14:paraId="459E102C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spotkaniach animatorów, szkoleniach i superwizjach, </w:t>
      </w:r>
    </w:p>
    <w:p w14:paraId="5BDF4651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dokumentacji zw. z działalnością PZK,</w:t>
      </w:r>
    </w:p>
    <w:p w14:paraId="1F998591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promocja działań Partnerskich Zespołów Kooperacji, współdziałanie z radnym powiatu i gmin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sprawie budowania polityki społecznej MODELU KOOPERACJI.</w:t>
      </w:r>
    </w:p>
    <w:p w14:paraId="5FA5D3FB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5.</w:t>
      </w:r>
    </w:p>
    <w:p w14:paraId="77C228E2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Do zadań GOPS należy w szczególności:</w:t>
      </w:r>
    </w:p>
    <w:p w14:paraId="6EA76B19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koordynacja współpracy PZK w gminie na rzecz osób / rodzin,</w:t>
      </w:r>
    </w:p>
    <w:p w14:paraId="27C487CF" w14:textId="77777777" w:rsidR="00021AB3" w:rsidRPr="00ED7C15" w:rsidRDefault="00021AB3" w:rsidP="00640F72">
      <w:pPr>
        <w:pStyle w:val="Akapitzlist"/>
        <w:numPr>
          <w:ilvl w:val="0"/>
          <w:numId w:val="49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osób, rodzin do współpracy,</w:t>
      </w:r>
    </w:p>
    <w:p w14:paraId="399ACF11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zgłaszanie osoby, rodziny wymagającej wsparcia, </w:t>
      </w:r>
    </w:p>
    <w:p w14:paraId="030681DE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zarządzanie przypadkami rodzinnymi, indywidualnymi planami współpracy,</w:t>
      </w:r>
    </w:p>
    <w:p w14:paraId="2BB0C817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prowadzenie dokumentacji osoby / rodziny,</w:t>
      </w:r>
    </w:p>
    <w:p w14:paraId="37F8D4CD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dbałość o procedury i metodykę pracy, realizację projektów socjalnych,</w:t>
      </w:r>
    </w:p>
    <w:p w14:paraId="6008A106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przeprowadzenie ewaluacji pracy z osobą / rodziną, </w:t>
      </w:r>
    </w:p>
    <w:p w14:paraId="46165A3E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uczestnictwo w spotkaniach animatorów, szkoleniach i superwizji,</w:t>
      </w:r>
    </w:p>
    <w:p w14:paraId="6290C80D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promocja działań PZK w gminie, współdziałanie z radnym powiatu i gmin w sprawie budowania polityki społecznej, MODELU KOOPERACJI.</w:t>
      </w:r>
    </w:p>
    <w:p w14:paraId="67577828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6.</w:t>
      </w:r>
    </w:p>
    <w:p w14:paraId="21A983C7" w14:textId="77777777"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Do zadań pozostałych członków PZK należy w szczególności: </w:t>
      </w:r>
    </w:p>
    <w:p w14:paraId="7F313CAF" w14:textId="77777777"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się osób, rodzin do współpracy,</w:t>
      </w:r>
    </w:p>
    <w:p w14:paraId="1EF20C26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14:paraId="46C8C9F9" w14:textId="77777777"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 xml:space="preserve">wstępna analiza Kart Oczekiwań, </w:t>
      </w:r>
    </w:p>
    <w:p w14:paraId="1FF929D4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uczestnictwo na każdym etapie metodycznego działania,</w:t>
      </w:r>
    </w:p>
    <w:p w14:paraId="34C671B9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 xml:space="preserve">przekazywanie ustnych informacji o efektach współpracy, udział warsztacie współpracy, </w:t>
      </w:r>
    </w:p>
    <w:p w14:paraId="3C059987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współtworzenie listy aktywności i usług powiatowo-gminnych,</w:t>
      </w:r>
    </w:p>
    <w:p w14:paraId="3DDFA948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inicjowanie nowych form pomocy osobom/rodzinom, </w:t>
      </w:r>
    </w:p>
    <w:p w14:paraId="486E15CF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monitorowanie utrwalonych zmian u osoby / rodziny po zakończeniu wsparcia, </w:t>
      </w:r>
    </w:p>
    <w:p w14:paraId="42477A32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przeprowadzenie szkolenia tematycznego dla członków Zespołu,</w:t>
      </w:r>
    </w:p>
    <w:p w14:paraId="4B279B64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szkoleniach i superwizajch PZK, </w:t>
      </w:r>
    </w:p>
    <w:p w14:paraId="49813341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mobilnej pomocy na rzecz osób i rodzin w gminie,</w:t>
      </w:r>
    </w:p>
    <w:p w14:paraId="7C981BFA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działań PZK.</w:t>
      </w:r>
    </w:p>
    <w:p w14:paraId="72763E14" w14:textId="77777777"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</w:p>
    <w:p w14:paraId="3D3873A3" w14:textId="77777777"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 zawarciu niniejszego porozumienia członkowie PZK wspólnie ustalą plan pracy oraz mogą uszczegółowić zadania poszczególnych członków Partnerskiego Zespołu Kooperacji.</w:t>
      </w:r>
    </w:p>
    <w:p w14:paraId="39B8FD1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7.</w:t>
      </w:r>
    </w:p>
    <w:p w14:paraId="08D35DFD" w14:textId="77777777"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Niniejsze porozumienie określa tylko ogólne zasady współpracy i nie pociąga za sobą żadnych wzajemnych zobowiązań finansowych.</w:t>
      </w:r>
    </w:p>
    <w:p w14:paraId="2FC97094" w14:textId="77777777"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Współpraca w ramach Porozumienia opierać się na zasadach, w tym: partycypacji, reprezentowania instytucji w zakresie wiedzy i kompetencji zawodowych, aktywności podczas spotkań, komunikacji, zaangażowania w pracy Partnerskiego Zespołu Kooperacji.</w:t>
      </w:r>
    </w:p>
    <w:p w14:paraId="5DF0A40C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8.</w:t>
      </w:r>
    </w:p>
    <w:p w14:paraId="73D248BB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Wszystkie strony porozumienia i osoby przez nie delegowane:</w:t>
      </w:r>
    </w:p>
    <w:p w14:paraId="653D2F1C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zapewnienia przestrzegania zasad przetwarzania i ochrony przetwarzanych danych osobowych zgodnie z powszechnie obowiązującymi przepisami, w tym Rozporządzeniem Parlamentu Europejskiego i Rady (UE) 2016/679 z dnia 27 kwietnia 2016 r.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  <w:i/>
        </w:rPr>
        <w:t>w sprawie ochrony osób fizycznych w związku z przetwarzaniem danych osobowych i w sprawie swobodnego przepływu takich danych oraz uchylenia dyrektywy 95/46/WE (Dz.Urz. UE L 119 z dnia 04.05.2016 r.),</w:t>
      </w:r>
    </w:p>
    <w:p w14:paraId="774524B4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ponoszą odpowiedzialność za ewentualne skutki działania niezgodnego z przepisami,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o których mowa w lit. a,</w:t>
      </w:r>
    </w:p>
    <w:p w14:paraId="329DFDEF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przetwarzania danych osobowych wyłącznie w celu realizacji porozumienia,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szczególności w celu wdrożenia i realizacji założeń Modelu Kooperacji ,</w:t>
      </w:r>
    </w:p>
    <w:p w14:paraId="72238D11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ponoszą pełną odpowiedzialność za działania bądź zaniechania osób, którymi będą się posługiwać przy wykonywaniu przedmiotu porozumienia.</w:t>
      </w:r>
    </w:p>
    <w:p w14:paraId="58E7BDC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9.</w:t>
      </w:r>
    </w:p>
    <w:p w14:paraId="4D69991F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Każdy z członków PZK realizujący zadania, o których mowa w § 2 ust. 3 niniejszego porozumienia, z którymi wiąże się dostęp do informacji i danych, w tym danych osobowych nt. osób / rodzin będących podmiotami udzielanej przez członków PZK pomocy, w przypadku wejście w posiadanie takich informacji i danych, zobowiązany jest do zachowania ich w ścisłej tajemnicy, w czasie obowiązywania niniejszego porozumienia, jak również po jego rozwiązaniu/wygaśnięciu, niezależnie od formy przekazania/pozyskania tych informacji i ich źródła oraz do nie przekazywania, nie ujawniania ich osobom trzecim, jak i ich niewykorzystywania.</w:t>
      </w:r>
    </w:p>
    <w:p w14:paraId="67241BD1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Przedstawiciel członka PZK, który nie jest związany tajemnicą, o której mowa w ust. 1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z tytułu pełnienia swoich obowiązków pracowniczych/służbowych, przed przystąpieniem do realizacji zadań, o których mowa w ust. 1 zobowiązuje się do złożenia pisemnego oświadczenia dot. klauzuli poufności.</w:t>
      </w:r>
    </w:p>
    <w:p w14:paraId="6F4C0DCB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>Administratorem danych osobowych, o których mowa w ust. 1 jest Gmina – GOPS.</w:t>
      </w:r>
    </w:p>
    <w:p w14:paraId="53BA2206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 przypadku konieczności przetwarzania danych osobowych, o których mowa w ust. 1 przez przedstawiciela członka Partnerskiego Zespołu Kooperacji, który nie jest uprawniony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 xml:space="preserve">w ramach swych uprawnień pracowniczych / służbowych do przetwarzania danych osobowych, o których mowa w ust. 1, Gmina – GOPS przed przystąpieniem do przetwarzania tych danych upoważni członka PZK do przetwarzania ww. danych osobowych zgodnie z właściwymi przepisami prawa – na podstawie odrębnego upoważnienia do przetwarzania danych osobowych. </w:t>
      </w:r>
    </w:p>
    <w:p w14:paraId="26B834F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10.</w:t>
      </w:r>
    </w:p>
    <w:p w14:paraId="03D5D4EF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highlight w:val="white"/>
        </w:rPr>
        <w:t>Zmiana, uzupełnienie lub rozwiązanie niniejszego Porozumienia wymagają zachowania formy pisemnej pod rygorem nieważności.</w:t>
      </w:r>
    </w:p>
    <w:p w14:paraId="3D569470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 sprawach nieuregulowanych w niniejszym Porozumieniu zastosowanie mają zastosowanie przepisy Kodeksu Cywilnego oraz inne przepisy prawa powszechnie obowiązującego.</w:t>
      </w:r>
    </w:p>
    <w:p w14:paraId="3D896EB2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Porozumienie zostało sporządzone w .................................... jednobrzmiących egzemplarzach, po jednym dla każdej ze stron. </w:t>
      </w:r>
    </w:p>
    <w:p w14:paraId="5C686C9E" w14:textId="77777777" w:rsidR="003F4909" w:rsidRPr="00ED7C15" w:rsidRDefault="00D56A38" w:rsidP="002100BC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ED7C15" w14:paraId="349D0722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BCDF4" w14:textId="77777777" w:rsidR="003F4909" w:rsidRPr="00ED7C15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8DA57" w14:textId="77777777" w:rsidR="003F4909" w:rsidRPr="00ED7C15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ED7C15" w14:paraId="6FB89C69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780CA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11848C45" w14:textId="77777777" w:rsidR="00D56A38" w:rsidRPr="00ED7C15" w:rsidRDefault="00D56A38" w:rsidP="00D56A3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5E01A" w14:textId="77777777" w:rsidR="0001132C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6D72FF4A" w14:textId="77777777" w:rsidR="003F4909" w:rsidRPr="00ED7C15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ED7C15" w14:paraId="3788A8A1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62F4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F965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12894780" w14:textId="77777777" w:rsidR="003F4909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D56A38" w:rsidRPr="00ED7C15" w14:paraId="3DBFC0B9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0BFF" w14:textId="77777777"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181" w14:textId="77777777"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00515167" w14:textId="5201FA46" w:rsidR="00C5173B" w:rsidRPr="00DE5314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1" w:name="_heading=h.4d34og8" w:colFirst="0" w:colLast="0"/>
      <w:bookmarkStart w:id="2" w:name="bookmark=id.3dy6vkm" w:colFirst="0" w:colLast="0"/>
      <w:bookmarkEnd w:id="1"/>
      <w:bookmarkEnd w:id="2"/>
    </w:p>
    <w:sectPr w:rsidR="00C5173B" w:rsidRPr="00DE5314" w:rsidSect="00DE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0251" w14:textId="77777777" w:rsidR="007279AA" w:rsidRDefault="007279A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446CB5" w14:textId="77777777" w:rsidR="007279AA" w:rsidRDefault="007279A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8F8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3E49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5FB7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981E" w14:textId="77777777" w:rsidR="007279AA" w:rsidRDefault="007279A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A715F6" w14:textId="77777777" w:rsidR="007279AA" w:rsidRDefault="007279A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2FD7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30D4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05E57CE3" wp14:editId="4FF4C477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0F91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C21E550" wp14:editId="3B673755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28"/>
    <w:multiLevelType w:val="hybridMultilevel"/>
    <w:tmpl w:val="68E6D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78BA"/>
    <w:multiLevelType w:val="multilevel"/>
    <w:tmpl w:val="931078CC"/>
    <w:lvl w:ilvl="0">
      <w:start w:val="1"/>
      <w:numFmt w:val="decimal"/>
      <w:lvlText w:val="%1)"/>
      <w:lvlJc w:val="left"/>
      <w:pPr>
        <w:ind w:left="708" w:hanging="425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A9067BB"/>
    <w:multiLevelType w:val="multilevel"/>
    <w:tmpl w:val="800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17AE7"/>
    <w:multiLevelType w:val="multilevel"/>
    <w:tmpl w:val="8746EA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 w15:restartNumberingAfterBreak="0">
    <w:nsid w:val="0E5629B9"/>
    <w:multiLevelType w:val="hybridMultilevel"/>
    <w:tmpl w:val="A77025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C92D0C"/>
    <w:multiLevelType w:val="hybridMultilevel"/>
    <w:tmpl w:val="E6AE2E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655CDC"/>
    <w:multiLevelType w:val="multilevel"/>
    <w:tmpl w:val="F17CC622"/>
    <w:lvl w:ilvl="0">
      <w:start w:val="1"/>
      <w:numFmt w:val="decimal"/>
      <w:lvlText w:val="%1."/>
      <w:lvlJc w:val="left"/>
      <w:pPr>
        <w:ind w:left="425" w:hanging="425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D7EC8"/>
    <w:multiLevelType w:val="multilevel"/>
    <w:tmpl w:val="027CA2B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B65B0"/>
    <w:multiLevelType w:val="hybridMultilevel"/>
    <w:tmpl w:val="CDB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E7B7B"/>
    <w:multiLevelType w:val="multilevel"/>
    <w:tmpl w:val="FAFE722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A9756B3"/>
    <w:multiLevelType w:val="multilevel"/>
    <w:tmpl w:val="A55C4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7770F"/>
    <w:multiLevelType w:val="multilevel"/>
    <w:tmpl w:val="9042D664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357E4"/>
    <w:multiLevelType w:val="multilevel"/>
    <w:tmpl w:val="18A60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2EDB3AE8"/>
    <w:multiLevelType w:val="hybridMultilevel"/>
    <w:tmpl w:val="140EB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67719"/>
    <w:multiLevelType w:val="hybridMultilevel"/>
    <w:tmpl w:val="B636C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10CC"/>
    <w:multiLevelType w:val="hybridMultilevel"/>
    <w:tmpl w:val="189C9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4659A2"/>
    <w:multiLevelType w:val="hybridMultilevel"/>
    <w:tmpl w:val="B3B01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85499"/>
    <w:multiLevelType w:val="multilevel"/>
    <w:tmpl w:val="3C3A0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3E755C18"/>
    <w:multiLevelType w:val="hybridMultilevel"/>
    <w:tmpl w:val="B70E2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32" w15:restartNumberingAfterBreak="0">
    <w:nsid w:val="580E6C31"/>
    <w:multiLevelType w:val="multilevel"/>
    <w:tmpl w:val="F3BE4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B70E26"/>
    <w:multiLevelType w:val="multilevel"/>
    <w:tmpl w:val="E55C7A42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2CA1824"/>
    <w:multiLevelType w:val="multilevel"/>
    <w:tmpl w:val="9D042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E1A6C"/>
    <w:multiLevelType w:val="hybridMultilevel"/>
    <w:tmpl w:val="D1346630"/>
    <w:lvl w:ilvl="0" w:tplc="8B2A30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4058B"/>
    <w:multiLevelType w:val="multilevel"/>
    <w:tmpl w:val="AEF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20E82"/>
    <w:multiLevelType w:val="multilevel"/>
    <w:tmpl w:val="90547926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8715AF5"/>
    <w:multiLevelType w:val="multilevel"/>
    <w:tmpl w:val="4594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3"/>
  </w:num>
  <w:num w:numId="6">
    <w:abstractNumId w:val="30"/>
  </w:num>
  <w:num w:numId="7">
    <w:abstractNumId w:val="28"/>
  </w:num>
  <w:num w:numId="8">
    <w:abstractNumId w:val="28"/>
  </w:num>
  <w:num w:numId="9">
    <w:abstractNumId w:val="42"/>
  </w:num>
  <w:num w:numId="10">
    <w:abstractNumId w:val="42"/>
  </w:num>
  <w:num w:numId="11">
    <w:abstractNumId w:val="39"/>
  </w:num>
  <w:num w:numId="12">
    <w:abstractNumId w:val="4"/>
  </w:num>
  <w:num w:numId="13">
    <w:abstractNumId w:val="23"/>
  </w:num>
  <w:num w:numId="14">
    <w:abstractNumId w:val="2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32"/>
  </w:num>
  <w:num w:numId="16">
    <w:abstractNumId w:val="32"/>
  </w:num>
  <w:num w:numId="17">
    <w:abstractNumId w:val="3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2"/>
          </w:tabs>
          <w:ind w:left="1061" w:hanging="35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"/>
          </w:tabs>
          <w:ind w:left="-5" w:hanging="35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351"/>
          </w:tabs>
          <w:ind w:left="-362" w:hanging="352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-708"/>
          </w:tabs>
          <w:ind w:left="-719" w:hanging="35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-1065"/>
          </w:tabs>
          <w:ind w:left="-1076" w:hanging="35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422"/>
          </w:tabs>
          <w:ind w:left="-1433" w:hanging="35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-1779"/>
          </w:tabs>
          <w:ind w:left="-1790" w:hanging="352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-2136"/>
          </w:tabs>
          <w:ind w:left="-2147" w:hanging="352"/>
        </w:pPr>
        <w:rPr>
          <w:rFonts w:hint="default"/>
        </w:rPr>
      </w:lvl>
    </w:lvlOverride>
  </w:num>
  <w:num w:numId="20">
    <w:abstractNumId w:val="35"/>
  </w:num>
  <w:num w:numId="21">
    <w:abstractNumId w:val="9"/>
  </w:num>
  <w:num w:numId="22">
    <w:abstractNumId w:val="21"/>
  </w:num>
  <w:num w:numId="23">
    <w:abstractNumId w:val="25"/>
  </w:num>
  <w:num w:numId="24">
    <w:abstractNumId w:val="36"/>
  </w:num>
  <w:num w:numId="25">
    <w:abstractNumId w:val="20"/>
  </w:num>
  <w:num w:numId="26">
    <w:abstractNumId w:val="6"/>
  </w:num>
  <w:num w:numId="27">
    <w:abstractNumId w:val="0"/>
  </w:num>
  <w:num w:numId="28">
    <w:abstractNumId w:val="22"/>
  </w:num>
  <w:num w:numId="29">
    <w:abstractNumId w:val="38"/>
  </w:num>
  <w:num w:numId="30">
    <w:abstractNumId w:val="8"/>
  </w:num>
  <w:num w:numId="31">
    <w:abstractNumId w:val="26"/>
  </w:num>
  <w:num w:numId="32">
    <w:abstractNumId w:val="17"/>
  </w:num>
  <w:num w:numId="33">
    <w:abstractNumId w:val="12"/>
  </w:num>
  <w:num w:numId="34">
    <w:abstractNumId w:val="27"/>
  </w:num>
  <w:num w:numId="35">
    <w:abstractNumId w:val="29"/>
  </w:num>
  <w:num w:numId="36">
    <w:abstractNumId w:val="7"/>
  </w:num>
  <w:num w:numId="37">
    <w:abstractNumId w:val="24"/>
  </w:num>
  <w:num w:numId="38">
    <w:abstractNumId w:val="14"/>
  </w:num>
  <w:num w:numId="39">
    <w:abstractNumId w:val="40"/>
  </w:num>
  <w:num w:numId="40">
    <w:abstractNumId w:val="15"/>
  </w:num>
  <w:num w:numId="41">
    <w:abstractNumId w:val="18"/>
  </w:num>
  <w:num w:numId="42">
    <w:abstractNumId w:val="41"/>
  </w:num>
  <w:num w:numId="43">
    <w:abstractNumId w:val="13"/>
  </w:num>
  <w:num w:numId="44">
    <w:abstractNumId w:val="10"/>
  </w:num>
  <w:num w:numId="45">
    <w:abstractNumId w:val="2"/>
  </w:num>
  <w:num w:numId="46">
    <w:abstractNumId w:val="34"/>
  </w:num>
  <w:num w:numId="47">
    <w:abstractNumId w:val="11"/>
  </w:num>
  <w:num w:numId="48">
    <w:abstractNumId w:val="16"/>
  </w:num>
  <w:num w:numId="49">
    <w:abstractNumId w:val="19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B"/>
    <w:rsid w:val="000107C8"/>
    <w:rsid w:val="0001132C"/>
    <w:rsid w:val="00021AB3"/>
    <w:rsid w:val="0008521E"/>
    <w:rsid w:val="000D377E"/>
    <w:rsid w:val="000F6562"/>
    <w:rsid w:val="002100BC"/>
    <w:rsid w:val="002E3A06"/>
    <w:rsid w:val="0031120A"/>
    <w:rsid w:val="00342193"/>
    <w:rsid w:val="0038197B"/>
    <w:rsid w:val="003A1DB7"/>
    <w:rsid w:val="003F4909"/>
    <w:rsid w:val="00426B56"/>
    <w:rsid w:val="0043443E"/>
    <w:rsid w:val="004679E9"/>
    <w:rsid w:val="00482513"/>
    <w:rsid w:val="004D7612"/>
    <w:rsid w:val="00552232"/>
    <w:rsid w:val="00563C97"/>
    <w:rsid w:val="00640F72"/>
    <w:rsid w:val="00680F1D"/>
    <w:rsid w:val="006E28AD"/>
    <w:rsid w:val="007279AA"/>
    <w:rsid w:val="00840550"/>
    <w:rsid w:val="00967906"/>
    <w:rsid w:val="009E323B"/>
    <w:rsid w:val="00A15C0A"/>
    <w:rsid w:val="00A4108D"/>
    <w:rsid w:val="00B01791"/>
    <w:rsid w:val="00BB1C66"/>
    <w:rsid w:val="00C5173B"/>
    <w:rsid w:val="00C65D09"/>
    <w:rsid w:val="00D10292"/>
    <w:rsid w:val="00D44B16"/>
    <w:rsid w:val="00D56A38"/>
    <w:rsid w:val="00DE5314"/>
    <w:rsid w:val="00E06419"/>
    <w:rsid w:val="00E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C56"/>
  <w15:docId w15:val="{009A958B-A2D8-4D53-A406-211D7B6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Props1.xml><?xml version="1.0" encoding="utf-8"?>
<ds:datastoreItem xmlns:ds="http://schemas.openxmlformats.org/officeDocument/2006/customXml" ds:itemID="{C7705557-809F-46B9-9040-3FF62F795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Bukała-Jachimkowska, Grażyna</cp:lastModifiedBy>
  <cp:revision>2</cp:revision>
  <dcterms:created xsi:type="dcterms:W3CDTF">2021-08-10T10:12:00Z</dcterms:created>
  <dcterms:modified xsi:type="dcterms:W3CDTF">2021-08-10T10:12:00Z</dcterms:modified>
</cp:coreProperties>
</file>