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1398" w14:textId="3437FA69" w:rsidR="0034476A" w:rsidRPr="000E37CA" w:rsidRDefault="0059317F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7A1734">
            <w:t xml:space="preserve"> </w:t>
          </w:r>
        </w:sdtContent>
      </w:sdt>
    </w:p>
    <w:p w14:paraId="1131722F" w14:textId="4E402CAB" w:rsidR="00360056" w:rsidRPr="00F23EC7" w:rsidRDefault="00360056" w:rsidP="00F23EC7">
      <w:pPr>
        <w:pStyle w:val="Tytu"/>
      </w:pPr>
      <w:bookmarkStart w:id="0" w:name="_GoBack"/>
      <w:bookmarkEnd w:id="0"/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7A1734">
            <w:t xml:space="preserve"> 5277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FE225C">
            <w:t>22</w:t>
          </w:r>
        </w:sdtContent>
      </w:sdt>
      <w:r w:rsidR="000C5B87" w:rsidRPr="00F23EC7">
        <w:t xml:space="preserve"> </w:t>
      </w:r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551C97BA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2-05-1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A1734">
            <w:t>11 maja 2022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773498FB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p w14:paraId="6BF83799" w14:textId="34FF661E" w:rsidR="00FE225C" w:rsidRDefault="00FE225C" w:rsidP="00360056">
          <w:pPr>
            <w:rPr>
              <w:b/>
            </w:rPr>
          </w:pPr>
          <w:r w:rsidRPr="00FE225C">
            <w:rPr>
              <w:b/>
            </w:rPr>
            <w:t xml:space="preserve">ogłoszenia </w:t>
          </w:r>
          <w:r w:rsidR="00EE7D47">
            <w:rPr>
              <w:b/>
            </w:rPr>
            <w:t>trzeciego</w:t>
          </w:r>
          <w:r w:rsidR="001F343B">
            <w:rPr>
              <w:b/>
            </w:rPr>
            <w:t xml:space="preserve"> </w:t>
          </w:r>
          <w:r w:rsidRPr="00FE225C">
            <w:rPr>
              <w:b/>
            </w:rPr>
            <w:t>otwartego konkursu ofert na realizację zadań publicznych Województwa Świętokrzyskiego z zakresu wspierania i upowszechniania kultury fizycznej w 2022</w:t>
          </w:r>
          <w:r w:rsidR="00AE2CD6">
            <w:rPr>
              <w:b/>
            </w:rPr>
            <w:t xml:space="preserve"> </w:t>
          </w:r>
          <w:r w:rsidRPr="00FE225C">
            <w:rPr>
              <w:b/>
            </w:rPr>
            <w:t>r.</w:t>
          </w:r>
        </w:p>
        <w:p w14:paraId="37DDC0B5" w14:textId="2C79C99E" w:rsidR="00360056" w:rsidRPr="00937D75" w:rsidRDefault="0059317F" w:rsidP="00360056">
          <w:pPr>
            <w:rPr>
              <w:b/>
            </w:rPr>
          </w:pPr>
        </w:p>
      </w:sdtContent>
    </w:sdt>
    <w:p w14:paraId="5136AC68" w14:textId="77777777"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EndPr/>
      <w:sdtContent>
        <w:p w14:paraId="24F6FA81" w14:textId="77777777" w:rsidR="00FE225C" w:rsidRDefault="00FE225C" w:rsidP="00FE225C">
          <w:r>
            <w:t xml:space="preserve">art. 4 ust. 1 pkt 17, art. 5 ust. 4, art. 13 ust. 1 i 2 ustawy z dnia 24 kwietnia 2003 r. </w:t>
          </w:r>
        </w:p>
        <w:p w14:paraId="3980E4A7" w14:textId="46D1640D" w:rsidR="003A2910" w:rsidRPr="00B76374" w:rsidRDefault="00FE225C" w:rsidP="00FE225C">
          <w:r>
            <w:t>o działalności pożytku publicznego i o wolontariacie (Dz. U. z 2020 r. poz. 1057, z późn. zm.), art. 14 ust. 1 pkt 11 i art. 41 ust. 1 ustawy z dnia 5 czerwca 1998 r. o samorządzie województwa (</w:t>
          </w:r>
          <w:r w:rsidR="00492A64">
            <w:rPr>
              <w:bCs/>
              <w:color w:val="auto"/>
            </w:rPr>
            <w:t>Dz. U. z 2022 r. poz. 547</w:t>
          </w:r>
          <w:r w:rsidR="00AE2CD6">
            <w:rPr>
              <w:bCs/>
              <w:color w:val="auto"/>
            </w:rPr>
            <w:t>,</w:t>
          </w:r>
          <w:r w:rsidR="00492A64">
            <w:rPr>
              <w:bCs/>
              <w:color w:val="auto"/>
            </w:rPr>
            <w:t xml:space="preserve"> z późn. zm</w:t>
          </w:r>
          <w:r>
            <w:t>.) oraz rozdziału VI pkt 1 i rozdziału  XIX Programu Współpracy Samorządu Województwa Świętokrzyskiego z Organizacjami Pozarządowymi na 2022 r., stanowiącego załącznik do uchwały Nr XXXVIII/513/21 Sejmiku Województwa Świętokrzyskiego z dnia 22 listopada 2021 r. w sprawie przyjęcia</w:t>
          </w:r>
          <w:r w:rsidR="00EE7D47">
            <w:t xml:space="preserve"> </w:t>
          </w:r>
          <w:r>
            <w:t>Programu Współpracy Samorządu Województwa Świętokrzyskiego z Organizacjami Pozarządowymi na 2022 rok (Dz. Urz. Województwa Świętokrzyskiego poz. 3800) uchwala się, co następuje:</w:t>
          </w:r>
        </w:p>
      </w:sdtContent>
    </w:sdt>
    <w:sdt>
      <w:sdtPr>
        <w:id w:val="100084863"/>
        <w:lock w:val="sdtLocked"/>
        <w:placeholder>
          <w:docPart w:val="670F9D5A7DB242839FD24A302DE24293"/>
        </w:placeholder>
      </w:sdtPr>
      <w:sdtEndPr/>
      <w:sdtContent>
        <w:p w14:paraId="345F1921" w14:textId="67A3F05E" w:rsidR="00FE225C" w:rsidRPr="00014345" w:rsidRDefault="00FE225C" w:rsidP="004E6620"/>
        <w:p w14:paraId="72744223" w14:textId="7384452F" w:rsidR="00FE225C" w:rsidRDefault="003A2910" w:rsidP="00FE225C">
          <w:pPr>
            <w:jc w:val="center"/>
            <w:rPr>
              <w:b/>
            </w:rPr>
          </w:pPr>
          <w:r w:rsidRPr="00014345">
            <w:rPr>
              <w:b/>
            </w:rPr>
            <w:t>§ 1</w:t>
          </w:r>
        </w:p>
        <w:p w14:paraId="4E5AE511" w14:textId="77777777" w:rsidR="00FE225C" w:rsidRPr="00014345" w:rsidRDefault="00FE225C" w:rsidP="00FE225C">
          <w:pPr>
            <w:jc w:val="center"/>
            <w:rPr>
              <w:b/>
            </w:rPr>
          </w:pPr>
        </w:p>
        <w:p w14:paraId="2319EADA" w14:textId="072FF14D" w:rsidR="003A2910" w:rsidRDefault="00FE225C" w:rsidP="000C5B87">
          <w:r w:rsidRPr="00FE225C">
            <w:t xml:space="preserve">Ogłasza się </w:t>
          </w:r>
          <w:r w:rsidR="00492A64">
            <w:t>trzeci</w:t>
          </w:r>
          <w:r w:rsidR="001F343B">
            <w:t xml:space="preserve"> </w:t>
          </w:r>
          <w:r w:rsidRPr="00FE225C">
            <w:t>otwarty konkurs ofert na realizację zadań publicznych Województwa Świętokrzyskiego z zakresu wspierania i upowszechniania kultury fizycznej w 2022 r.</w:t>
          </w:r>
        </w:p>
        <w:p w14:paraId="2A289FB9" w14:textId="77777777" w:rsidR="00FE225C" w:rsidRPr="00014345" w:rsidRDefault="00FE225C" w:rsidP="000C5B87"/>
        <w:p w14:paraId="34536731" w14:textId="77777777" w:rsidR="003A2910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lastRenderedPageBreak/>
            <w:t>§ 2</w:t>
          </w:r>
        </w:p>
        <w:p w14:paraId="10129080" w14:textId="77777777" w:rsidR="00FE225C" w:rsidRDefault="00FE225C" w:rsidP="009227D7">
          <w:pPr>
            <w:jc w:val="center"/>
            <w:rPr>
              <w:b/>
            </w:rPr>
          </w:pPr>
        </w:p>
        <w:p w14:paraId="7EAA9867" w14:textId="4DDF9CB2" w:rsidR="003A2910" w:rsidRDefault="00FE225C" w:rsidP="000C5B87">
          <w:r w:rsidRPr="00FE225C">
            <w:t>Treść ogłoszenia stanowi załącznik do uchwały.</w:t>
          </w:r>
        </w:p>
        <w:p w14:paraId="32094F01" w14:textId="77777777" w:rsidR="00FE225C" w:rsidRPr="00014345" w:rsidRDefault="00FE225C" w:rsidP="000C5B87"/>
        <w:p w14:paraId="156B281B" w14:textId="4AEE463C" w:rsidR="00FE225C" w:rsidRPr="00014345" w:rsidRDefault="003A2910" w:rsidP="00FE225C">
          <w:pPr>
            <w:jc w:val="center"/>
            <w:rPr>
              <w:b/>
            </w:rPr>
          </w:pPr>
          <w:r w:rsidRPr="00014345">
            <w:rPr>
              <w:b/>
            </w:rPr>
            <w:t>§ 3</w:t>
          </w:r>
        </w:p>
        <w:p w14:paraId="579C5220" w14:textId="77777777" w:rsidR="00FE225C" w:rsidRDefault="00FE225C" w:rsidP="00FE225C">
          <w:r>
            <w:t>Wykonanie uchwały powierza się Dyrektorowi Departamentu Edukacji, Sportu, Turystyki i Spraw Zagranicznych Urzędu Marszałkowskiego Województwa Świętokrzyskiego</w:t>
          </w:r>
        </w:p>
        <w:p w14:paraId="7B403EDA" w14:textId="23077383" w:rsidR="003A2910" w:rsidRDefault="00FE225C" w:rsidP="00FE225C">
          <w:r>
            <w:t>w Kielcach.</w:t>
          </w:r>
        </w:p>
        <w:p w14:paraId="17492409" w14:textId="77777777" w:rsidR="00FE225C" w:rsidRPr="00014345" w:rsidRDefault="00FE225C" w:rsidP="00FE225C"/>
        <w:p w14:paraId="333E3161" w14:textId="77777777" w:rsidR="00FE225C" w:rsidRDefault="00FE225C" w:rsidP="009227D7">
          <w:pPr>
            <w:jc w:val="center"/>
            <w:rPr>
              <w:b/>
            </w:rPr>
          </w:pPr>
        </w:p>
        <w:p w14:paraId="6AB8275B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4</w:t>
          </w:r>
        </w:p>
        <w:p w14:paraId="73F91686" w14:textId="77777777" w:rsidR="00FE225C" w:rsidRDefault="00FE225C" w:rsidP="00360056">
          <w:r w:rsidRPr="00FE225C">
            <w:t>Uchwała wchodzi w życie z dniem podjęcia.</w:t>
          </w:r>
        </w:p>
        <w:p w14:paraId="577041BA" w14:textId="35E20D0A" w:rsidR="003A2910" w:rsidRDefault="0059317F" w:rsidP="00360056"/>
      </w:sdtContent>
    </w:sdt>
    <w:p w14:paraId="08966A58" w14:textId="1B1A9F87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7A1734">
            <w:rPr>
              <w:b/>
            </w:rPr>
            <w:t>WICEMARSZAŁEK</w:t>
          </w:r>
        </w:sdtContent>
      </w:sdt>
    </w:p>
    <w:p w14:paraId="0D7A696B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2C2AF13C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06754997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5C94E192" w14:textId="6BDCF428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7A1734">
            <w:rPr>
              <w:b/>
            </w:rPr>
            <w:t>RENATA JANIK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ocumentProtection w:edit="forms" w:enforcement="1" w:cryptProviderType="rsaAES" w:cryptAlgorithmClass="hash" w:cryptAlgorithmType="typeAny" w:cryptAlgorithmSid="14" w:cryptSpinCount="100000" w:hash="iUU6uPdlGwOM8GT44G0BsGAi3bzza4hPUBjAGx9lK9T9wVdwaeQTUFCHIu+CJ23YpmOhRGqv0tfKN1oeEzJ2YA==" w:salt="AQE+Z9sjgQT5YXgKEMCT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35D49"/>
    <w:rsid w:val="00076F1A"/>
    <w:rsid w:val="000A481D"/>
    <w:rsid w:val="000C5B87"/>
    <w:rsid w:val="000E37CA"/>
    <w:rsid w:val="00143F23"/>
    <w:rsid w:val="00150216"/>
    <w:rsid w:val="00156850"/>
    <w:rsid w:val="001E44BF"/>
    <w:rsid w:val="001F09E2"/>
    <w:rsid w:val="001F14A8"/>
    <w:rsid w:val="001F343B"/>
    <w:rsid w:val="002145FD"/>
    <w:rsid w:val="00222054"/>
    <w:rsid w:val="002263A0"/>
    <w:rsid w:val="002672AD"/>
    <w:rsid w:val="002761BD"/>
    <w:rsid w:val="002921C7"/>
    <w:rsid w:val="002A12B1"/>
    <w:rsid w:val="002B0A2A"/>
    <w:rsid w:val="002C334D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5EF1"/>
    <w:rsid w:val="004815BC"/>
    <w:rsid w:val="00492A64"/>
    <w:rsid w:val="004B7CED"/>
    <w:rsid w:val="004D7978"/>
    <w:rsid w:val="004E6620"/>
    <w:rsid w:val="00522BBB"/>
    <w:rsid w:val="00527883"/>
    <w:rsid w:val="00554F81"/>
    <w:rsid w:val="0059317F"/>
    <w:rsid w:val="005D4A53"/>
    <w:rsid w:val="005E0B9D"/>
    <w:rsid w:val="0060216C"/>
    <w:rsid w:val="00625E9E"/>
    <w:rsid w:val="00662C4F"/>
    <w:rsid w:val="00665FAD"/>
    <w:rsid w:val="00673D21"/>
    <w:rsid w:val="00682805"/>
    <w:rsid w:val="00684DBA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75C64"/>
    <w:rsid w:val="00791F22"/>
    <w:rsid w:val="00794FDB"/>
    <w:rsid w:val="007A1734"/>
    <w:rsid w:val="007B1251"/>
    <w:rsid w:val="007B3C3C"/>
    <w:rsid w:val="007D5F0C"/>
    <w:rsid w:val="00802ABD"/>
    <w:rsid w:val="0083228A"/>
    <w:rsid w:val="00832A40"/>
    <w:rsid w:val="00843CC4"/>
    <w:rsid w:val="00870133"/>
    <w:rsid w:val="008D68AD"/>
    <w:rsid w:val="008E341A"/>
    <w:rsid w:val="009227D7"/>
    <w:rsid w:val="00925FBC"/>
    <w:rsid w:val="00937D75"/>
    <w:rsid w:val="0096137C"/>
    <w:rsid w:val="00965B8E"/>
    <w:rsid w:val="00966FBB"/>
    <w:rsid w:val="009841EE"/>
    <w:rsid w:val="009A6478"/>
    <w:rsid w:val="009D4305"/>
    <w:rsid w:val="009E691D"/>
    <w:rsid w:val="00A310A0"/>
    <w:rsid w:val="00A50538"/>
    <w:rsid w:val="00A7515F"/>
    <w:rsid w:val="00A91C8F"/>
    <w:rsid w:val="00AE2CD6"/>
    <w:rsid w:val="00B15A1A"/>
    <w:rsid w:val="00B4524A"/>
    <w:rsid w:val="00B5591A"/>
    <w:rsid w:val="00B637D3"/>
    <w:rsid w:val="00B65B91"/>
    <w:rsid w:val="00B76374"/>
    <w:rsid w:val="00BE3B5B"/>
    <w:rsid w:val="00BF0083"/>
    <w:rsid w:val="00C3156B"/>
    <w:rsid w:val="00CA2E56"/>
    <w:rsid w:val="00CA53D2"/>
    <w:rsid w:val="00CB201E"/>
    <w:rsid w:val="00CD4175"/>
    <w:rsid w:val="00CD4E7A"/>
    <w:rsid w:val="00CE0F4F"/>
    <w:rsid w:val="00CE7BF4"/>
    <w:rsid w:val="00CF6F39"/>
    <w:rsid w:val="00D43E5A"/>
    <w:rsid w:val="00D87268"/>
    <w:rsid w:val="00DB7128"/>
    <w:rsid w:val="00E16A72"/>
    <w:rsid w:val="00E20962"/>
    <w:rsid w:val="00E24F0E"/>
    <w:rsid w:val="00E41F72"/>
    <w:rsid w:val="00E719FA"/>
    <w:rsid w:val="00E91C6B"/>
    <w:rsid w:val="00EB34D2"/>
    <w:rsid w:val="00EE7D47"/>
    <w:rsid w:val="00EF0EF7"/>
    <w:rsid w:val="00EF1A2B"/>
    <w:rsid w:val="00F23EC7"/>
    <w:rsid w:val="00F47414"/>
    <w:rsid w:val="00F65A84"/>
    <w:rsid w:val="00F94EA3"/>
    <w:rsid w:val="00F97ED8"/>
    <w:rsid w:val="00FB7567"/>
    <w:rsid w:val="00FD3DF7"/>
    <w:rsid w:val="00FD6DD5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docId w15:val="{4533DF7B-7463-4B5D-83F9-8FC43A5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AB"/>
    <w:rsid w:val="00127622"/>
    <w:rsid w:val="00140AE4"/>
    <w:rsid w:val="00142EAF"/>
    <w:rsid w:val="002622AB"/>
    <w:rsid w:val="002876FD"/>
    <w:rsid w:val="002B0DE2"/>
    <w:rsid w:val="00336B9E"/>
    <w:rsid w:val="00361FC1"/>
    <w:rsid w:val="003A7D58"/>
    <w:rsid w:val="00410EE9"/>
    <w:rsid w:val="00420245"/>
    <w:rsid w:val="004911B9"/>
    <w:rsid w:val="004D0D40"/>
    <w:rsid w:val="004E16A7"/>
    <w:rsid w:val="0052722F"/>
    <w:rsid w:val="00535E80"/>
    <w:rsid w:val="005875B8"/>
    <w:rsid w:val="005E2D06"/>
    <w:rsid w:val="006919A3"/>
    <w:rsid w:val="007B28EE"/>
    <w:rsid w:val="008252BC"/>
    <w:rsid w:val="00982FE4"/>
    <w:rsid w:val="009A5337"/>
    <w:rsid w:val="00A576B5"/>
    <w:rsid w:val="00AE5D54"/>
    <w:rsid w:val="00AF2F5F"/>
    <w:rsid w:val="00B31297"/>
    <w:rsid w:val="00B53C9A"/>
    <w:rsid w:val="00C26E7D"/>
    <w:rsid w:val="00C345B7"/>
    <w:rsid w:val="00D8345B"/>
    <w:rsid w:val="00DB3B78"/>
    <w:rsid w:val="00E01F56"/>
    <w:rsid w:val="00EF0912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3B78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creator>Marszałek Województwa Świętokrzyskiego</dc:creator>
  <cp:lastModifiedBy>Wojsa, Katarzyna</cp:lastModifiedBy>
  <cp:revision>2</cp:revision>
  <cp:lastPrinted>2022-03-02T13:49:00Z</cp:lastPrinted>
  <dcterms:created xsi:type="dcterms:W3CDTF">2022-05-12T09:01:00Z</dcterms:created>
  <dcterms:modified xsi:type="dcterms:W3CDTF">2022-05-12T09:01:00Z</dcterms:modified>
</cp:coreProperties>
</file>