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B843" w14:textId="77777777" w:rsidR="002D65F9" w:rsidRDefault="002D65F9" w:rsidP="002D65F9">
      <w:pPr>
        <w:jc w:val="both"/>
        <w:rPr>
          <w:rFonts w:cstheme="minorHAnsi"/>
          <w:b/>
          <w:bCs/>
          <w:color w:val="E36C0A" w:themeColor="accent6" w:themeShade="BF"/>
        </w:rPr>
      </w:pPr>
      <w:r>
        <w:rPr>
          <w:noProof/>
          <w:lang w:eastAsia="pl-PL"/>
        </w:rPr>
        <w:drawing>
          <wp:inline distT="0" distB="0" distL="0" distR="0" wp14:anchorId="003A08AC" wp14:editId="4D6B6269">
            <wp:extent cx="1191444" cy="866775"/>
            <wp:effectExtent l="0" t="0" r="0" b="0"/>
            <wp:docPr id="2" name="Obraz 2" descr="https://wupkielce.praca.gov.pl/documents/146783/1045165/WUP_KIELCE_LOGO_rgb.jpg/57f4dd5d-67ff-47fc-8aa5-bd23c66601d1?t=141126014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upkielce.praca.gov.pl/documents/146783/1045165/WUP_KIELCE_LOGO_rgb.jpg/57f4dd5d-67ff-47fc-8aa5-bd23c66601d1?t=141126014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281" cy="88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color w:val="E36C0A" w:themeColor="accent6" w:themeShade="BF"/>
        </w:rPr>
        <w:br w:type="textWrapping" w:clear="all"/>
      </w:r>
    </w:p>
    <w:p w14:paraId="59D9B68F" w14:textId="77777777" w:rsidR="00011C67" w:rsidRPr="00F536FC" w:rsidRDefault="00011C67" w:rsidP="002D65F9">
      <w:pPr>
        <w:jc w:val="both"/>
        <w:rPr>
          <w:rFonts w:ascii="Times New Roman" w:hAnsi="Times New Roman" w:cs="Times New Roman"/>
          <w:b/>
          <w:bCs/>
          <w:color w:val="E36C0A" w:themeColor="accent6" w:themeShade="BF"/>
        </w:rPr>
      </w:pPr>
      <w:r w:rsidRPr="00F536FC">
        <w:rPr>
          <w:rFonts w:ascii="Times New Roman" w:hAnsi="Times New Roman" w:cs="Times New Roman"/>
          <w:b/>
          <w:bCs/>
          <w:color w:val="E36C0A" w:themeColor="accent6" w:themeShade="BF"/>
        </w:rPr>
        <w:t>Organizacja Regionaln</w:t>
      </w:r>
      <w:r w:rsidR="00D7219B" w:rsidRPr="00F536FC">
        <w:rPr>
          <w:rFonts w:ascii="Times New Roman" w:hAnsi="Times New Roman" w:cs="Times New Roman"/>
          <w:b/>
          <w:bCs/>
          <w:color w:val="E36C0A" w:themeColor="accent6" w:themeShade="BF"/>
        </w:rPr>
        <w:t>ych Targów Pracy POLSKA-UKRAINA</w:t>
      </w:r>
    </w:p>
    <w:p w14:paraId="103D6C16" w14:textId="77777777" w:rsidR="0042490F" w:rsidRPr="00257528" w:rsidRDefault="00257528" w:rsidP="00F536F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528">
        <w:rPr>
          <w:rFonts w:ascii="Times New Roman" w:hAnsi="Times New Roman" w:cs="Times New Roman"/>
          <w:bCs/>
          <w:sz w:val="24"/>
          <w:szCs w:val="24"/>
        </w:rPr>
        <w:t>W ramach realizacji projektu Wojewódzki Urząd Pracy</w:t>
      </w:r>
      <w:r>
        <w:rPr>
          <w:rFonts w:ascii="Times New Roman" w:hAnsi="Times New Roman" w:cs="Times New Roman"/>
          <w:bCs/>
          <w:sz w:val="24"/>
          <w:szCs w:val="24"/>
        </w:rPr>
        <w:t xml:space="preserve"> w Kielcach</w:t>
      </w:r>
      <w:r w:rsidRPr="00257528">
        <w:rPr>
          <w:rFonts w:ascii="Times New Roman" w:hAnsi="Times New Roman" w:cs="Times New Roman"/>
          <w:bCs/>
          <w:sz w:val="24"/>
          <w:szCs w:val="24"/>
        </w:rPr>
        <w:t xml:space="preserve"> zaplanował zorganizowanie trzech edycji Targów Pracy Polska-Ukraina. </w:t>
      </w:r>
      <w:r w:rsidR="00011C67" w:rsidRPr="00257528">
        <w:rPr>
          <w:rFonts w:ascii="Times New Roman" w:hAnsi="Times New Roman" w:cs="Times New Roman"/>
          <w:sz w:val="24"/>
          <w:szCs w:val="24"/>
        </w:rPr>
        <w:t xml:space="preserve">Inicjatywa ta jest odpowiedzią na potrzeby cudzoziemców (szczególnie uchodźców z Ukrainy) oraz polskich pracodawców zainteresowanych ich zatrudnieniem. Celem Targów będzie zainicjowanie bezpośrednich kontaktów polskich pracodawców z cudzoziemcami poprzez organizację stoisk z ofertami pracy oraz punktów informacyjnych. Targom towarzyszyć będą liczne warsztaty, konsultacje oraz doradztwo indywidualne. </w:t>
      </w:r>
    </w:p>
    <w:p w14:paraId="1F683D32" w14:textId="46AE270D" w:rsidR="00011C67" w:rsidRPr="00917BEE" w:rsidRDefault="00917BEE" w:rsidP="000A7A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917BEE">
        <w:rPr>
          <w:rFonts w:ascii="Times New Roman" w:hAnsi="Times New Roman" w:cs="Times New Roman"/>
          <w:sz w:val="24"/>
          <w:szCs w:val="24"/>
        </w:rPr>
        <w:t>E</w:t>
      </w:r>
      <w:r w:rsidR="00011C67" w:rsidRPr="00917BEE">
        <w:rPr>
          <w:rFonts w:ascii="Times New Roman" w:hAnsi="Times New Roman" w:cs="Times New Roman"/>
          <w:sz w:val="24"/>
          <w:szCs w:val="24"/>
        </w:rPr>
        <w:t>dycja inaugurująca Regionalne Targi Pracy POLSKA-UKRAINA zostanie zorganizowana dla całego województwa świętokrzyskiego</w:t>
      </w:r>
      <w:r w:rsidR="000A7AB6">
        <w:rPr>
          <w:rFonts w:ascii="Times New Roman" w:hAnsi="Times New Roman" w:cs="Times New Roman"/>
          <w:sz w:val="24"/>
          <w:szCs w:val="24"/>
        </w:rPr>
        <w:t xml:space="preserve"> </w:t>
      </w:r>
      <w:r w:rsidR="000A7AB6" w:rsidRPr="000A7AB6">
        <w:rPr>
          <w:rFonts w:ascii="Times New Roman" w:hAnsi="Times New Roman" w:cs="Times New Roman"/>
          <w:sz w:val="24"/>
          <w:szCs w:val="24"/>
        </w:rPr>
        <w:t>w pierwszym tygodniu października 2022 r. (w godzinach  10.00 – 14.00) na terenie miasta Kielce w miejscu posiadającym profesjonalną infrastrukturę wystawienniczą</w:t>
      </w:r>
      <w:r w:rsidR="00696A72" w:rsidRPr="00917BEE">
        <w:rPr>
          <w:rFonts w:ascii="Times New Roman" w:hAnsi="Times New Roman" w:cs="Times New Roman"/>
          <w:sz w:val="24"/>
          <w:szCs w:val="24"/>
        </w:rPr>
        <w:t xml:space="preserve">. </w:t>
      </w:r>
      <w:r w:rsidR="000A7AB6" w:rsidRPr="000A7AB6">
        <w:rPr>
          <w:rFonts w:ascii="Times New Roman" w:hAnsi="Times New Roman" w:cs="Times New Roman"/>
          <w:sz w:val="24"/>
          <w:szCs w:val="24"/>
        </w:rPr>
        <w:t>W ramach przedsięwzięcia zakłada się organizację regionalnej konferencji oraz spotkań informacyjnych dotyczących tematyki rynku pracy i prawa pracy</w:t>
      </w:r>
      <w:r w:rsidR="00011C67" w:rsidRPr="00917BEE">
        <w:rPr>
          <w:rFonts w:ascii="Times New Roman" w:hAnsi="Times New Roman" w:cs="Times New Roman"/>
          <w:sz w:val="24"/>
          <w:szCs w:val="24"/>
        </w:rPr>
        <w:t xml:space="preserve">. </w:t>
      </w:r>
      <w:r w:rsidR="000A7AB6" w:rsidRPr="000A7AB6">
        <w:rPr>
          <w:rFonts w:ascii="Times New Roman" w:hAnsi="Times New Roman" w:cs="Times New Roman"/>
          <w:sz w:val="24"/>
          <w:szCs w:val="24"/>
        </w:rPr>
        <w:t xml:space="preserve">W ramach konferencji zaplanowane jest pięć wystąpień prelegentów dotyczących analizy i podsumowania sytuacji na polskim rynku pracy w kontekście kryzysu migracyjnego będącego wynikiem Wojny na Ukrainie. Po zakończeni konferencji przewidziane są dwa warsztaty z tematyki rynku pracy i prawa pracy dla obywateli Ukrainy. </w:t>
      </w:r>
      <w:r w:rsidR="00011C67" w:rsidRPr="00917BEE">
        <w:rPr>
          <w:rFonts w:ascii="Times New Roman" w:hAnsi="Times New Roman" w:cs="Times New Roman"/>
          <w:sz w:val="24"/>
          <w:szCs w:val="24"/>
        </w:rPr>
        <w:t xml:space="preserve">Głównym założeniem </w:t>
      </w:r>
      <w:r w:rsidR="000A7AB6">
        <w:rPr>
          <w:rFonts w:ascii="Times New Roman" w:hAnsi="Times New Roman" w:cs="Times New Roman"/>
          <w:sz w:val="24"/>
          <w:szCs w:val="24"/>
        </w:rPr>
        <w:t xml:space="preserve">konferencji </w:t>
      </w:r>
      <w:r w:rsidR="00011C67" w:rsidRPr="00917BEE">
        <w:rPr>
          <w:rFonts w:ascii="Times New Roman" w:hAnsi="Times New Roman" w:cs="Times New Roman"/>
          <w:sz w:val="24"/>
          <w:szCs w:val="24"/>
        </w:rPr>
        <w:t xml:space="preserve">będzie analiza i podsumowanie sytuacji na polskim rynku pracy w kontekście kryzysu migracyjnego będącego wynikiem wojny w Ukrainie. </w:t>
      </w:r>
    </w:p>
    <w:p w14:paraId="116E5995" w14:textId="221CF398" w:rsidR="00212B4E" w:rsidRPr="00212B4E" w:rsidRDefault="0042490F" w:rsidP="000A7A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BEE">
        <w:rPr>
          <w:rFonts w:ascii="Times New Roman" w:hAnsi="Times New Roman" w:cs="Times New Roman"/>
          <w:sz w:val="24"/>
          <w:szCs w:val="24"/>
        </w:rPr>
        <w:t xml:space="preserve">Pozostałe dwie edycje Tragów odbędą się w II kwartale 2023 roku. </w:t>
      </w:r>
      <w:r w:rsidR="00011C67" w:rsidRPr="00917BEE">
        <w:rPr>
          <w:rFonts w:ascii="Times New Roman" w:hAnsi="Times New Roman" w:cs="Times New Roman"/>
          <w:sz w:val="24"/>
          <w:szCs w:val="24"/>
        </w:rPr>
        <w:t xml:space="preserve">Wybór miejsca organizacji </w:t>
      </w:r>
      <w:r w:rsidRPr="00917BEE">
        <w:rPr>
          <w:rFonts w:ascii="Times New Roman" w:hAnsi="Times New Roman" w:cs="Times New Roman"/>
          <w:sz w:val="24"/>
          <w:szCs w:val="24"/>
        </w:rPr>
        <w:t>wydarze</w:t>
      </w:r>
      <w:r w:rsidR="0091400F" w:rsidRPr="00917BEE">
        <w:rPr>
          <w:rFonts w:ascii="Times New Roman" w:hAnsi="Times New Roman" w:cs="Times New Roman"/>
          <w:sz w:val="24"/>
          <w:szCs w:val="24"/>
        </w:rPr>
        <w:t>ń</w:t>
      </w:r>
      <w:r w:rsidR="00011C67" w:rsidRPr="00917BEE">
        <w:rPr>
          <w:rFonts w:ascii="Times New Roman" w:hAnsi="Times New Roman" w:cs="Times New Roman"/>
          <w:sz w:val="24"/>
          <w:szCs w:val="24"/>
        </w:rPr>
        <w:t xml:space="preserve"> będzie uzależniony od liczby uchodźców z Ukrainy przebywających na terenie powiatów województwa świętokrzyskiego. </w:t>
      </w:r>
      <w:r w:rsidR="0091400F" w:rsidRPr="00917BEE">
        <w:rPr>
          <w:rFonts w:ascii="Times New Roman" w:hAnsi="Times New Roman" w:cs="Times New Roman"/>
          <w:sz w:val="24"/>
          <w:szCs w:val="24"/>
        </w:rPr>
        <w:t>T</w:t>
      </w:r>
      <w:r w:rsidR="00011C67" w:rsidRPr="00917BEE">
        <w:rPr>
          <w:rFonts w:ascii="Times New Roman" w:hAnsi="Times New Roman" w:cs="Times New Roman"/>
          <w:sz w:val="24"/>
          <w:szCs w:val="24"/>
        </w:rPr>
        <w:t>arg</w:t>
      </w:r>
      <w:r w:rsidR="0091400F" w:rsidRPr="00917BEE">
        <w:rPr>
          <w:rFonts w:ascii="Times New Roman" w:hAnsi="Times New Roman" w:cs="Times New Roman"/>
          <w:sz w:val="24"/>
          <w:szCs w:val="24"/>
        </w:rPr>
        <w:t>i</w:t>
      </w:r>
      <w:r w:rsidR="00011C67" w:rsidRPr="00917BEE">
        <w:rPr>
          <w:rFonts w:ascii="Times New Roman" w:hAnsi="Times New Roman" w:cs="Times New Roman"/>
          <w:sz w:val="24"/>
          <w:szCs w:val="24"/>
        </w:rPr>
        <w:t xml:space="preserve"> odbywać się </w:t>
      </w:r>
      <w:r w:rsidR="0091400F" w:rsidRPr="00917BEE">
        <w:rPr>
          <w:rFonts w:ascii="Times New Roman" w:hAnsi="Times New Roman" w:cs="Times New Roman"/>
          <w:sz w:val="24"/>
          <w:szCs w:val="24"/>
        </w:rPr>
        <w:t xml:space="preserve">będą </w:t>
      </w:r>
      <w:r w:rsidR="00011C67" w:rsidRPr="00917BEE">
        <w:rPr>
          <w:rFonts w:ascii="Times New Roman" w:hAnsi="Times New Roman" w:cs="Times New Roman"/>
          <w:sz w:val="24"/>
          <w:szCs w:val="24"/>
        </w:rPr>
        <w:t xml:space="preserve">we współpracy ze starostwami powiatowymi /powiatowymi </w:t>
      </w:r>
      <w:r w:rsidR="00212B4E">
        <w:rPr>
          <w:rFonts w:ascii="Times New Roman" w:hAnsi="Times New Roman" w:cs="Times New Roman"/>
          <w:sz w:val="24"/>
          <w:szCs w:val="24"/>
        </w:rPr>
        <w:t>urzędami pracy.</w:t>
      </w:r>
    </w:p>
    <w:p w14:paraId="516F599B" w14:textId="77777777" w:rsidR="00696A72" w:rsidRPr="00212B4E" w:rsidRDefault="00894816" w:rsidP="00894816">
      <w:pPr>
        <w:tabs>
          <w:tab w:val="left" w:pos="199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B4E">
        <w:rPr>
          <w:rFonts w:ascii="Times New Roman" w:hAnsi="Times New Roman" w:cs="Times New Roman"/>
          <w:b/>
          <w:sz w:val="24"/>
          <w:szCs w:val="24"/>
        </w:rPr>
        <w:t xml:space="preserve">Kontakt </w:t>
      </w:r>
      <w:r w:rsidR="00212B4E">
        <w:rPr>
          <w:rFonts w:ascii="Times New Roman" w:hAnsi="Times New Roman" w:cs="Times New Roman"/>
          <w:b/>
          <w:sz w:val="24"/>
          <w:szCs w:val="24"/>
        </w:rPr>
        <w:t xml:space="preserve">do Wojewódzkiego Urzędu Pracy w sprawie </w:t>
      </w:r>
      <w:r w:rsidRPr="00212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B4E">
        <w:rPr>
          <w:rFonts w:ascii="Times New Roman" w:hAnsi="Times New Roman" w:cs="Times New Roman"/>
          <w:b/>
          <w:sz w:val="24"/>
          <w:szCs w:val="24"/>
        </w:rPr>
        <w:t>Regionalnych Targów</w:t>
      </w:r>
      <w:r w:rsidR="00212B4E" w:rsidRPr="00212B4E">
        <w:rPr>
          <w:rFonts w:ascii="Times New Roman" w:hAnsi="Times New Roman" w:cs="Times New Roman"/>
          <w:b/>
          <w:sz w:val="24"/>
          <w:szCs w:val="24"/>
        </w:rPr>
        <w:t xml:space="preserve"> Pracy POLSKA-UKRAINA</w:t>
      </w:r>
    </w:p>
    <w:p w14:paraId="37CD7D27" w14:textId="77777777" w:rsidR="00696A72" w:rsidRPr="00212B4E" w:rsidRDefault="00894816" w:rsidP="00894816">
      <w:pPr>
        <w:tabs>
          <w:tab w:val="left" w:pos="199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4E">
        <w:rPr>
          <w:rFonts w:ascii="Times New Roman" w:hAnsi="Times New Roman" w:cs="Times New Roman"/>
          <w:sz w:val="24"/>
          <w:szCs w:val="24"/>
        </w:rPr>
        <w:t xml:space="preserve">ul. Witosa 86, 25-561 Kielce, </w:t>
      </w:r>
    </w:p>
    <w:p w14:paraId="614725F2" w14:textId="7F144FAA" w:rsidR="00696A72" w:rsidRPr="00212B4E" w:rsidRDefault="00894816" w:rsidP="00894816">
      <w:pPr>
        <w:tabs>
          <w:tab w:val="left" w:pos="199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4E">
        <w:rPr>
          <w:rFonts w:ascii="Times New Roman" w:hAnsi="Times New Roman" w:cs="Times New Roman"/>
          <w:sz w:val="24"/>
          <w:szCs w:val="24"/>
        </w:rPr>
        <w:t xml:space="preserve">pokój </w:t>
      </w:r>
      <w:r w:rsidR="00F11C22">
        <w:rPr>
          <w:rFonts w:ascii="Times New Roman" w:hAnsi="Times New Roman" w:cs="Times New Roman"/>
          <w:sz w:val="24"/>
          <w:szCs w:val="24"/>
        </w:rPr>
        <w:t>12,126</w:t>
      </w:r>
      <w:r w:rsidRPr="00212B4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879A85" w14:textId="62E39379" w:rsidR="00894816" w:rsidRPr="00212B4E" w:rsidRDefault="00894816" w:rsidP="00894816">
      <w:pPr>
        <w:tabs>
          <w:tab w:val="left" w:pos="199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4E">
        <w:rPr>
          <w:rFonts w:ascii="Times New Roman" w:hAnsi="Times New Roman" w:cs="Times New Roman"/>
          <w:sz w:val="24"/>
          <w:szCs w:val="24"/>
        </w:rPr>
        <w:t xml:space="preserve">telefon: 041 364 16 </w:t>
      </w:r>
      <w:r w:rsidR="00F11C22">
        <w:rPr>
          <w:rFonts w:ascii="Times New Roman" w:hAnsi="Times New Roman" w:cs="Times New Roman"/>
          <w:sz w:val="24"/>
          <w:szCs w:val="24"/>
        </w:rPr>
        <w:t>10</w:t>
      </w:r>
      <w:r w:rsidRPr="00212B4E">
        <w:rPr>
          <w:rFonts w:ascii="Times New Roman" w:hAnsi="Times New Roman" w:cs="Times New Roman"/>
          <w:sz w:val="24"/>
          <w:szCs w:val="24"/>
        </w:rPr>
        <w:t>; 041 364 16 11</w:t>
      </w:r>
      <w:r w:rsidR="00F11C22">
        <w:rPr>
          <w:rFonts w:ascii="Times New Roman" w:hAnsi="Times New Roman" w:cs="Times New Roman"/>
          <w:sz w:val="24"/>
          <w:szCs w:val="24"/>
        </w:rPr>
        <w:t>;</w:t>
      </w:r>
      <w:r w:rsidR="00F11C22" w:rsidRPr="00F11C22">
        <w:t xml:space="preserve"> </w:t>
      </w:r>
      <w:r w:rsidR="00F11C22" w:rsidRPr="00F11C22">
        <w:rPr>
          <w:rFonts w:ascii="Times New Roman" w:hAnsi="Times New Roman" w:cs="Times New Roman"/>
          <w:sz w:val="24"/>
          <w:szCs w:val="24"/>
        </w:rPr>
        <w:t xml:space="preserve">041 364 16 </w:t>
      </w:r>
      <w:r w:rsidR="00F11C22">
        <w:rPr>
          <w:rFonts w:ascii="Times New Roman" w:hAnsi="Times New Roman" w:cs="Times New Roman"/>
          <w:sz w:val="24"/>
          <w:szCs w:val="24"/>
        </w:rPr>
        <w:t>38</w:t>
      </w:r>
    </w:p>
    <w:p w14:paraId="05D61040" w14:textId="4BB9C7D7" w:rsidR="00894816" w:rsidRPr="000A7AB6" w:rsidRDefault="00696A72" w:rsidP="000A7AB6">
      <w:pPr>
        <w:tabs>
          <w:tab w:val="left" w:pos="199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4E">
        <w:rPr>
          <w:rFonts w:ascii="Times New Roman" w:hAnsi="Times New Roman" w:cs="Times New Roman"/>
          <w:sz w:val="24"/>
          <w:szCs w:val="24"/>
        </w:rPr>
        <w:t>e-mail: ciz@wup.kielce.pl</w:t>
      </w:r>
    </w:p>
    <w:sectPr w:rsidR="00894816" w:rsidRPr="000A7AB6" w:rsidSect="00BE22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694B" w14:textId="77777777" w:rsidR="00582C36" w:rsidRDefault="00582C36" w:rsidP="002D65F9">
      <w:pPr>
        <w:spacing w:after="0" w:line="240" w:lineRule="auto"/>
      </w:pPr>
      <w:r>
        <w:separator/>
      </w:r>
    </w:p>
  </w:endnote>
  <w:endnote w:type="continuationSeparator" w:id="0">
    <w:p w14:paraId="660A09CB" w14:textId="77777777" w:rsidR="00582C36" w:rsidRDefault="00582C36" w:rsidP="002D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6045" w14:textId="77777777" w:rsidR="00582C36" w:rsidRDefault="00582C36" w:rsidP="002D65F9">
      <w:pPr>
        <w:spacing w:after="0" w:line="240" w:lineRule="auto"/>
      </w:pPr>
      <w:r>
        <w:separator/>
      </w:r>
    </w:p>
  </w:footnote>
  <w:footnote w:type="continuationSeparator" w:id="0">
    <w:p w14:paraId="4EB9EBB3" w14:textId="77777777" w:rsidR="00582C36" w:rsidRDefault="00582C36" w:rsidP="002D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215763" w:rsidRPr="00015DD2" w14:paraId="2F05A2E8" w14:textId="77777777" w:rsidTr="00697ECF">
      <w:tc>
        <w:tcPr>
          <w:tcW w:w="1010" w:type="pct"/>
          <w:shd w:val="clear" w:color="auto" w:fill="auto"/>
          <w:tcMar>
            <w:left w:w="0" w:type="dxa"/>
            <w:right w:w="0" w:type="dxa"/>
          </w:tcMar>
        </w:tcPr>
        <w:p w14:paraId="253CA117" w14:textId="77777777" w:rsidR="00215763" w:rsidRPr="00015DD2" w:rsidRDefault="00215763" w:rsidP="00215763">
          <w:pPr>
            <w:spacing w:after="200"/>
            <w:rPr>
              <w:rFonts w:ascii="Calibri" w:hAnsi="Calibri"/>
              <w:noProof/>
            </w:rPr>
          </w:pPr>
          <w:r w:rsidRPr="00015DD2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592A5E8" wp14:editId="55F38EE5">
                <wp:extent cx="1031240" cy="43878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shd w:val="clear" w:color="auto" w:fill="auto"/>
          <w:tcMar>
            <w:left w:w="0" w:type="dxa"/>
            <w:right w:w="0" w:type="dxa"/>
          </w:tcMar>
        </w:tcPr>
        <w:p w14:paraId="21FCB4F7" w14:textId="77777777" w:rsidR="00215763" w:rsidRPr="00015DD2" w:rsidRDefault="00215763" w:rsidP="00215763">
          <w:pPr>
            <w:spacing w:after="200"/>
            <w:jc w:val="center"/>
            <w:rPr>
              <w:rFonts w:ascii="Calibri" w:hAnsi="Calibri"/>
              <w:noProof/>
            </w:rPr>
          </w:pPr>
          <w:r w:rsidRPr="00015DD2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BBDCA51" wp14:editId="3B07918B">
                <wp:extent cx="1411605" cy="43878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shd w:val="clear" w:color="auto" w:fill="auto"/>
          <w:tcMar>
            <w:left w:w="0" w:type="dxa"/>
            <w:right w:w="0" w:type="dxa"/>
          </w:tcMar>
        </w:tcPr>
        <w:p w14:paraId="76B737C0" w14:textId="77777777" w:rsidR="00215763" w:rsidRPr="00015DD2" w:rsidRDefault="00215763" w:rsidP="00215763">
          <w:pPr>
            <w:spacing w:after="200"/>
            <w:ind w:right="47"/>
            <w:jc w:val="center"/>
            <w:rPr>
              <w:rFonts w:ascii="Calibri" w:hAnsi="Calibri"/>
              <w:noProof/>
            </w:rPr>
          </w:pPr>
          <w:r w:rsidRPr="00015DD2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C674EC0" wp14:editId="1244D9A5">
                <wp:extent cx="958215" cy="43878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shd w:val="clear" w:color="auto" w:fill="auto"/>
          <w:tcMar>
            <w:left w:w="0" w:type="dxa"/>
            <w:right w:w="0" w:type="dxa"/>
          </w:tcMar>
        </w:tcPr>
        <w:p w14:paraId="6DE2C0A6" w14:textId="77777777" w:rsidR="00215763" w:rsidRPr="00015DD2" w:rsidRDefault="00215763" w:rsidP="00215763">
          <w:pPr>
            <w:spacing w:after="200"/>
            <w:jc w:val="right"/>
            <w:rPr>
              <w:rFonts w:ascii="Calibri" w:hAnsi="Calibri"/>
              <w:noProof/>
            </w:rPr>
          </w:pPr>
          <w:r w:rsidRPr="00015DD2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65E43C3" wp14:editId="195A9238">
                <wp:extent cx="1631315" cy="438785"/>
                <wp:effectExtent l="0" t="0" r="698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4768D7" w14:textId="77777777" w:rsidR="00215763" w:rsidRDefault="002157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D42"/>
    <w:multiLevelType w:val="hybridMultilevel"/>
    <w:tmpl w:val="B41C2D22"/>
    <w:lvl w:ilvl="0" w:tplc="00E25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36C0A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1075"/>
    <w:multiLevelType w:val="hybridMultilevel"/>
    <w:tmpl w:val="01461DEA"/>
    <w:lvl w:ilvl="0" w:tplc="40940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32853">
    <w:abstractNumId w:val="1"/>
  </w:num>
  <w:num w:numId="2" w16cid:durableId="189550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67"/>
    <w:rsid w:val="00005803"/>
    <w:rsid w:val="00011C67"/>
    <w:rsid w:val="000360B2"/>
    <w:rsid w:val="000678FD"/>
    <w:rsid w:val="000A7AB6"/>
    <w:rsid w:val="00182733"/>
    <w:rsid w:val="00212B4E"/>
    <w:rsid w:val="00215763"/>
    <w:rsid w:val="00257528"/>
    <w:rsid w:val="002D65F9"/>
    <w:rsid w:val="003C3D28"/>
    <w:rsid w:val="003E7069"/>
    <w:rsid w:val="0042490F"/>
    <w:rsid w:val="004936A9"/>
    <w:rsid w:val="00582C36"/>
    <w:rsid w:val="005E39DE"/>
    <w:rsid w:val="00696A72"/>
    <w:rsid w:val="007150D4"/>
    <w:rsid w:val="00805B83"/>
    <w:rsid w:val="00894816"/>
    <w:rsid w:val="0091400F"/>
    <w:rsid w:val="00917BEE"/>
    <w:rsid w:val="00A34B4F"/>
    <w:rsid w:val="00AB300D"/>
    <w:rsid w:val="00BE22A1"/>
    <w:rsid w:val="00D34912"/>
    <w:rsid w:val="00D7219B"/>
    <w:rsid w:val="00F11C22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C357"/>
  <w15:docId w15:val="{926BEC26-13D1-49BF-AF84-0FEE7C6A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C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C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5F9"/>
  </w:style>
  <w:style w:type="paragraph" w:styleId="Stopka">
    <w:name w:val="footer"/>
    <w:basedOn w:val="Normalny"/>
    <w:link w:val="StopkaZnak"/>
    <w:uiPriority w:val="99"/>
    <w:unhideWhenUsed/>
    <w:rsid w:val="002D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Bukała-Jachimkowska, Grażyna</cp:lastModifiedBy>
  <cp:revision>2</cp:revision>
  <dcterms:created xsi:type="dcterms:W3CDTF">2022-07-14T09:51:00Z</dcterms:created>
  <dcterms:modified xsi:type="dcterms:W3CDTF">2022-07-14T09:51:00Z</dcterms:modified>
</cp:coreProperties>
</file>