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68FCC" w14:textId="7782A6CE" w:rsidR="00255866" w:rsidRPr="00945594" w:rsidRDefault="0077263D" w:rsidP="00577D38">
      <w:pPr>
        <w:tabs>
          <w:tab w:val="left" w:pos="0"/>
        </w:tabs>
        <w:autoSpaceDE w:val="0"/>
        <w:autoSpaceDN w:val="0"/>
        <w:adjustRightInd w:val="0"/>
        <w:spacing w:line="276" w:lineRule="auto"/>
        <w:ind w:hanging="284"/>
        <w:jc w:val="center"/>
        <w:rPr>
          <w:rFonts w:eastAsiaTheme="minorHAnsi"/>
          <w:b/>
          <w:bCs/>
          <w:i/>
          <w:iCs/>
          <w:sz w:val="26"/>
          <w:szCs w:val="26"/>
          <w:lang w:eastAsia="en-US"/>
        </w:rPr>
      </w:pPr>
      <w:bookmarkStart w:id="0" w:name="_GoBack"/>
      <w:r w:rsidRPr="00945594">
        <w:rPr>
          <w:rFonts w:eastAsiaTheme="minorHAnsi"/>
          <w:b/>
          <w:bCs/>
          <w:i/>
          <w:iCs/>
          <w:sz w:val="26"/>
          <w:szCs w:val="26"/>
          <w:lang w:eastAsia="en-US"/>
        </w:rPr>
        <w:t xml:space="preserve">Regulamin rekrutacji </w:t>
      </w:r>
      <w:r w:rsidR="00844A03" w:rsidRPr="00945594">
        <w:rPr>
          <w:rFonts w:eastAsiaTheme="minorHAnsi"/>
          <w:b/>
          <w:bCs/>
          <w:i/>
          <w:iCs/>
          <w:sz w:val="26"/>
          <w:szCs w:val="26"/>
          <w:lang w:eastAsia="en-US"/>
        </w:rPr>
        <w:t xml:space="preserve">i uczestnictwa </w:t>
      </w:r>
      <w:r w:rsidR="00F31678" w:rsidRPr="00945594">
        <w:rPr>
          <w:rFonts w:eastAsiaTheme="minorHAnsi"/>
          <w:b/>
          <w:bCs/>
          <w:i/>
          <w:iCs/>
          <w:sz w:val="26"/>
          <w:szCs w:val="26"/>
          <w:lang w:eastAsia="en-US"/>
        </w:rPr>
        <w:t xml:space="preserve">w </w:t>
      </w:r>
      <w:r w:rsidR="00255866" w:rsidRPr="00945594">
        <w:rPr>
          <w:rFonts w:eastAsiaTheme="minorHAnsi"/>
          <w:b/>
          <w:bCs/>
          <w:i/>
          <w:iCs/>
          <w:sz w:val="26"/>
          <w:szCs w:val="26"/>
          <w:lang w:eastAsia="en-US"/>
        </w:rPr>
        <w:t xml:space="preserve">spotkaniu informacyjno - edukacyjnym </w:t>
      </w:r>
      <w:bookmarkEnd w:id="0"/>
      <w:r w:rsidR="00255866" w:rsidRPr="00945594">
        <w:rPr>
          <w:rFonts w:eastAsiaTheme="minorHAnsi"/>
          <w:b/>
          <w:bCs/>
          <w:i/>
          <w:iCs/>
          <w:sz w:val="26"/>
          <w:szCs w:val="26"/>
          <w:lang w:eastAsia="en-US"/>
        </w:rPr>
        <w:br/>
      </w:r>
      <w:hyperlink r:id="rId8" w:history="1">
        <w:r w:rsidR="00255866" w:rsidRPr="00945594">
          <w:rPr>
            <w:rStyle w:val="Hipercze"/>
            <w:rFonts w:eastAsiaTheme="minorHAnsi"/>
            <w:b/>
            <w:bCs/>
            <w:i/>
            <w:iCs/>
            <w:color w:val="auto"/>
            <w:sz w:val="26"/>
            <w:szCs w:val="26"/>
            <w:u w:val="none"/>
            <w:lang w:eastAsia="en-US"/>
          </w:rPr>
          <w:t>w obszarze uruchamiania i funkcjonowania centrów usług społecznych</w:t>
        </w:r>
      </w:hyperlink>
      <w:r w:rsidR="00255866" w:rsidRPr="00945594">
        <w:rPr>
          <w:rFonts w:eastAsiaTheme="minorHAnsi"/>
          <w:b/>
          <w:bCs/>
          <w:i/>
          <w:iCs/>
          <w:sz w:val="26"/>
          <w:szCs w:val="26"/>
          <w:lang w:eastAsia="en-US"/>
        </w:rPr>
        <w:t xml:space="preserve"> </w:t>
      </w:r>
      <w:r w:rsidR="00255866" w:rsidRPr="00945594">
        <w:rPr>
          <w:rFonts w:eastAsiaTheme="minorHAnsi"/>
          <w:b/>
          <w:bCs/>
          <w:i/>
          <w:iCs/>
          <w:sz w:val="26"/>
          <w:szCs w:val="26"/>
          <w:lang w:eastAsia="en-US"/>
        </w:rPr>
        <w:br/>
        <w:t>oraz procesu deinstytucjonalizacji</w:t>
      </w:r>
    </w:p>
    <w:p w14:paraId="2A783D62" w14:textId="6D5411A5" w:rsidR="00436C2E" w:rsidRDefault="00436C2E" w:rsidP="002C2FDF">
      <w:pPr>
        <w:autoSpaceDE w:val="0"/>
        <w:autoSpaceDN w:val="0"/>
        <w:adjustRightInd w:val="0"/>
        <w:spacing w:line="360" w:lineRule="auto"/>
        <w:rPr>
          <w:rFonts w:eastAsiaTheme="minorHAnsi"/>
          <w:b/>
          <w:bCs/>
          <w:sz w:val="24"/>
          <w:szCs w:val="24"/>
          <w:lang w:eastAsia="en-US"/>
        </w:rPr>
      </w:pPr>
    </w:p>
    <w:p w14:paraId="4D35D4B6" w14:textId="77777777" w:rsidR="00332B3B" w:rsidRPr="00436C2E" w:rsidRDefault="00332B3B" w:rsidP="002C2FDF">
      <w:pPr>
        <w:autoSpaceDE w:val="0"/>
        <w:autoSpaceDN w:val="0"/>
        <w:adjustRightInd w:val="0"/>
        <w:spacing w:line="360" w:lineRule="auto"/>
        <w:rPr>
          <w:rFonts w:eastAsiaTheme="minorHAnsi"/>
          <w:b/>
          <w:bCs/>
          <w:sz w:val="24"/>
          <w:szCs w:val="24"/>
          <w:lang w:eastAsia="en-US"/>
        </w:rPr>
      </w:pPr>
    </w:p>
    <w:p w14:paraId="67A3362B" w14:textId="4D63EF86" w:rsidR="00EC05C7" w:rsidRPr="00436C2E" w:rsidRDefault="0077263D" w:rsidP="00945594">
      <w:pPr>
        <w:autoSpaceDE w:val="0"/>
        <w:autoSpaceDN w:val="0"/>
        <w:adjustRightInd w:val="0"/>
        <w:spacing w:before="60" w:after="60" w:line="276" w:lineRule="auto"/>
        <w:jc w:val="center"/>
        <w:rPr>
          <w:rFonts w:eastAsiaTheme="minorHAnsi"/>
          <w:b/>
          <w:bCs/>
          <w:sz w:val="24"/>
          <w:szCs w:val="24"/>
          <w:lang w:eastAsia="en-US"/>
        </w:rPr>
      </w:pPr>
      <w:r w:rsidRPr="00436C2E">
        <w:rPr>
          <w:rFonts w:eastAsiaTheme="minorHAnsi"/>
          <w:b/>
          <w:bCs/>
          <w:sz w:val="24"/>
          <w:szCs w:val="24"/>
          <w:lang w:eastAsia="en-US"/>
        </w:rPr>
        <w:t>§ 1</w:t>
      </w:r>
      <w:r w:rsidR="007657C4" w:rsidRPr="00436C2E">
        <w:rPr>
          <w:rFonts w:eastAsiaTheme="minorHAnsi"/>
          <w:b/>
          <w:bCs/>
          <w:sz w:val="24"/>
          <w:szCs w:val="24"/>
          <w:lang w:eastAsia="en-US"/>
        </w:rPr>
        <w:t xml:space="preserve"> </w:t>
      </w:r>
      <w:r w:rsidRPr="00436C2E">
        <w:rPr>
          <w:rFonts w:eastAsiaTheme="minorHAnsi"/>
          <w:b/>
          <w:bCs/>
          <w:sz w:val="24"/>
          <w:szCs w:val="24"/>
          <w:lang w:eastAsia="en-US"/>
        </w:rPr>
        <w:t>Informacje ogólne</w:t>
      </w:r>
    </w:p>
    <w:p w14:paraId="7B61F3CC" w14:textId="11D32C38" w:rsidR="0077263D" w:rsidRPr="00436C2E" w:rsidRDefault="00255866" w:rsidP="00945594">
      <w:pPr>
        <w:pStyle w:val="Akapitzlist"/>
        <w:numPr>
          <w:ilvl w:val="0"/>
          <w:numId w:val="1"/>
        </w:numPr>
        <w:autoSpaceDE w:val="0"/>
        <w:autoSpaceDN w:val="0"/>
        <w:adjustRightInd w:val="0"/>
        <w:spacing w:before="60" w:after="60" w:line="276" w:lineRule="auto"/>
        <w:ind w:left="284" w:hanging="284"/>
        <w:jc w:val="both"/>
        <w:rPr>
          <w:rFonts w:eastAsiaTheme="minorHAnsi"/>
          <w:sz w:val="24"/>
          <w:szCs w:val="24"/>
          <w:lang w:eastAsia="en-US"/>
        </w:rPr>
      </w:pPr>
      <w:r w:rsidRPr="00255866">
        <w:rPr>
          <w:rFonts w:eastAsiaTheme="minorHAnsi"/>
          <w:sz w:val="24"/>
          <w:szCs w:val="24"/>
          <w:lang w:eastAsia="en-US"/>
        </w:rPr>
        <w:t>Spotkani</w:t>
      </w:r>
      <w:r w:rsidR="00332B3B">
        <w:rPr>
          <w:rFonts w:eastAsiaTheme="minorHAnsi"/>
          <w:sz w:val="24"/>
          <w:szCs w:val="24"/>
          <w:lang w:eastAsia="en-US"/>
        </w:rPr>
        <w:t>a</w:t>
      </w:r>
      <w:r w:rsidRPr="00255866">
        <w:rPr>
          <w:rFonts w:eastAsiaTheme="minorHAnsi"/>
          <w:sz w:val="24"/>
          <w:szCs w:val="24"/>
          <w:lang w:eastAsia="en-US"/>
        </w:rPr>
        <w:t xml:space="preserve"> informacyjno - edukacyjne w obszarze uruchamiania i funkcjonowania centrów usług społecznych oraz procesu deinstytucjonalizacji</w:t>
      </w:r>
      <w:r w:rsidR="0049180C" w:rsidRPr="00436C2E">
        <w:rPr>
          <w:rFonts w:eastAsiaTheme="minorHAnsi"/>
          <w:bCs/>
          <w:sz w:val="24"/>
          <w:szCs w:val="24"/>
          <w:lang w:eastAsia="en-US"/>
        </w:rPr>
        <w:t xml:space="preserve"> </w:t>
      </w:r>
      <w:r w:rsidR="00332B3B" w:rsidRPr="00436C2E">
        <w:rPr>
          <w:rFonts w:eastAsiaTheme="minorHAnsi"/>
          <w:sz w:val="24"/>
          <w:szCs w:val="24"/>
          <w:lang w:eastAsia="en-US"/>
        </w:rPr>
        <w:t xml:space="preserve">(zwane dalej </w:t>
      </w:r>
      <w:r w:rsidR="00332B3B">
        <w:rPr>
          <w:rFonts w:eastAsiaTheme="minorHAnsi"/>
          <w:sz w:val="24"/>
          <w:szCs w:val="24"/>
          <w:lang w:eastAsia="en-US"/>
        </w:rPr>
        <w:t>spotkania</w:t>
      </w:r>
      <w:r w:rsidR="00332B3B" w:rsidRPr="00436C2E">
        <w:rPr>
          <w:rFonts w:eastAsiaTheme="minorHAnsi"/>
          <w:sz w:val="24"/>
          <w:szCs w:val="24"/>
          <w:lang w:eastAsia="en-US"/>
        </w:rPr>
        <w:t>)</w:t>
      </w:r>
      <w:r w:rsidR="00332B3B">
        <w:rPr>
          <w:rFonts w:eastAsiaTheme="minorHAnsi"/>
          <w:sz w:val="24"/>
          <w:szCs w:val="24"/>
          <w:lang w:eastAsia="en-US"/>
        </w:rPr>
        <w:t xml:space="preserve"> </w:t>
      </w:r>
      <w:r w:rsidR="0077263D" w:rsidRPr="00436C2E">
        <w:rPr>
          <w:rFonts w:eastAsiaTheme="minorHAnsi"/>
          <w:sz w:val="24"/>
          <w:szCs w:val="24"/>
          <w:lang w:eastAsia="en-US"/>
        </w:rPr>
        <w:t>realizowan</w:t>
      </w:r>
      <w:r w:rsidR="009B1CCB" w:rsidRPr="00436C2E">
        <w:rPr>
          <w:rFonts w:eastAsiaTheme="minorHAnsi"/>
          <w:sz w:val="24"/>
          <w:szCs w:val="24"/>
          <w:lang w:eastAsia="en-US"/>
        </w:rPr>
        <w:t>e</w:t>
      </w:r>
      <w:r w:rsidR="0077263D" w:rsidRPr="00436C2E">
        <w:rPr>
          <w:rFonts w:eastAsiaTheme="minorHAnsi"/>
          <w:sz w:val="24"/>
          <w:szCs w:val="24"/>
          <w:lang w:eastAsia="en-US"/>
        </w:rPr>
        <w:t xml:space="preserve"> </w:t>
      </w:r>
      <w:r w:rsidR="00332B3B">
        <w:rPr>
          <w:rFonts w:eastAsiaTheme="minorHAnsi"/>
          <w:sz w:val="24"/>
          <w:szCs w:val="24"/>
          <w:lang w:eastAsia="en-US"/>
        </w:rPr>
        <w:t xml:space="preserve">są </w:t>
      </w:r>
      <w:r w:rsidR="0077263D" w:rsidRPr="00436C2E">
        <w:rPr>
          <w:rFonts w:eastAsiaTheme="minorHAnsi"/>
          <w:sz w:val="24"/>
          <w:szCs w:val="24"/>
          <w:lang w:eastAsia="en-US"/>
        </w:rPr>
        <w:t>w ramach projektu partnerskiego pn.: „Liderzy kooperacji” Programu Operacyjnego Wiedza Edukacja Rozwój na lata 2014-2020, współfinansowanego ze środków Europejskiego Funduszu Społecznego, Oś. Priorytetowa II Efektywne polityki publiczne dla rynku pracy, gospodarki i edukacji, Działanie 2.5 Skuteczna pomoc społeczna (zwanego dalej Projektem).</w:t>
      </w:r>
    </w:p>
    <w:p w14:paraId="77D2D3B0" w14:textId="77777777" w:rsidR="0077263D" w:rsidRPr="00436C2E" w:rsidRDefault="0077263D" w:rsidP="00945594">
      <w:pPr>
        <w:pStyle w:val="Akapitzlist"/>
        <w:numPr>
          <w:ilvl w:val="0"/>
          <w:numId w:val="1"/>
        </w:numPr>
        <w:autoSpaceDE w:val="0"/>
        <w:autoSpaceDN w:val="0"/>
        <w:adjustRightInd w:val="0"/>
        <w:spacing w:before="60" w:after="60" w:line="276" w:lineRule="auto"/>
        <w:ind w:left="284" w:hanging="284"/>
        <w:jc w:val="both"/>
        <w:rPr>
          <w:rFonts w:eastAsiaTheme="minorHAnsi"/>
          <w:sz w:val="24"/>
          <w:szCs w:val="24"/>
          <w:lang w:eastAsia="en-US"/>
        </w:rPr>
      </w:pPr>
      <w:r w:rsidRPr="00436C2E">
        <w:rPr>
          <w:rFonts w:eastAsiaTheme="minorHAnsi"/>
          <w:sz w:val="24"/>
          <w:szCs w:val="24"/>
          <w:lang w:eastAsia="en-US"/>
        </w:rPr>
        <w:t xml:space="preserve">Projekt realizowany jest przez 5 Partnerów: Lidera - Regionalny Ośrodek Polityki Społecznej w Rzeszowie oraz Partnerów: Regionalny Ośrodek Polityki Społecznej </w:t>
      </w:r>
      <w:r w:rsidR="000203F4" w:rsidRPr="00436C2E">
        <w:rPr>
          <w:rFonts w:eastAsiaTheme="minorHAnsi"/>
          <w:sz w:val="24"/>
          <w:szCs w:val="24"/>
          <w:lang w:eastAsia="en-US"/>
        </w:rPr>
        <w:t xml:space="preserve">                      </w:t>
      </w:r>
      <w:r w:rsidRPr="00436C2E">
        <w:rPr>
          <w:rFonts w:eastAsiaTheme="minorHAnsi"/>
          <w:sz w:val="24"/>
          <w:szCs w:val="24"/>
          <w:lang w:eastAsia="en-US"/>
        </w:rPr>
        <w:t xml:space="preserve">w Białymstoku, Regionalny Ośrodek Polityki Społecznej w Lublinie, Regionalny Ośrodek Polityki Społecznej Urzędu Marszałkowskiego Województwa Świętokrzyskiego </w:t>
      </w:r>
      <w:r w:rsidR="000203F4" w:rsidRPr="00436C2E">
        <w:rPr>
          <w:rFonts w:eastAsiaTheme="minorHAnsi"/>
          <w:sz w:val="24"/>
          <w:szCs w:val="24"/>
          <w:lang w:eastAsia="en-US"/>
        </w:rPr>
        <w:t xml:space="preserve">                            </w:t>
      </w:r>
      <w:r w:rsidRPr="00436C2E">
        <w:rPr>
          <w:rFonts w:eastAsiaTheme="minorHAnsi"/>
          <w:sz w:val="24"/>
          <w:szCs w:val="24"/>
          <w:lang w:eastAsia="en-US"/>
        </w:rPr>
        <w:t>w Kielcach oraz Mazowieckie Centrum Polityki Społecznej w Warszawie.</w:t>
      </w:r>
    </w:p>
    <w:p w14:paraId="6E100D6E" w14:textId="75569AED" w:rsidR="0077263D" w:rsidRPr="00255866" w:rsidRDefault="00255866" w:rsidP="00945594">
      <w:pPr>
        <w:pStyle w:val="Akapitzlist"/>
        <w:numPr>
          <w:ilvl w:val="0"/>
          <w:numId w:val="1"/>
        </w:numPr>
        <w:autoSpaceDE w:val="0"/>
        <w:autoSpaceDN w:val="0"/>
        <w:adjustRightInd w:val="0"/>
        <w:spacing w:before="60" w:after="60" w:line="276" w:lineRule="auto"/>
        <w:ind w:left="284" w:hanging="284"/>
        <w:jc w:val="both"/>
        <w:rPr>
          <w:rFonts w:eastAsiaTheme="minorHAnsi"/>
          <w:sz w:val="24"/>
          <w:szCs w:val="24"/>
          <w:lang w:eastAsia="en-US"/>
        </w:rPr>
      </w:pPr>
      <w:r w:rsidRPr="00255866">
        <w:rPr>
          <w:rFonts w:eastAsiaTheme="minorHAnsi"/>
          <w:sz w:val="24"/>
          <w:szCs w:val="24"/>
          <w:lang w:eastAsia="en-US"/>
        </w:rPr>
        <w:t>Celem spotkań informacyjno - edukacyjnych jest popularyzacja centrów usług społecznych i upowszechnienie informacji o procesie deinstytucjonalizacji, a także przedstawienie możliwości rozwoju usług społecznych w ramach Regionalnego Programu Operacyjnego Województwa Świętokrzyskiego.</w:t>
      </w:r>
    </w:p>
    <w:p w14:paraId="7E654B6B" w14:textId="77777777" w:rsidR="00533863" w:rsidRPr="00436C2E" w:rsidRDefault="0077263D" w:rsidP="00945594">
      <w:pPr>
        <w:pStyle w:val="Akapitzlist"/>
        <w:numPr>
          <w:ilvl w:val="0"/>
          <w:numId w:val="1"/>
        </w:numPr>
        <w:autoSpaceDE w:val="0"/>
        <w:autoSpaceDN w:val="0"/>
        <w:adjustRightInd w:val="0"/>
        <w:spacing w:before="60" w:after="60" w:line="276" w:lineRule="auto"/>
        <w:ind w:left="284" w:hanging="284"/>
        <w:jc w:val="both"/>
        <w:rPr>
          <w:rFonts w:eastAsiaTheme="minorHAnsi"/>
          <w:sz w:val="24"/>
          <w:szCs w:val="24"/>
          <w:lang w:eastAsia="en-US"/>
        </w:rPr>
      </w:pPr>
      <w:r w:rsidRPr="00436C2E">
        <w:rPr>
          <w:rFonts w:eastAsiaTheme="minorHAnsi"/>
          <w:sz w:val="24"/>
          <w:szCs w:val="24"/>
          <w:lang w:eastAsia="en-US"/>
        </w:rPr>
        <w:t>Czas realizacji projektu:</w:t>
      </w:r>
      <w:r w:rsidR="00AC4A40" w:rsidRPr="00436C2E">
        <w:rPr>
          <w:rFonts w:eastAsiaTheme="minorHAnsi"/>
          <w:sz w:val="24"/>
          <w:szCs w:val="24"/>
          <w:lang w:eastAsia="en-US"/>
        </w:rPr>
        <w:t xml:space="preserve"> od</w:t>
      </w:r>
      <w:r w:rsidRPr="00436C2E">
        <w:rPr>
          <w:rFonts w:eastAsiaTheme="minorHAnsi"/>
          <w:sz w:val="24"/>
          <w:szCs w:val="24"/>
          <w:lang w:eastAsia="en-US"/>
        </w:rPr>
        <w:t xml:space="preserve"> 01.04.2018 r. do </w:t>
      </w:r>
      <w:r w:rsidR="00844A03" w:rsidRPr="00436C2E">
        <w:rPr>
          <w:rFonts w:eastAsiaTheme="minorHAnsi"/>
          <w:sz w:val="24"/>
          <w:szCs w:val="24"/>
          <w:lang w:eastAsia="en-US"/>
        </w:rPr>
        <w:t>30.11.2022</w:t>
      </w:r>
      <w:r w:rsidRPr="00436C2E">
        <w:rPr>
          <w:rFonts w:eastAsiaTheme="minorHAnsi"/>
          <w:sz w:val="24"/>
          <w:szCs w:val="24"/>
          <w:lang w:eastAsia="en-US"/>
        </w:rPr>
        <w:t xml:space="preserve"> r.</w:t>
      </w:r>
    </w:p>
    <w:p w14:paraId="3CFDC68C" w14:textId="179C9683" w:rsidR="00533863" w:rsidRPr="00436C2E" w:rsidRDefault="0077263D" w:rsidP="00945594">
      <w:pPr>
        <w:pStyle w:val="Akapitzlist"/>
        <w:numPr>
          <w:ilvl w:val="0"/>
          <w:numId w:val="1"/>
        </w:numPr>
        <w:autoSpaceDE w:val="0"/>
        <w:autoSpaceDN w:val="0"/>
        <w:adjustRightInd w:val="0"/>
        <w:spacing w:before="60" w:after="60" w:line="276" w:lineRule="auto"/>
        <w:ind w:left="284" w:hanging="284"/>
        <w:jc w:val="both"/>
        <w:rPr>
          <w:rFonts w:eastAsiaTheme="minorHAnsi"/>
          <w:sz w:val="24"/>
          <w:szCs w:val="24"/>
          <w:lang w:eastAsia="en-US"/>
        </w:rPr>
      </w:pPr>
      <w:r w:rsidRPr="00436C2E">
        <w:rPr>
          <w:rFonts w:eastAsiaTheme="minorHAnsi"/>
          <w:sz w:val="24"/>
          <w:szCs w:val="24"/>
          <w:lang w:eastAsia="en-US"/>
        </w:rPr>
        <w:t xml:space="preserve">Regulamin określa </w:t>
      </w:r>
      <w:bookmarkStart w:id="1" w:name="_Hlk96595737"/>
      <w:r w:rsidRPr="00436C2E">
        <w:rPr>
          <w:rFonts w:eastAsiaTheme="minorHAnsi"/>
          <w:sz w:val="24"/>
          <w:szCs w:val="24"/>
          <w:lang w:eastAsia="en-US"/>
        </w:rPr>
        <w:t xml:space="preserve">warunki </w:t>
      </w:r>
      <w:r w:rsidR="00533863" w:rsidRPr="00436C2E">
        <w:rPr>
          <w:rFonts w:eastAsiaTheme="minorHAnsi"/>
          <w:sz w:val="24"/>
          <w:szCs w:val="24"/>
          <w:lang w:eastAsia="en-US"/>
        </w:rPr>
        <w:t>rekrutacji</w:t>
      </w:r>
      <w:r w:rsidR="00E65C27" w:rsidRPr="00436C2E">
        <w:rPr>
          <w:rFonts w:eastAsiaTheme="minorHAnsi"/>
          <w:sz w:val="24"/>
          <w:szCs w:val="24"/>
          <w:lang w:eastAsia="en-US"/>
        </w:rPr>
        <w:t xml:space="preserve">, </w:t>
      </w:r>
      <w:r w:rsidR="007C587F" w:rsidRPr="00436C2E">
        <w:rPr>
          <w:rFonts w:eastAsiaTheme="minorHAnsi"/>
          <w:sz w:val="24"/>
          <w:szCs w:val="24"/>
          <w:lang w:eastAsia="en-US"/>
        </w:rPr>
        <w:t xml:space="preserve">organizacji </w:t>
      </w:r>
      <w:r w:rsidR="00255866">
        <w:rPr>
          <w:rFonts w:eastAsiaTheme="minorHAnsi"/>
          <w:sz w:val="24"/>
          <w:szCs w:val="24"/>
          <w:lang w:eastAsia="en-US"/>
        </w:rPr>
        <w:t>i</w:t>
      </w:r>
      <w:r w:rsidRPr="00436C2E">
        <w:rPr>
          <w:rFonts w:eastAsiaTheme="minorHAnsi"/>
          <w:sz w:val="24"/>
          <w:szCs w:val="24"/>
          <w:lang w:eastAsia="en-US"/>
        </w:rPr>
        <w:t xml:space="preserve"> </w:t>
      </w:r>
      <w:r w:rsidR="00D7255C" w:rsidRPr="00436C2E">
        <w:rPr>
          <w:rFonts w:eastAsiaTheme="minorHAnsi"/>
          <w:sz w:val="24"/>
          <w:szCs w:val="24"/>
          <w:lang w:eastAsia="en-US"/>
        </w:rPr>
        <w:t xml:space="preserve">zasady </w:t>
      </w:r>
      <w:r w:rsidR="00E65C27" w:rsidRPr="00436C2E">
        <w:rPr>
          <w:rFonts w:eastAsiaTheme="minorHAnsi"/>
          <w:sz w:val="24"/>
          <w:szCs w:val="24"/>
          <w:lang w:eastAsia="en-US"/>
        </w:rPr>
        <w:t>uczestnictwa</w:t>
      </w:r>
      <w:r w:rsidR="007C587F" w:rsidRPr="00436C2E">
        <w:rPr>
          <w:rFonts w:eastAsiaTheme="minorHAnsi"/>
          <w:sz w:val="24"/>
          <w:szCs w:val="24"/>
          <w:lang w:eastAsia="en-US"/>
        </w:rPr>
        <w:t xml:space="preserve"> </w:t>
      </w:r>
      <w:r w:rsidR="005D3AA8">
        <w:rPr>
          <w:rFonts w:eastAsiaTheme="minorHAnsi"/>
          <w:sz w:val="24"/>
          <w:szCs w:val="24"/>
          <w:lang w:eastAsia="en-US"/>
        </w:rPr>
        <w:br/>
      </w:r>
      <w:r w:rsidR="007C587F" w:rsidRPr="00436C2E">
        <w:rPr>
          <w:rFonts w:eastAsiaTheme="minorHAnsi"/>
          <w:sz w:val="24"/>
          <w:szCs w:val="24"/>
          <w:lang w:eastAsia="en-US"/>
        </w:rPr>
        <w:t>w s</w:t>
      </w:r>
      <w:r w:rsidR="00255866">
        <w:rPr>
          <w:rFonts w:eastAsiaTheme="minorHAnsi"/>
          <w:sz w:val="24"/>
          <w:szCs w:val="24"/>
          <w:lang w:eastAsia="en-US"/>
        </w:rPr>
        <w:t>potkaniach</w:t>
      </w:r>
      <w:r w:rsidR="00E65C27" w:rsidRPr="00436C2E">
        <w:rPr>
          <w:rFonts w:eastAsiaTheme="minorHAnsi"/>
          <w:sz w:val="24"/>
          <w:szCs w:val="24"/>
          <w:lang w:eastAsia="en-US"/>
        </w:rPr>
        <w:t>,</w:t>
      </w:r>
      <w:r w:rsidR="00E65C27" w:rsidRPr="00436C2E">
        <w:rPr>
          <w:rFonts w:eastAsiaTheme="minorHAnsi"/>
          <w:b/>
          <w:sz w:val="24"/>
          <w:szCs w:val="24"/>
          <w:lang w:eastAsia="en-US"/>
        </w:rPr>
        <w:t xml:space="preserve"> </w:t>
      </w:r>
      <w:r w:rsidR="00255866">
        <w:rPr>
          <w:rFonts w:eastAsiaTheme="minorHAnsi"/>
          <w:sz w:val="24"/>
          <w:szCs w:val="24"/>
          <w:lang w:eastAsia="en-US"/>
        </w:rPr>
        <w:t>uczestników spotkań</w:t>
      </w:r>
      <w:r w:rsidR="007C587F" w:rsidRPr="00436C2E">
        <w:rPr>
          <w:rFonts w:eastAsiaTheme="minorHAnsi"/>
          <w:bCs/>
          <w:sz w:val="24"/>
          <w:szCs w:val="24"/>
          <w:lang w:eastAsia="en-US"/>
        </w:rPr>
        <w:t xml:space="preserve">. </w:t>
      </w:r>
    </w:p>
    <w:bookmarkEnd w:id="1"/>
    <w:p w14:paraId="2078C7FD" w14:textId="34907978" w:rsidR="00902121" w:rsidRPr="00436C2E" w:rsidRDefault="006A3CFF" w:rsidP="00945594">
      <w:pPr>
        <w:pStyle w:val="Akapitzlist"/>
        <w:numPr>
          <w:ilvl w:val="0"/>
          <w:numId w:val="1"/>
        </w:numPr>
        <w:autoSpaceDE w:val="0"/>
        <w:autoSpaceDN w:val="0"/>
        <w:adjustRightInd w:val="0"/>
        <w:spacing w:before="60" w:after="60" w:line="276" w:lineRule="auto"/>
        <w:ind w:left="284" w:hanging="284"/>
        <w:jc w:val="both"/>
        <w:rPr>
          <w:rFonts w:eastAsiaTheme="minorHAnsi"/>
          <w:sz w:val="24"/>
          <w:szCs w:val="24"/>
          <w:lang w:eastAsia="en-US"/>
        </w:rPr>
      </w:pPr>
      <w:r w:rsidRPr="00436C2E">
        <w:rPr>
          <w:sz w:val="24"/>
          <w:szCs w:val="24"/>
        </w:rPr>
        <w:t>S</w:t>
      </w:r>
      <w:r w:rsidR="00255866">
        <w:rPr>
          <w:sz w:val="24"/>
          <w:szCs w:val="24"/>
        </w:rPr>
        <w:t>potkania</w:t>
      </w:r>
      <w:r w:rsidRPr="00436C2E">
        <w:rPr>
          <w:sz w:val="24"/>
          <w:szCs w:val="24"/>
        </w:rPr>
        <w:t xml:space="preserve"> przeprowadzon</w:t>
      </w:r>
      <w:r w:rsidR="00902121" w:rsidRPr="00436C2E">
        <w:rPr>
          <w:sz w:val="24"/>
          <w:szCs w:val="24"/>
        </w:rPr>
        <w:t>e zostaną</w:t>
      </w:r>
      <w:r w:rsidRPr="00436C2E">
        <w:rPr>
          <w:sz w:val="24"/>
          <w:szCs w:val="24"/>
        </w:rPr>
        <w:t xml:space="preserve"> w formie stacjonarnej</w:t>
      </w:r>
      <w:r w:rsidR="00255866">
        <w:rPr>
          <w:sz w:val="24"/>
          <w:szCs w:val="24"/>
        </w:rPr>
        <w:t>.</w:t>
      </w:r>
    </w:p>
    <w:p w14:paraId="3AD5611B" w14:textId="46C30980" w:rsidR="00577D38" w:rsidRDefault="00577D38" w:rsidP="00945594">
      <w:pPr>
        <w:spacing w:before="60" w:after="60" w:line="276" w:lineRule="auto"/>
        <w:rPr>
          <w:b/>
          <w:sz w:val="24"/>
          <w:szCs w:val="24"/>
        </w:rPr>
      </w:pPr>
    </w:p>
    <w:p w14:paraId="4350470C" w14:textId="77777777" w:rsidR="00332B3B" w:rsidRDefault="00332B3B" w:rsidP="00945594">
      <w:pPr>
        <w:spacing w:before="60" w:after="60" w:line="276" w:lineRule="auto"/>
        <w:rPr>
          <w:b/>
          <w:sz w:val="24"/>
          <w:szCs w:val="24"/>
        </w:rPr>
      </w:pPr>
    </w:p>
    <w:p w14:paraId="0C077238" w14:textId="679800CF" w:rsidR="00EC05C7" w:rsidRPr="00436C2E" w:rsidRDefault="009B1CCB" w:rsidP="00945594">
      <w:pPr>
        <w:spacing w:before="60" w:after="60" w:line="276" w:lineRule="auto"/>
        <w:ind w:firstLine="3"/>
        <w:jc w:val="center"/>
        <w:rPr>
          <w:b/>
          <w:sz w:val="24"/>
          <w:szCs w:val="24"/>
        </w:rPr>
      </w:pPr>
      <w:r w:rsidRPr="00436C2E">
        <w:rPr>
          <w:b/>
          <w:sz w:val="24"/>
          <w:szCs w:val="24"/>
        </w:rPr>
        <w:t>§ 2</w:t>
      </w:r>
      <w:r w:rsidR="00436C2E">
        <w:rPr>
          <w:b/>
          <w:sz w:val="24"/>
          <w:szCs w:val="24"/>
        </w:rPr>
        <w:t xml:space="preserve"> </w:t>
      </w:r>
      <w:r w:rsidRPr="00436C2E">
        <w:rPr>
          <w:b/>
          <w:sz w:val="24"/>
          <w:szCs w:val="24"/>
        </w:rPr>
        <w:t>Definicje</w:t>
      </w:r>
    </w:p>
    <w:p w14:paraId="14B57755" w14:textId="77777777" w:rsidR="009B1CCB" w:rsidRPr="00436C2E" w:rsidRDefault="009B1CCB" w:rsidP="00945594">
      <w:pPr>
        <w:spacing w:before="60" w:after="60" w:line="276" w:lineRule="auto"/>
        <w:jc w:val="both"/>
        <w:rPr>
          <w:sz w:val="24"/>
          <w:szCs w:val="24"/>
        </w:rPr>
      </w:pPr>
      <w:r w:rsidRPr="00436C2E">
        <w:rPr>
          <w:sz w:val="24"/>
          <w:szCs w:val="24"/>
        </w:rPr>
        <w:t>Ilekroć w niniejszym regulaminie występują poniżej zdefiniowane pojęcia, należy je rozumieć w sposób następujący:</w:t>
      </w:r>
    </w:p>
    <w:p w14:paraId="10AFB912" w14:textId="66204BC2" w:rsidR="009B1CCB" w:rsidRPr="00436C2E" w:rsidRDefault="009B1CCB" w:rsidP="00945594">
      <w:pPr>
        <w:pStyle w:val="Akapitzlist"/>
        <w:numPr>
          <w:ilvl w:val="0"/>
          <w:numId w:val="2"/>
        </w:numPr>
        <w:tabs>
          <w:tab w:val="left" w:pos="426"/>
        </w:tabs>
        <w:spacing w:before="60" w:after="60" w:line="276" w:lineRule="auto"/>
        <w:ind w:left="426" w:hanging="426"/>
        <w:jc w:val="both"/>
        <w:rPr>
          <w:sz w:val="24"/>
          <w:szCs w:val="24"/>
        </w:rPr>
      </w:pPr>
      <w:r w:rsidRPr="00436C2E">
        <w:rPr>
          <w:b/>
          <w:sz w:val="24"/>
          <w:szCs w:val="24"/>
        </w:rPr>
        <w:t>Regulamin</w:t>
      </w:r>
      <w:r w:rsidR="00B66744" w:rsidRPr="00436C2E">
        <w:rPr>
          <w:b/>
          <w:sz w:val="24"/>
          <w:szCs w:val="24"/>
        </w:rPr>
        <w:t xml:space="preserve"> </w:t>
      </w:r>
      <w:r w:rsidRPr="00436C2E">
        <w:rPr>
          <w:b/>
          <w:sz w:val="24"/>
          <w:szCs w:val="24"/>
        </w:rPr>
        <w:t>–</w:t>
      </w:r>
      <w:r w:rsidR="00B66744" w:rsidRPr="00436C2E">
        <w:rPr>
          <w:b/>
          <w:sz w:val="24"/>
          <w:szCs w:val="24"/>
        </w:rPr>
        <w:t xml:space="preserve"> </w:t>
      </w:r>
      <w:r w:rsidRPr="00436C2E">
        <w:rPr>
          <w:sz w:val="24"/>
          <w:szCs w:val="24"/>
        </w:rPr>
        <w:t xml:space="preserve">niniejszy </w:t>
      </w:r>
      <w:r w:rsidR="00D7255C" w:rsidRPr="00436C2E">
        <w:rPr>
          <w:sz w:val="24"/>
          <w:szCs w:val="24"/>
        </w:rPr>
        <w:t>dokument określający warunki rekrutacji, organizacji s</w:t>
      </w:r>
      <w:r w:rsidR="00577D38">
        <w:rPr>
          <w:sz w:val="24"/>
          <w:szCs w:val="24"/>
        </w:rPr>
        <w:t>potkań</w:t>
      </w:r>
      <w:r w:rsidR="00D7255C" w:rsidRPr="00436C2E">
        <w:rPr>
          <w:sz w:val="24"/>
          <w:szCs w:val="24"/>
        </w:rPr>
        <w:t>, uczestnictwa w s</w:t>
      </w:r>
      <w:r w:rsidR="00577D38">
        <w:rPr>
          <w:sz w:val="24"/>
          <w:szCs w:val="24"/>
        </w:rPr>
        <w:t>potkaniu</w:t>
      </w:r>
      <w:r w:rsidR="00D7255C" w:rsidRPr="00436C2E">
        <w:rPr>
          <w:sz w:val="24"/>
          <w:szCs w:val="24"/>
        </w:rPr>
        <w:t>,</w:t>
      </w:r>
      <w:r w:rsidR="00D7255C" w:rsidRPr="00436C2E">
        <w:rPr>
          <w:b/>
          <w:sz w:val="24"/>
          <w:szCs w:val="24"/>
        </w:rPr>
        <w:t xml:space="preserve"> </w:t>
      </w:r>
      <w:r w:rsidR="00577D38">
        <w:rPr>
          <w:sz w:val="24"/>
          <w:szCs w:val="24"/>
        </w:rPr>
        <w:t>adresatów spotkań</w:t>
      </w:r>
      <w:r w:rsidR="004D55CC">
        <w:rPr>
          <w:sz w:val="24"/>
          <w:szCs w:val="24"/>
        </w:rPr>
        <w:t xml:space="preserve"> (zwanego dalej Regulaminem)</w:t>
      </w:r>
      <w:r w:rsidR="00D7255C" w:rsidRPr="00436C2E">
        <w:rPr>
          <w:bCs/>
          <w:sz w:val="24"/>
          <w:szCs w:val="24"/>
        </w:rPr>
        <w:t xml:space="preserve">. </w:t>
      </w:r>
    </w:p>
    <w:p w14:paraId="405B9C10" w14:textId="6F1DA89F" w:rsidR="009B1CCB" w:rsidRPr="00436C2E" w:rsidRDefault="00B66744" w:rsidP="00945594">
      <w:pPr>
        <w:pStyle w:val="Akapitzlist"/>
        <w:numPr>
          <w:ilvl w:val="0"/>
          <w:numId w:val="2"/>
        </w:numPr>
        <w:tabs>
          <w:tab w:val="left" w:pos="426"/>
        </w:tabs>
        <w:spacing w:before="60" w:after="60" w:line="276" w:lineRule="auto"/>
        <w:ind w:left="426" w:hanging="426"/>
        <w:jc w:val="both"/>
        <w:rPr>
          <w:sz w:val="24"/>
          <w:szCs w:val="24"/>
        </w:rPr>
      </w:pPr>
      <w:r w:rsidRPr="00436C2E">
        <w:rPr>
          <w:b/>
          <w:sz w:val="24"/>
          <w:szCs w:val="24"/>
        </w:rPr>
        <w:t xml:space="preserve">ROPS </w:t>
      </w:r>
      <w:r w:rsidR="009B1CCB" w:rsidRPr="00436C2E">
        <w:rPr>
          <w:sz w:val="24"/>
          <w:szCs w:val="24"/>
        </w:rPr>
        <w:t xml:space="preserve">– </w:t>
      </w:r>
      <w:r w:rsidRPr="00436C2E">
        <w:rPr>
          <w:sz w:val="24"/>
          <w:szCs w:val="24"/>
        </w:rPr>
        <w:t xml:space="preserve">Regionalny Ośrodek Polityki Społecznej w </w:t>
      </w:r>
      <w:r w:rsidR="00C47BC6" w:rsidRPr="00436C2E">
        <w:rPr>
          <w:sz w:val="24"/>
          <w:szCs w:val="24"/>
        </w:rPr>
        <w:t>Kielcach</w:t>
      </w:r>
      <w:r w:rsidR="00EF7664" w:rsidRPr="00436C2E">
        <w:rPr>
          <w:sz w:val="24"/>
          <w:szCs w:val="24"/>
        </w:rPr>
        <w:t>.</w:t>
      </w:r>
    </w:p>
    <w:p w14:paraId="157EF851" w14:textId="4DAACDDF" w:rsidR="005544DC" w:rsidRPr="00436C2E" w:rsidRDefault="005544DC" w:rsidP="00945594">
      <w:pPr>
        <w:pStyle w:val="Akapitzlist"/>
        <w:numPr>
          <w:ilvl w:val="0"/>
          <w:numId w:val="2"/>
        </w:numPr>
        <w:tabs>
          <w:tab w:val="left" w:pos="426"/>
        </w:tabs>
        <w:spacing w:before="60" w:after="60" w:line="276" w:lineRule="auto"/>
        <w:ind w:left="426" w:hanging="426"/>
        <w:jc w:val="both"/>
        <w:rPr>
          <w:sz w:val="24"/>
          <w:szCs w:val="24"/>
        </w:rPr>
      </w:pPr>
      <w:r w:rsidRPr="00436C2E">
        <w:rPr>
          <w:b/>
          <w:sz w:val="24"/>
          <w:szCs w:val="24"/>
        </w:rPr>
        <w:t xml:space="preserve">Biuro Projektu </w:t>
      </w:r>
      <w:r w:rsidR="009E4412" w:rsidRPr="00436C2E">
        <w:rPr>
          <w:sz w:val="24"/>
          <w:szCs w:val="24"/>
        </w:rPr>
        <w:t>–</w:t>
      </w:r>
      <w:r w:rsidR="002256F1" w:rsidRPr="00436C2E">
        <w:rPr>
          <w:sz w:val="24"/>
          <w:szCs w:val="24"/>
        </w:rPr>
        <w:t xml:space="preserve"> </w:t>
      </w:r>
      <w:r w:rsidR="00C47BC6" w:rsidRPr="00436C2E">
        <w:rPr>
          <w:sz w:val="24"/>
          <w:szCs w:val="24"/>
        </w:rPr>
        <w:t xml:space="preserve">Urząd Marszałkowski województwa Świętokrzyskiego w Kielcach, </w:t>
      </w:r>
      <w:r w:rsidR="002256F1" w:rsidRPr="00436C2E">
        <w:rPr>
          <w:sz w:val="24"/>
          <w:szCs w:val="24"/>
        </w:rPr>
        <w:t>Regionalny Ośrodek</w:t>
      </w:r>
      <w:r w:rsidR="009E4412" w:rsidRPr="00436C2E">
        <w:rPr>
          <w:sz w:val="24"/>
          <w:szCs w:val="24"/>
        </w:rPr>
        <w:t xml:space="preserve"> Polityki Społecznej, adres</w:t>
      </w:r>
      <w:r w:rsidR="006E1010" w:rsidRPr="00436C2E">
        <w:rPr>
          <w:sz w:val="24"/>
          <w:szCs w:val="24"/>
        </w:rPr>
        <w:t xml:space="preserve"> </w:t>
      </w:r>
      <w:r w:rsidR="00C47BC6" w:rsidRPr="00436C2E">
        <w:rPr>
          <w:sz w:val="24"/>
          <w:szCs w:val="24"/>
        </w:rPr>
        <w:t>a</w:t>
      </w:r>
      <w:r w:rsidR="00EF7664" w:rsidRPr="00436C2E">
        <w:rPr>
          <w:sz w:val="24"/>
          <w:szCs w:val="24"/>
        </w:rPr>
        <w:t>l.</w:t>
      </w:r>
      <w:r w:rsidR="00D7255C" w:rsidRPr="00436C2E">
        <w:rPr>
          <w:sz w:val="24"/>
          <w:szCs w:val="24"/>
        </w:rPr>
        <w:t> </w:t>
      </w:r>
      <w:r w:rsidR="00C47BC6" w:rsidRPr="00436C2E">
        <w:rPr>
          <w:sz w:val="24"/>
          <w:szCs w:val="24"/>
        </w:rPr>
        <w:t>IX Wieków Kielc 3</w:t>
      </w:r>
      <w:r w:rsidR="00EF7664" w:rsidRPr="00436C2E">
        <w:rPr>
          <w:sz w:val="24"/>
          <w:szCs w:val="24"/>
        </w:rPr>
        <w:t xml:space="preserve">, </w:t>
      </w:r>
      <w:r w:rsidR="00C47BC6" w:rsidRPr="00436C2E">
        <w:rPr>
          <w:sz w:val="24"/>
          <w:szCs w:val="24"/>
        </w:rPr>
        <w:t>25-516 Kielce</w:t>
      </w:r>
      <w:r w:rsidR="00EF7664" w:rsidRPr="00436C2E">
        <w:rPr>
          <w:sz w:val="24"/>
          <w:szCs w:val="24"/>
        </w:rPr>
        <w:t>.</w:t>
      </w:r>
    </w:p>
    <w:p w14:paraId="004B4D78" w14:textId="77777777" w:rsidR="00D7255C" w:rsidRPr="00436C2E" w:rsidRDefault="00D7255C" w:rsidP="00945594">
      <w:pPr>
        <w:pStyle w:val="Akapitzlist"/>
        <w:numPr>
          <w:ilvl w:val="0"/>
          <w:numId w:val="2"/>
        </w:numPr>
        <w:tabs>
          <w:tab w:val="left" w:pos="426"/>
        </w:tabs>
        <w:spacing w:before="60" w:after="60" w:line="276" w:lineRule="auto"/>
        <w:ind w:left="426" w:hanging="426"/>
        <w:jc w:val="both"/>
        <w:rPr>
          <w:sz w:val="24"/>
          <w:szCs w:val="24"/>
        </w:rPr>
      </w:pPr>
      <w:r w:rsidRPr="00436C2E">
        <w:rPr>
          <w:b/>
          <w:sz w:val="24"/>
          <w:szCs w:val="24"/>
        </w:rPr>
        <w:lastRenderedPageBreak/>
        <w:t xml:space="preserve">Lider i </w:t>
      </w:r>
      <w:r w:rsidR="009B1CCB" w:rsidRPr="00436C2E">
        <w:rPr>
          <w:b/>
          <w:sz w:val="24"/>
          <w:szCs w:val="24"/>
        </w:rPr>
        <w:t xml:space="preserve">Partnerzy Projektu </w:t>
      </w:r>
      <w:r w:rsidR="009B1CCB" w:rsidRPr="00436C2E">
        <w:rPr>
          <w:sz w:val="24"/>
          <w:szCs w:val="24"/>
        </w:rPr>
        <w:t xml:space="preserve">– </w:t>
      </w:r>
      <w:r w:rsidR="00415D9B" w:rsidRPr="00436C2E">
        <w:rPr>
          <w:sz w:val="24"/>
          <w:szCs w:val="24"/>
        </w:rPr>
        <w:t>Lidera - Województwo Podkarpackie - Regionalny Ośrodek Polityki Społecznej w Rzeszowie oraz Partnerów: Województwo Lubelskie - Regionalny Ośrodek Polityki Społecznej w Lublinie,  Województwo Podlaskie - Regionalny Ośrodek Polityki Społecznej w Białymstoku, Województwo Świętokrzyskie - Regionalny Ośrodek Polityki Społecznej Urzędu Marszałkowskiego w Kielcach, Województwo Mazowieckie – Mazowieckie Centrum Polityki Społecznej w Warszawie.</w:t>
      </w:r>
    </w:p>
    <w:p w14:paraId="4B8AC584" w14:textId="2A3048BF" w:rsidR="009B1CCB" w:rsidRPr="00436C2E" w:rsidRDefault="009B1CCB" w:rsidP="00945594">
      <w:pPr>
        <w:pStyle w:val="Akapitzlist"/>
        <w:numPr>
          <w:ilvl w:val="0"/>
          <w:numId w:val="2"/>
        </w:numPr>
        <w:tabs>
          <w:tab w:val="left" w:pos="426"/>
        </w:tabs>
        <w:spacing w:before="60" w:after="60" w:line="276" w:lineRule="auto"/>
        <w:ind w:left="426" w:hanging="426"/>
        <w:jc w:val="both"/>
        <w:rPr>
          <w:sz w:val="24"/>
          <w:szCs w:val="24"/>
        </w:rPr>
      </w:pPr>
      <w:r w:rsidRPr="00436C2E">
        <w:rPr>
          <w:b/>
          <w:sz w:val="24"/>
          <w:szCs w:val="24"/>
        </w:rPr>
        <w:t xml:space="preserve">Organizator </w:t>
      </w:r>
      <w:r w:rsidR="00EF7664" w:rsidRPr="00436C2E">
        <w:rPr>
          <w:b/>
          <w:sz w:val="24"/>
          <w:szCs w:val="24"/>
        </w:rPr>
        <w:t>s</w:t>
      </w:r>
      <w:r w:rsidR="00255866">
        <w:rPr>
          <w:b/>
          <w:sz w:val="24"/>
          <w:szCs w:val="24"/>
        </w:rPr>
        <w:t>potkań</w:t>
      </w:r>
      <w:r w:rsidRPr="00436C2E">
        <w:rPr>
          <w:sz w:val="24"/>
          <w:szCs w:val="24"/>
        </w:rPr>
        <w:t xml:space="preserve">– </w:t>
      </w:r>
      <w:r w:rsidR="00B66744" w:rsidRPr="00436C2E">
        <w:rPr>
          <w:sz w:val="24"/>
          <w:szCs w:val="24"/>
        </w:rPr>
        <w:t xml:space="preserve">Regionalny Ośrodek Polityki Społecznej w </w:t>
      </w:r>
      <w:r w:rsidR="00C47BC6" w:rsidRPr="00436C2E">
        <w:rPr>
          <w:sz w:val="24"/>
          <w:szCs w:val="24"/>
        </w:rPr>
        <w:t>Kielcach</w:t>
      </w:r>
      <w:r w:rsidR="00EF7664" w:rsidRPr="00436C2E">
        <w:rPr>
          <w:sz w:val="24"/>
          <w:szCs w:val="24"/>
        </w:rPr>
        <w:t>.</w:t>
      </w:r>
    </w:p>
    <w:p w14:paraId="56EEEDCC" w14:textId="77777777" w:rsidR="009B1CCB" w:rsidRPr="00436C2E" w:rsidRDefault="009B1CCB" w:rsidP="00945594">
      <w:pPr>
        <w:pStyle w:val="Akapitzlist"/>
        <w:numPr>
          <w:ilvl w:val="0"/>
          <w:numId w:val="2"/>
        </w:numPr>
        <w:tabs>
          <w:tab w:val="left" w:pos="426"/>
        </w:tabs>
        <w:spacing w:before="60" w:after="60" w:line="276" w:lineRule="auto"/>
        <w:ind w:left="426" w:hanging="426"/>
        <w:jc w:val="both"/>
        <w:rPr>
          <w:sz w:val="24"/>
          <w:szCs w:val="24"/>
        </w:rPr>
      </w:pPr>
      <w:r w:rsidRPr="00436C2E">
        <w:rPr>
          <w:b/>
          <w:sz w:val="24"/>
          <w:szCs w:val="24"/>
        </w:rPr>
        <w:t>Dane osobowe</w:t>
      </w:r>
      <w:r w:rsidRPr="00436C2E">
        <w:rPr>
          <w:sz w:val="24"/>
          <w:szCs w:val="24"/>
        </w:rPr>
        <w:t xml:space="preserve"> –</w:t>
      </w:r>
      <w:r w:rsidR="00085435" w:rsidRPr="00436C2E">
        <w:rPr>
          <w:sz w:val="24"/>
          <w:szCs w:val="24"/>
        </w:rPr>
        <w:t xml:space="preserve"> </w:t>
      </w:r>
      <w:r w:rsidRPr="00436C2E">
        <w:rPr>
          <w:sz w:val="24"/>
          <w:szCs w:val="24"/>
        </w:rPr>
        <w:t xml:space="preserve">wszelkie informacje związane ze zidentyfikowaną lub możliwą </w:t>
      </w:r>
      <w:r w:rsidR="00E532FC" w:rsidRPr="00436C2E">
        <w:rPr>
          <w:sz w:val="24"/>
          <w:szCs w:val="24"/>
        </w:rPr>
        <w:br/>
      </w:r>
      <w:r w:rsidRPr="00436C2E">
        <w:rPr>
          <w:sz w:val="24"/>
          <w:szCs w:val="24"/>
        </w:rPr>
        <w:t>do zidentyfikowania osobą fizyczną. Osoba jest uznawana za osobę bezpośrednio lub pośrednio identyfikowalną poprzez odniesienie do identyfikatora, takiego jak nazwa, numer identyfikacyjny, dane dotyczące lokalizacji, identyfikator internetowy lub jeden lub więcej czynników specyficznych dla fizycznego, fizjologicznego, genetycznego, umysłowego, ekonomicznego, kulturowego lub społecznego tożsamość tej osoby fizycznej.</w:t>
      </w:r>
    </w:p>
    <w:p w14:paraId="272595A9" w14:textId="77777777" w:rsidR="009B1CCB" w:rsidRPr="00436C2E" w:rsidRDefault="009B1CCB" w:rsidP="00945594">
      <w:pPr>
        <w:pStyle w:val="Akapitzlist"/>
        <w:numPr>
          <w:ilvl w:val="0"/>
          <w:numId w:val="2"/>
        </w:numPr>
        <w:tabs>
          <w:tab w:val="left" w:pos="426"/>
        </w:tabs>
        <w:spacing w:before="60" w:after="60" w:line="276" w:lineRule="auto"/>
        <w:ind w:left="426" w:hanging="426"/>
        <w:jc w:val="both"/>
        <w:rPr>
          <w:sz w:val="24"/>
          <w:szCs w:val="24"/>
        </w:rPr>
      </w:pPr>
      <w:r w:rsidRPr="00436C2E">
        <w:rPr>
          <w:b/>
          <w:sz w:val="24"/>
          <w:szCs w:val="24"/>
        </w:rPr>
        <w:t>Przetwarzanie danych osobowych</w:t>
      </w:r>
      <w:r w:rsidRPr="00436C2E">
        <w:rPr>
          <w:sz w:val="24"/>
          <w:szCs w:val="24"/>
        </w:rPr>
        <w:t xml:space="preserve"> –</w:t>
      </w:r>
      <w:r w:rsidR="00085435" w:rsidRPr="00436C2E">
        <w:rPr>
          <w:sz w:val="24"/>
          <w:szCs w:val="24"/>
        </w:rPr>
        <w:t xml:space="preserve"> </w:t>
      </w:r>
      <w:r w:rsidRPr="00436C2E">
        <w:rPr>
          <w:sz w:val="24"/>
          <w:szCs w:val="24"/>
        </w:rPr>
        <w:t>jakiekolwiek operacje wykonywane na danych osobowych, takie jak zbieranie, utrwalanie, przechowywanie, opracowywanie, zmienianie, udostępnianie i usuwanie.</w:t>
      </w:r>
    </w:p>
    <w:p w14:paraId="45149449" w14:textId="32FC4228" w:rsidR="009B1CCB" w:rsidRPr="00436C2E" w:rsidRDefault="009B1CCB" w:rsidP="00945594">
      <w:pPr>
        <w:pStyle w:val="Akapitzlist"/>
        <w:numPr>
          <w:ilvl w:val="0"/>
          <w:numId w:val="2"/>
        </w:numPr>
        <w:tabs>
          <w:tab w:val="left" w:pos="426"/>
        </w:tabs>
        <w:spacing w:before="60" w:after="60" w:line="276" w:lineRule="auto"/>
        <w:ind w:left="426" w:hanging="426"/>
        <w:jc w:val="both"/>
        <w:rPr>
          <w:sz w:val="24"/>
          <w:szCs w:val="24"/>
        </w:rPr>
      </w:pPr>
      <w:r w:rsidRPr="00436C2E">
        <w:rPr>
          <w:b/>
          <w:sz w:val="24"/>
          <w:szCs w:val="24"/>
        </w:rPr>
        <w:t>Komunikacja –</w:t>
      </w:r>
      <w:r w:rsidRPr="00436C2E">
        <w:rPr>
          <w:sz w:val="24"/>
          <w:szCs w:val="24"/>
        </w:rPr>
        <w:t xml:space="preserve"> za podstawę komunikacji w sprawach związanych z organizacją </w:t>
      </w:r>
      <w:r w:rsidR="00C61C4B" w:rsidRPr="00436C2E">
        <w:rPr>
          <w:sz w:val="24"/>
          <w:szCs w:val="24"/>
        </w:rPr>
        <w:t>s</w:t>
      </w:r>
      <w:r w:rsidR="00255866">
        <w:rPr>
          <w:sz w:val="24"/>
          <w:szCs w:val="24"/>
        </w:rPr>
        <w:t xml:space="preserve">potkań </w:t>
      </w:r>
      <w:r w:rsidRPr="00436C2E">
        <w:rPr>
          <w:sz w:val="24"/>
          <w:szCs w:val="24"/>
        </w:rPr>
        <w:t>przyjmuje się dro</w:t>
      </w:r>
      <w:r w:rsidR="00BB5C69" w:rsidRPr="00436C2E">
        <w:rPr>
          <w:sz w:val="24"/>
          <w:szCs w:val="24"/>
        </w:rPr>
        <w:t xml:space="preserve">gę e-mailową i/lub telefoniczną lub pocztą tradycyjną (listownie). </w:t>
      </w:r>
    </w:p>
    <w:p w14:paraId="41898990" w14:textId="2362FD3A" w:rsidR="0086288F" w:rsidRPr="00436C2E" w:rsidRDefault="0086288F" w:rsidP="00945594">
      <w:pPr>
        <w:pStyle w:val="Akapitzlist"/>
        <w:numPr>
          <w:ilvl w:val="0"/>
          <w:numId w:val="2"/>
        </w:numPr>
        <w:tabs>
          <w:tab w:val="left" w:pos="426"/>
        </w:tabs>
        <w:spacing w:before="60" w:after="60" w:line="276" w:lineRule="auto"/>
        <w:ind w:left="426" w:hanging="426"/>
        <w:jc w:val="both"/>
        <w:rPr>
          <w:b/>
          <w:sz w:val="24"/>
          <w:szCs w:val="24"/>
        </w:rPr>
      </w:pPr>
      <w:r w:rsidRPr="00436C2E">
        <w:rPr>
          <w:b/>
          <w:sz w:val="24"/>
          <w:szCs w:val="24"/>
        </w:rPr>
        <w:t>Dokumenty rekrutacyjne –</w:t>
      </w:r>
      <w:r w:rsidRPr="00436C2E">
        <w:rPr>
          <w:sz w:val="24"/>
          <w:szCs w:val="24"/>
        </w:rPr>
        <w:t xml:space="preserve"> „</w:t>
      </w:r>
      <w:r w:rsidR="00FD5412">
        <w:rPr>
          <w:sz w:val="24"/>
          <w:szCs w:val="24"/>
        </w:rPr>
        <w:t>Karta zgłoszeniowa</w:t>
      </w:r>
      <w:r w:rsidRPr="00436C2E">
        <w:rPr>
          <w:sz w:val="24"/>
          <w:szCs w:val="24"/>
        </w:rPr>
        <w:t xml:space="preserve">” </w:t>
      </w:r>
      <w:r w:rsidR="00E640AB" w:rsidRPr="00436C2E">
        <w:rPr>
          <w:sz w:val="24"/>
          <w:szCs w:val="24"/>
        </w:rPr>
        <w:t xml:space="preserve">wraz </w:t>
      </w:r>
      <w:r w:rsidR="003F4CDB" w:rsidRPr="00436C2E">
        <w:rPr>
          <w:sz w:val="24"/>
          <w:szCs w:val="24"/>
        </w:rPr>
        <w:t xml:space="preserve">z </w:t>
      </w:r>
      <w:r w:rsidR="00FD5412">
        <w:rPr>
          <w:sz w:val="24"/>
          <w:szCs w:val="24"/>
        </w:rPr>
        <w:t>oświadczeniem.</w:t>
      </w:r>
      <w:r w:rsidR="00815697" w:rsidRPr="00436C2E">
        <w:rPr>
          <w:b/>
          <w:sz w:val="24"/>
          <w:szCs w:val="24"/>
        </w:rPr>
        <w:t xml:space="preserve"> </w:t>
      </w:r>
    </w:p>
    <w:p w14:paraId="54EE509D" w14:textId="56B1887E" w:rsidR="00D63BDE" w:rsidRDefault="00D63BDE" w:rsidP="00945594">
      <w:pPr>
        <w:pStyle w:val="Akapitzlist"/>
        <w:spacing w:before="60" w:after="60" w:line="276" w:lineRule="auto"/>
        <w:ind w:left="0"/>
        <w:jc w:val="center"/>
        <w:rPr>
          <w:b/>
          <w:sz w:val="24"/>
          <w:szCs w:val="24"/>
        </w:rPr>
      </w:pPr>
    </w:p>
    <w:p w14:paraId="73CE2735" w14:textId="77777777" w:rsidR="00332B3B" w:rsidRDefault="00332B3B" w:rsidP="00945594">
      <w:pPr>
        <w:pStyle w:val="Akapitzlist"/>
        <w:spacing w:before="60" w:after="60" w:line="276" w:lineRule="auto"/>
        <w:ind w:left="0"/>
        <w:jc w:val="center"/>
        <w:rPr>
          <w:b/>
          <w:sz w:val="24"/>
          <w:szCs w:val="24"/>
        </w:rPr>
      </w:pPr>
    </w:p>
    <w:p w14:paraId="6B32B430" w14:textId="741918C7" w:rsidR="00EC05C7" w:rsidRPr="00436C2E" w:rsidRDefault="00CC3BB3" w:rsidP="00945594">
      <w:pPr>
        <w:pStyle w:val="Akapitzlist"/>
        <w:spacing w:before="60" w:after="60" w:line="276" w:lineRule="auto"/>
        <w:ind w:left="0"/>
        <w:jc w:val="center"/>
        <w:rPr>
          <w:b/>
          <w:sz w:val="24"/>
          <w:szCs w:val="24"/>
        </w:rPr>
      </w:pPr>
      <w:r w:rsidRPr="00436C2E">
        <w:rPr>
          <w:b/>
          <w:sz w:val="24"/>
          <w:szCs w:val="24"/>
        </w:rPr>
        <w:t xml:space="preserve">§ 3 </w:t>
      </w:r>
      <w:r w:rsidR="00FD5412">
        <w:rPr>
          <w:b/>
          <w:sz w:val="24"/>
          <w:szCs w:val="24"/>
        </w:rPr>
        <w:t xml:space="preserve">Uczestnicy </w:t>
      </w:r>
      <w:r w:rsidR="00332B3B">
        <w:rPr>
          <w:b/>
          <w:sz w:val="24"/>
          <w:szCs w:val="24"/>
        </w:rPr>
        <w:t xml:space="preserve">i miejsce realizacji </w:t>
      </w:r>
      <w:r w:rsidR="00FD5412">
        <w:rPr>
          <w:b/>
          <w:sz w:val="24"/>
          <w:szCs w:val="24"/>
        </w:rPr>
        <w:t>spotkań</w:t>
      </w:r>
    </w:p>
    <w:p w14:paraId="3163B929" w14:textId="5B9B8237" w:rsidR="00AE5667" w:rsidRPr="00436C2E" w:rsidRDefault="00FD5412" w:rsidP="00945594">
      <w:pPr>
        <w:pStyle w:val="Akapitzlist"/>
        <w:numPr>
          <w:ilvl w:val="3"/>
          <w:numId w:val="2"/>
        </w:numPr>
        <w:spacing w:before="60" w:after="60" w:line="276" w:lineRule="auto"/>
        <w:ind w:left="426" w:hanging="426"/>
        <w:jc w:val="both"/>
        <w:rPr>
          <w:color w:val="000000"/>
          <w:sz w:val="24"/>
          <w:szCs w:val="24"/>
        </w:rPr>
      </w:pPr>
      <w:r>
        <w:rPr>
          <w:rFonts w:eastAsiaTheme="minorHAnsi"/>
          <w:sz w:val="24"/>
          <w:szCs w:val="24"/>
          <w:lang w:eastAsia="en-US"/>
        </w:rPr>
        <w:t xml:space="preserve">Adresatami </w:t>
      </w:r>
      <w:r w:rsidRPr="00FD5412">
        <w:rPr>
          <w:rFonts w:eastAsiaTheme="minorHAnsi"/>
          <w:sz w:val="24"/>
          <w:szCs w:val="24"/>
          <w:lang w:eastAsia="en-US"/>
        </w:rPr>
        <w:t xml:space="preserve">spotkań są przedstawiciele </w:t>
      </w:r>
      <w:r w:rsidRPr="00FD5412">
        <w:rPr>
          <w:rFonts w:eastAsiaTheme="minorHAnsi"/>
          <w:bCs/>
          <w:sz w:val="24"/>
          <w:szCs w:val="24"/>
          <w:lang w:eastAsia="en-US"/>
        </w:rPr>
        <w:t>jednostek samorządu terytorialnego, powiatowych centrów pomocy rodzinie</w:t>
      </w:r>
      <w:r w:rsidRPr="00FD5412">
        <w:rPr>
          <w:rFonts w:eastAsiaTheme="minorHAnsi"/>
          <w:sz w:val="24"/>
          <w:szCs w:val="24"/>
          <w:lang w:eastAsia="en-US"/>
        </w:rPr>
        <w:t xml:space="preserve"> oraz </w:t>
      </w:r>
      <w:r w:rsidRPr="00FD5412">
        <w:rPr>
          <w:rFonts w:eastAsiaTheme="minorHAnsi"/>
          <w:bCs/>
          <w:sz w:val="24"/>
          <w:szCs w:val="24"/>
          <w:lang w:eastAsia="en-US"/>
        </w:rPr>
        <w:t>ośrodków pomocy społecznej</w:t>
      </w:r>
      <w:r w:rsidRPr="00FD5412">
        <w:rPr>
          <w:rFonts w:eastAsiaTheme="minorHAnsi"/>
          <w:sz w:val="24"/>
          <w:szCs w:val="24"/>
          <w:lang w:eastAsia="en-US"/>
        </w:rPr>
        <w:t xml:space="preserve"> z terenu województwa świętokrzyskiego</w:t>
      </w:r>
      <w:r w:rsidR="00AE5667" w:rsidRPr="00436C2E">
        <w:rPr>
          <w:rFonts w:eastAsiaTheme="minorHAnsi"/>
          <w:sz w:val="24"/>
          <w:szCs w:val="24"/>
          <w:lang w:eastAsia="en-US"/>
        </w:rPr>
        <w:t xml:space="preserve">. </w:t>
      </w:r>
      <w:r w:rsidR="00752406" w:rsidRPr="00436C2E">
        <w:rPr>
          <w:rFonts w:eastAsiaTheme="minorHAnsi"/>
          <w:sz w:val="24"/>
          <w:szCs w:val="24"/>
          <w:lang w:eastAsia="en-US"/>
        </w:rPr>
        <w:t>Łącznie 1</w:t>
      </w:r>
      <w:r>
        <w:rPr>
          <w:rFonts w:eastAsiaTheme="minorHAnsi"/>
          <w:sz w:val="24"/>
          <w:szCs w:val="24"/>
          <w:lang w:eastAsia="en-US"/>
        </w:rPr>
        <w:t>6</w:t>
      </w:r>
      <w:r w:rsidR="00752406" w:rsidRPr="00436C2E">
        <w:rPr>
          <w:rFonts w:eastAsiaTheme="minorHAnsi"/>
          <w:sz w:val="24"/>
          <w:szCs w:val="24"/>
          <w:lang w:eastAsia="en-US"/>
        </w:rPr>
        <w:t xml:space="preserve">0 osób </w:t>
      </w:r>
      <w:r>
        <w:rPr>
          <w:rFonts w:eastAsiaTheme="minorHAnsi"/>
          <w:sz w:val="24"/>
          <w:szCs w:val="24"/>
          <w:lang w:eastAsia="en-US"/>
        </w:rPr>
        <w:t xml:space="preserve">średnio </w:t>
      </w:r>
      <w:r w:rsidR="00752406" w:rsidRPr="00436C2E">
        <w:rPr>
          <w:rFonts w:eastAsiaTheme="minorHAnsi"/>
          <w:sz w:val="24"/>
          <w:szCs w:val="24"/>
          <w:lang w:eastAsia="en-US"/>
        </w:rPr>
        <w:t xml:space="preserve">po 20 osób w </w:t>
      </w:r>
      <w:r>
        <w:rPr>
          <w:rFonts w:eastAsiaTheme="minorHAnsi"/>
          <w:sz w:val="24"/>
          <w:szCs w:val="24"/>
          <w:lang w:eastAsia="en-US"/>
        </w:rPr>
        <w:t>spotkaniu</w:t>
      </w:r>
      <w:r w:rsidR="00752406" w:rsidRPr="00436C2E">
        <w:rPr>
          <w:rFonts w:eastAsiaTheme="minorHAnsi"/>
          <w:sz w:val="24"/>
          <w:szCs w:val="24"/>
          <w:lang w:eastAsia="en-US"/>
        </w:rPr>
        <w:t>.</w:t>
      </w:r>
    </w:p>
    <w:p w14:paraId="662A23D0" w14:textId="27515DA7" w:rsidR="003D6DD9" w:rsidRDefault="002304B6" w:rsidP="00945594">
      <w:pPr>
        <w:pStyle w:val="Akapitzlist"/>
        <w:numPr>
          <w:ilvl w:val="3"/>
          <w:numId w:val="2"/>
        </w:numPr>
        <w:spacing w:before="60" w:after="60" w:line="276" w:lineRule="auto"/>
        <w:ind w:left="426" w:hanging="426"/>
        <w:jc w:val="both"/>
        <w:rPr>
          <w:bCs/>
          <w:sz w:val="24"/>
          <w:szCs w:val="24"/>
        </w:rPr>
      </w:pPr>
      <w:r>
        <w:rPr>
          <w:bCs/>
          <w:sz w:val="24"/>
          <w:szCs w:val="24"/>
        </w:rPr>
        <w:t>Miejsce realizacji s</w:t>
      </w:r>
      <w:r w:rsidR="00FD5412">
        <w:rPr>
          <w:bCs/>
          <w:sz w:val="24"/>
          <w:szCs w:val="24"/>
        </w:rPr>
        <w:t xml:space="preserve">potkań: siedziba Urzędu Marszałkowskiego w Kielcach, </w:t>
      </w:r>
      <w:r w:rsidR="00945594">
        <w:rPr>
          <w:bCs/>
          <w:sz w:val="24"/>
          <w:szCs w:val="24"/>
        </w:rPr>
        <w:t>al</w:t>
      </w:r>
      <w:r w:rsidR="00FD5412">
        <w:rPr>
          <w:bCs/>
          <w:sz w:val="24"/>
          <w:szCs w:val="24"/>
        </w:rPr>
        <w:t>. IX Wieków Kielc 3, 25-516 Kielce</w:t>
      </w:r>
      <w:r>
        <w:rPr>
          <w:bCs/>
          <w:sz w:val="24"/>
          <w:szCs w:val="24"/>
        </w:rPr>
        <w:t>.</w:t>
      </w:r>
    </w:p>
    <w:p w14:paraId="34945E37" w14:textId="77777777" w:rsidR="00436C2E" w:rsidRPr="00436C2E" w:rsidRDefault="00436C2E" w:rsidP="00945594">
      <w:pPr>
        <w:pStyle w:val="Akapitzlist"/>
        <w:spacing w:before="60" w:after="60" w:line="276" w:lineRule="auto"/>
        <w:ind w:left="426"/>
        <w:jc w:val="both"/>
        <w:rPr>
          <w:bCs/>
          <w:sz w:val="24"/>
          <w:szCs w:val="24"/>
        </w:rPr>
      </w:pPr>
    </w:p>
    <w:p w14:paraId="5B3B70EA" w14:textId="01D88268" w:rsidR="00EC05C7" w:rsidRPr="00436C2E" w:rsidRDefault="007657C4" w:rsidP="00945594">
      <w:pPr>
        <w:pStyle w:val="Akapitzlist"/>
        <w:spacing w:before="60" w:after="60" w:line="276" w:lineRule="auto"/>
        <w:ind w:left="0"/>
        <w:jc w:val="center"/>
        <w:rPr>
          <w:b/>
          <w:i/>
          <w:sz w:val="24"/>
          <w:szCs w:val="24"/>
        </w:rPr>
      </w:pPr>
      <w:r w:rsidRPr="00436C2E">
        <w:rPr>
          <w:b/>
          <w:sz w:val="24"/>
          <w:szCs w:val="24"/>
        </w:rPr>
        <w:t>§</w:t>
      </w:r>
      <w:r w:rsidRPr="00436C2E">
        <w:rPr>
          <w:b/>
          <w:i/>
          <w:sz w:val="24"/>
          <w:szCs w:val="24"/>
        </w:rPr>
        <w:t xml:space="preserve"> </w:t>
      </w:r>
      <w:r w:rsidR="00CC3BB3" w:rsidRPr="00436C2E">
        <w:rPr>
          <w:b/>
          <w:sz w:val="24"/>
          <w:szCs w:val="24"/>
        </w:rPr>
        <w:t>4</w:t>
      </w:r>
      <w:r w:rsidR="00436C2E">
        <w:rPr>
          <w:b/>
          <w:i/>
          <w:sz w:val="24"/>
          <w:szCs w:val="24"/>
        </w:rPr>
        <w:t xml:space="preserve"> </w:t>
      </w:r>
      <w:r w:rsidRPr="00436C2E">
        <w:rPr>
          <w:b/>
          <w:sz w:val="24"/>
          <w:szCs w:val="24"/>
        </w:rPr>
        <w:t>Zgłoszenie uczestnictwa</w:t>
      </w:r>
    </w:p>
    <w:p w14:paraId="2E444AA2" w14:textId="6418D300" w:rsidR="007657C4" w:rsidRPr="00436C2E" w:rsidRDefault="005544DC" w:rsidP="00945594">
      <w:pPr>
        <w:pStyle w:val="Akapitzlist"/>
        <w:numPr>
          <w:ilvl w:val="0"/>
          <w:numId w:val="3"/>
        </w:numPr>
        <w:spacing w:before="60" w:after="60" w:line="276" w:lineRule="auto"/>
        <w:ind w:left="426" w:hanging="426"/>
        <w:jc w:val="both"/>
        <w:rPr>
          <w:sz w:val="24"/>
          <w:szCs w:val="24"/>
        </w:rPr>
      </w:pPr>
      <w:r w:rsidRPr="00436C2E">
        <w:rPr>
          <w:sz w:val="24"/>
          <w:szCs w:val="24"/>
        </w:rPr>
        <w:t xml:space="preserve">Rekrutacja ma charakter otwarty. </w:t>
      </w:r>
      <w:r w:rsidR="007657C4" w:rsidRPr="00436C2E">
        <w:rPr>
          <w:sz w:val="24"/>
          <w:szCs w:val="24"/>
        </w:rPr>
        <w:t xml:space="preserve">Informacja o </w:t>
      </w:r>
      <w:r w:rsidR="003D6DD9" w:rsidRPr="00436C2E">
        <w:rPr>
          <w:sz w:val="24"/>
          <w:szCs w:val="24"/>
        </w:rPr>
        <w:t>s</w:t>
      </w:r>
      <w:r w:rsidR="00FD5412">
        <w:rPr>
          <w:sz w:val="24"/>
          <w:szCs w:val="24"/>
        </w:rPr>
        <w:t>potkaniach</w:t>
      </w:r>
      <w:r w:rsidR="005B1D0F" w:rsidRPr="00436C2E">
        <w:rPr>
          <w:sz w:val="24"/>
          <w:szCs w:val="24"/>
        </w:rPr>
        <w:t xml:space="preserve"> </w:t>
      </w:r>
      <w:r w:rsidR="007657C4" w:rsidRPr="00436C2E">
        <w:rPr>
          <w:sz w:val="24"/>
          <w:szCs w:val="24"/>
        </w:rPr>
        <w:t xml:space="preserve">będzie rozpowszechniania </w:t>
      </w:r>
      <w:r w:rsidR="003D6DD9" w:rsidRPr="00436C2E">
        <w:rPr>
          <w:sz w:val="24"/>
          <w:szCs w:val="24"/>
        </w:rPr>
        <w:br/>
      </w:r>
      <w:r w:rsidR="007657C4" w:rsidRPr="00436C2E">
        <w:rPr>
          <w:sz w:val="24"/>
          <w:szCs w:val="24"/>
        </w:rPr>
        <w:t>w następujący sposób:</w:t>
      </w:r>
    </w:p>
    <w:p w14:paraId="0CEFE300" w14:textId="0B69E671" w:rsidR="007657C4" w:rsidRPr="00436C2E" w:rsidRDefault="00415D9B" w:rsidP="00945594">
      <w:pPr>
        <w:pStyle w:val="Akapitzlist"/>
        <w:numPr>
          <w:ilvl w:val="0"/>
          <w:numId w:val="5"/>
        </w:numPr>
        <w:spacing w:before="60" w:after="60" w:line="276" w:lineRule="auto"/>
        <w:ind w:left="709" w:hanging="283"/>
        <w:jc w:val="both"/>
        <w:rPr>
          <w:sz w:val="24"/>
          <w:szCs w:val="24"/>
        </w:rPr>
      </w:pPr>
      <w:r w:rsidRPr="00436C2E">
        <w:rPr>
          <w:sz w:val="24"/>
          <w:szCs w:val="24"/>
        </w:rPr>
        <w:t>strona internetowa</w:t>
      </w:r>
      <w:r w:rsidR="007657C4" w:rsidRPr="00436C2E">
        <w:rPr>
          <w:sz w:val="24"/>
          <w:szCs w:val="24"/>
        </w:rPr>
        <w:t xml:space="preserve"> </w:t>
      </w:r>
      <w:bookmarkStart w:id="2" w:name="_Hlk98146154"/>
      <w:r w:rsidR="00B33564" w:rsidRPr="00436C2E">
        <w:rPr>
          <w:sz w:val="24"/>
          <w:szCs w:val="24"/>
        </w:rPr>
        <w:t xml:space="preserve">Urzędu Marszałkowskiego Województwa Świętokrzyskiego </w:t>
      </w:r>
      <w:r w:rsidR="00EE06A2">
        <w:rPr>
          <w:sz w:val="24"/>
          <w:szCs w:val="24"/>
        </w:rPr>
        <w:br/>
      </w:r>
      <w:r w:rsidR="00B33564" w:rsidRPr="00436C2E">
        <w:rPr>
          <w:sz w:val="24"/>
          <w:szCs w:val="24"/>
        </w:rPr>
        <w:t>w Kielcach</w:t>
      </w:r>
      <w:r w:rsidR="00793E7C">
        <w:rPr>
          <w:sz w:val="24"/>
          <w:szCs w:val="24"/>
        </w:rPr>
        <w:t xml:space="preserve"> -</w:t>
      </w:r>
      <w:r w:rsidR="00B33564" w:rsidRPr="00436C2E">
        <w:rPr>
          <w:sz w:val="24"/>
          <w:szCs w:val="24"/>
        </w:rPr>
        <w:t xml:space="preserve"> </w:t>
      </w:r>
      <w:r w:rsidR="007657C4" w:rsidRPr="00436C2E">
        <w:rPr>
          <w:sz w:val="24"/>
          <w:szCs w:val="24"/>
        </w:rPr>
        <w:t xml:space="preserve">Regionalnego Ośrodka Polityki </w:t>
      </w:r>
      <w:r w:rsidR="00133240" w:rsidRPr="00436C2E">
        <w:rPr>
          <w:sz w:val="24"/>
          <w:szCs w:val="24"/>
        </w:rPr>
        <w:t>S</w:t>
      </w:r>
      <w:r w:rsidR="007657C4" w:rsidRPr="00436C2E">
        <w:rPr>
          <w:sz w:val="24"/>
          <w:szCs w:val="24"/>
        </w:rPr>
        <w:t xml:space="preserve">połecznej </w:t>
      </w:r>
      <w:bookmarkEnd w:id="2"/>
      <w:r w:rsidR="00A42C77" w:rsidRPr="00436C2E">
        <w:rPr>
          <w:sz w:val="24"/>
          <w:szCs w:val="24"/>
        </w:rPr>
        <w:t>w zakładce dotyczącej Projektu</w:t>
      </w:r>
      <w:r w:rsidR="005905E5" w:rsidRPr="00436C2E">
        <w:rPr>
          <w:sz w:val="24"/>
          <w:szCs w:val="24"/>
        </w:rPr>
        <w:t>,</w:t>
      </w:r>
      <w:r w:rsidR="007657C4" w:rsidRPr="00436C2E">
        <w:rPr>
          <w:sz w:val="24"/>
          <w:szCs w:val="24"/>
        </w:rPr>
        <w:t xml:space="preserve"> </w:t>
      </w:r>
    </w:p>
    <w:p w14:paraId="69E428AD" w14:textId="663A5D30" w:rsidR="007657C4" w:rsidRPr="00436C2E" w:rsidRDefault="007657C4" w:rsidP="00945594">
      <w:pPr>
        <w:pStyle w:val="Akapitzlist"/>
        <w:numPr>
          <w:ilvl w:val="0"/>
          <w:numId w:val="5"/>
        </w:numPr>
        <w:spacing w:before="60" w:after="60" w:line="276" w:lineRule="auto"/>
        <w:ind w:left="709" w:hanging="283"/>
        <w:jc w:val="both"/>
        <w:rPr>
          <w:sz w:val="24"/>
          <w:szCs w:val="24"/>
        </w:rPr>
      </w:pPr>
      <w:r w:rsidRPr="00436C2E">
        <w:rPr>
          <w:sz w:val="24"/>
          <w:szCs w:val="24"/>
        </w:rPr>
        <w:t>za pośrednictwem</w:t>
      </w:r>
      <w:r w:rsidR="003D6DD9" w:rsidRPr="00436C2E">
        <w:rPr>
          <w:sz w:val="24"/>
          <w:szCs w:val="24"/>
        </w:rPr>
        <w:t xml:space="preserve"> poczty elektronicznej (e-mail)</w:t>
      </w:r>
      <w:r w:rsidR="00793E7C">
        <w:rPr>
          <w:sz w:val="24"/>
          <w:szCs w:val="24"/>
        </w:rPr>
        <w:t xml:space="preserve"> i/lub skrzynki podawczej e-PUAP</w:t>
      </w:r>
      <w:r w:rsidR="003D6DD9" w:rsidRPr="00436C2E">
        <w:rPr>
          <w:sz w:val="24"/>
          <w:szCs w:val="24"/>
        </w:rPr>
        <w:t xml:space="preserve">, </w:t>
      </w:r>
    </w:p>
    <w:p w14:paraId="33DA3F09" w14:textId="58460A89" w:rsidR="003D6DD9" w:rsidRPr="00436C2E" w:rsidRDefault="003D6DD9" w:rsidP="00945594">
      <w:pPr>
        <w:pStyle w:val="Akapitzlist"/>
        <w:numPr>
          <w:ilvl w:val="0"/>
          <w:numId w:val="5"/>
        </w:numPr>
        <w:spacing w:before="60" w:after="60" w:line="276" w:lineRule="auto"/>
        <w:ind w:left="709" w:hanging="283"/>
        <w:jc w:val="both"/>
        <w:rPr>
          <w:sz w:val="24"/>
          <w:szCs w:val="24"/>
        </w:rPr>
      </w:pPr>
      <w:r w:rsidRPr="00436C2E">
        <w:rPr>
          <w:sz w:val="24"/>
          <w:szCs w:val="24"/>
        </w:rPr>
        <w:t xml:space="preserve">w trakcie wsparcia doradczego świadczonego w </w:t>
      </w:r>
      <w:r w:rsidR="00793E7C">
        <w:rPr>
          <w:sz w:val="24"/>
          <w:szCs w:val="24"/>
        </w:rPr>
        <w:t>gminach na terenie województwa świętokrzyskiego</w:t>
      </w:r>
      <w:r w:rsidR="00EE06A2">
        <w:rPr>
          <w:sz w:val="24"/>
          <w:szCs w:val="24"/>
        </w:rPr>
        <w:t>.</w:t>
      </w:r>
    </w:p>
    <w:p w14:paraId="471D7D9A" w14:textId="1ACE330F" w:rsidR="001C68A1" w:rsidRPr="00436C2E" w:rsidRDefault="005544DC" w:rsidP="00945594">
      <w:pPr>
        <w:pStyle w:val="Akapitzlist"/>
        <w:numPr>
          <w:ilvl w:val="0"/>
          <w:numId w:val="3"/>
        </w:numPr>
        <w:spacing w:before="60" w:after="60" w:line="276" w:lineRule="auto"/>
        <w:ind w:left="426" w:hanging="426"/>
        <w:jc w:val="both"/>
        <w:rPr>
          <w:sz w:val="24"/>
          <w:szCs w:val="24"/>
        </w:rPr>
      </w:pPr>
      <w:r w:rsidRPr="00436C2E">
        <w:rPr>
          <w:sz w:val="24"/>
          <w:szCs w:val="24"/>
        </w:rPr>
        <w:lastRenderedPageBreak/>
        <w:t>Podstawą rekrutacji</w:t>
      </w:r>
      <w:r w:rsidR="004927C0" w:rsidRPr="00436C2E">
        <w:rPr>
          <w:sz w:val="24"/>
          <w:szCs w:val="24"/>
        </w:rPr>
        <w:t xml:space="preserve"> na </w:t>
      </w:r>
      <w:r w:rsidR="00FD5412" w:rsidRPr="00FD5412">
        <w:rPr>
          <w:sz w:val="24"/>
          <w:szCs w:val="24"/>
        </w:rPr>
        <w:t>spotkanie informacyjno - edukacyjno</w:t>
      </w:r>
      <w:r w:rsidR="004927C0" w:rsidRPr="00FD5412">
        <w:rPr>
          <w:sz w:val="24"/>
          <w:szCs w:val="24"/>
        </w:rPr>
        <w:t xml:space="preserve"> </w:t>
      </w:r>
      <w:r w:rsidRPr="00436C2E">
        <w:rPr>
          <w:sz w:val="24"/>
          <w:szCs w:val="24"/>
        </w:rPr>
        <w:t>jest poprawnie wypełnion</w:t>
      </w:r>
      <w:r w:rsidR="00FD5412">
        <w:rPr>
          <w:sz w:val="24"/>
          <w:szCs w:val="24"/>
        </w:rPr>
        <w:t>a „Karta zgłoszeniowa</w:t>
      </w:r>
      <w:r w:rsidRPr="00436C2E">
        <w:rPr>
          <w:sz w:val="24"/>
          <w:szCs w:val="24"/>
        </w:rPr>
        <w:t>”</w:t>
      </w:r>
      <w:r w:rsidR="00FD5412">
        <w:rPr>
          <w:sz w:val="24"/>
          <w:szCs w:val="24"/>
        </w:rPr>
        <w:t xml:space="preserve"> wraz z oświadczeniem</w:t>
      </w:r>
      <w:r w:rsidR="004562D3" w:rsidRPr="00436C2E">
        <w:rPr>
          <w:sz w:val="24"/>
          <w:szCs w:val="24"/>
        </w:rPr>
        <w:t xml:space="preserve"> </w:t>
      </w:r>
      <w:r w:rsidR="00FF52DD" w:rsidRPr="00436C2E">
        <w:rPr>
          <w:sz w:val="24"/>
          <w:szCs w:val="24"/>
        </w:rPr>
        <w:t>stanowiący załącznik nr 1 do niniejszego Regulaminu</w:t>
      </w:r>
      <w:r w:rsidR="001C68A1" w:rsidRPr="00436C2E">
        <w:rPr>
          <w:sz w:val="24"/>
          <w:szCs w:val="24"/>
        </w:rPr>
        <w:t>.</w:t>
      </w:r>
    </w:p>
    <w:p w14:paraId="29C20B4A" w14:textId="441E1CDF" w:rsidR="007657C4" w:rsidRPr="00436C2E" w:rsidRDefault="00752406" w:rsidP="00945594">
      <w:pPr>
        <w:pStyle w:val="Akapitzlist"/>
        <w:numPr>
          <w:ilvl w:val="0"/>
          <w:numId w:val="3"/>
        </w:numPr>
        <w:spacing w:before="60" w:after="60" w:line="276" w:lineRule="auto"/>
        <w:ind w:left="426" w:hanging="426"/>
        <w:jc w:val="both"/>
        <w:rPr>
          <w:sz w:val="24"/>
          <w:szCs w:val="24"/>
        </w:rPr>
      </w:pPr>
      <w:r w:rsidRPr="00436C2E">
        <w:rPr>
          <w:sz w:val="24"/>
          <w:szCs w:val="24"/>
        </w:rPr>
        <w:t>Zaproszenia na s</w:t>
      </w:r>
      <w:r w:rsidR="00FD5412">
        <w:rPr>
          <w:sz w:val="24"/>
          <w:szCs w:val="24"/>
        </w:rPr>
        <w:t>potkania</w:t>
      </w:r>
      <w:r w:rsidRPr="00436C2E">
        <w:rPr>
          <w:sz w:val="24"/>
          <w:szCs w:val="24"/>
        </w:rPr>
        <w:t xml:space="preserve"> wraz z </w:t>
      </w:r>
      <w:r w:rsidR="005544DC" w:rsidRPr="00436C2E">
        <w:rPr>
          <w:sz w:val="24"/>
          <w:szCs w:val="24"/>
        </w:rPr>
        <w:t>„</w:t>
      </w:r>
      <w:r w:rsidR="00FD5412">
        <w:rPr>
          <w:sz w:val="24"/>
          <w:szCs w:val="24"/>
        </w:rPr>
        <w:t xml:space="preserve">Kartą </w:t>
      </w:r>
      <w:r w:rsidR="00D63BDE">
        <w:rPr>
          <w:sz w:val="24"/>
          <w:szCs w:val="24"/>
        </w:rPr>
        <w:t>zgłoszeniową</w:t>
      </w:r>
      <w:r w:rsidR="005544DC" w:rsidRPr="00436C2E">
        <w:rPr>
          <w:sz w:val="24"/>
          <w:szCs w:val="24"/>
        </w:rPr>
        <w:t>”</w:t>
      </w:r>
      <w:r w:rsidR="00745817" w:rsidRPr="00436C2E">
        <w:rPr>
          <w:sz w:val="24"/>
          <w:szCs w:val="24"/>
        </w:rPr>
        <w:t xml:space="preserve"> </w:t>
      </w:r>
      <w:r w:rsidRPr="00436C2E">
        <w:rPr>
          <w:sz w:val="24"/>
          <w:szCs w:val="24"/>
        </w:rPr>
        <w:t>zostaną przesłane</w:t>
      </w:r>
      <w:r w:rsidR="008F744A" w:rsidRPr="00436C2E">
        <w:rPr>
          <w:sz w:val="24"/>
          <w:szCs w:val="24"/>
        </w:rPr>
        <w:t xml:space="preserve"> potencjalnym odbiorcom drogą elektroniczną, jak również </w:t>
      </w:r>
      <w:r w:rsidRPr="00436C2E">
        <w:rPr>
          <w:sz w:val="24"/>
          <w:szCs w:val="24"/>
        </w:rPr>
        <w:t>będą</w:t>
      </w:r>
      <w:r w:rsidR="007657C4" w:rsidRPr="00436C2E">
        <w:rPr>
          <w:sz w:val="24"/>
          <w:szCs w:val="24"/>
        </w:rPr>
        <w:t xml:space="preserve"> dostępn</w:t>
      </w:r>
      <w:r w:rsidRPr="00436C2E">
        <w:rPr>
          <w:sz w:val="24"/>
          <w:szCs w:val="24"/>
        </w:rPr>
        <w:t>e</w:t>
      </w:r>
      <w:r w:rsidR="007657C4" w:rsidRPr="00436C2E">
        <w:rPr>
          <w:sz w:val="24"/>
          <w:szCs w:val="24"/>
        </w:rPr>
        <w:t xml:space="preserve"> na stronie</w:t>
      </w:r>
      <w:r w:rsidR="000203F4" w:rsidRPr="00436C2E">
        <w:rPr>
          <w:sz w:val="24"/>
          <w:szCs w:val="24"/>
        </w:rPr>
        <w:t xml:space="preserve"> internetowej</w:t>
      </w:r>
      <w:r w:rsidR="005544DC" w:rsidRPr="00436C2E">
        <w:rPr>
          <w:sz w:val="24"/>
          <w:szCs w:val="24"/>
        </w:rPr>
        <w:t xml:space="preserve"> </w:t>
      </w:r>
      <w:r w:rsidR="003C5F8F" w:rsidRPr="00436C2E">
        <w:rPr>
          <w:sz w:val="24"/>
          <w:szCs w:val="24"/>
        </w:rPr>
        <w:t>Urzędu Marszałkowskiego Województwa Świętokrzyskiego w Kielcach</w:t>
      </w:r>
      <w:r w:rsidR="00793E7C">
        <w:rPr>
          <w:sz w:val="24"/>
          <w:szCs w:val="24"/>
        </w:rPr>
        <w:t xml:space="preserve"> - </w:t>
      </w:r>
      <w:r w:rsidR="003C5F8F" w:rsidRPr="00436C2E">
        <w:rPr>
          <w:sz w:val="24"/>
          <w:szCs w:val="24"/>
        </w:rPr>
        <w:t xml:space="preserve">Regionalnego Ośrodka Polityki Społecznej </w:t>
      </w:r>
      <w:r w:rsidR="00EE06A2">
        <w:rPr>
          <w:sz w:val="24"/>
          <w:szCs w:val="24"/>
        </w:rPr>
        <w:t>w zakładce dotyczącej Projektu.</w:t>
      </w:r>
    </w:p>
    <w:p w14:paraId="3DE0C151" w14:textId="3D5F47D7" w:rsidR="00133240" w:rsidRPr="00436C2E" w:rsidRDefault="007657C4" w:rsidP="00945594">
      <w:pPr>
        <w:pStyle w:val="Akapitzlist"/>
        <w:numPr>
          <w:ilvl w:val="0"/>
          <w:numId w:val="3"/>
        </w:numPr>
        <w:spacing w:before="60" w:after="60" w:line="276" w:lineRule="auto"/>
        <w:ind w:left="426" w:hanging="426"/>
        <w:jc w:val="both"/>
        <w:rPr>
          <w:sz w:val="24"/>
          <w:szCs w:val="24"/>
        </w:rPr>
      </w:pPr>
      <w:r w:rsidRPr="00436C2E">
        <w:rPr>
          <w:sz w:val="24"/>
          <w:szCs w:val="24"/>
        </w:rPr>
        <w:t xml:space="preserve">Złożenie </w:t>
      </w:r>
      <w:r w:rsidR="005544DC" w:rsidRPr="00436C2E">
        <w:rPr>
          <w:sz w:val="24"/>
          <w:szCs w:val="24"/>
        </w:rPr>
        <w:t>„</w:t>
      </w:r>
      <w:r w:rsidR="00E40BC6">
        <w:rPr>
          <w:sz w:val="24"/>
          <w:szCs w:val="24"/>
        </w:rPr>
        <w:t>Karty zgłoszeniowej</w:t>
      </w:r>
      <w:r w:rsidR="000203F4" w:rsidRPr="00436C2E">
        <w:rPr>
          <w:sz w:val="24"/>
          <w:szCs w:val="24"/>
        </w:rPr>
        <w:t xml:space="preserve">” </w:t>
      </w:r>
      <w:r w:rsidRPr="00436C2E">
        <w:rPr>
          <w:sz w:val="24"/>
          <w:szCs w:val="24"/>
        </w:rPr>
        <w:t>stanowi podstaw</w:t>
      </w:r>
      <w:r w:rsidR="00133240" w:rsidRPr="00436C2E">
        <w:rPr>
          <w:sz w:val="24"/>
          <w:szCs w:val="24"/>
        </w:rPr>
        <w:t xml:space="preserve">ę do zakwalifikowania </w:t>
      </w:r>
      <w:r w:rsidRPr="00436C2E">
        <w:rPr>
          <w:sz w:val="24"/>
          <w:szCs w:val="24"/>
        </w:rPr>
        <w:t xml:space="preserve">do udziału </w:t>
      </w:r>
      <w:r w:rsidR="00D63BDE">
        <w:rPr>
          <w:sz w:val="24"/>
          <w:szCs w:val="24"/>
        </w:rPr>
        <w:br/>
      </w:r>
      <w:r w:rsidRPr="00436C2E">
        <w:rPr>
          <w:sz w:val="24"/>
          <w:szCs w:val="24"/>
        </w:rPr>
        <w:t>w</w:t>
      </w:r>
      <w:r w:rsidR="0046675A" w:rsidRPr="00436C2E">
        <w:rPr>
          <w:sz w:val="24"/>
          <w:szCs w:val="24"/>
        </w:rPr>
        <w:t xml:space="preserve"> </w:t>
      </w:r>
      <w:r w:rsidR="001C68A1" w:rsidRPr="00436C2E">
        <w:rPr>
          <w:sz w:val="24"/>
          <w:szCs w:val="24"/>
        </w:rPr>
        <w:t>s</w:t>
      </w:r>
      <w:r w:rsidR="00D63BDE">
        <w:rPr>
          <w:sz w:val="24"/>
          <w:szCs w:val="24"/>
        </w:rPr>
        <w:t>potkaniach</w:t>
      </w:r>
      <w:r w:rsidR="001C68A1" w:rsidRPr="00436C2E">
        <w:rPr>
          <w:sz w:val="24"/>
          <w:szCs w:val="24"/>
        </w:rPr>
        <w:t xml:space="preserve">, który należy przesłać </w:t>
      </w:r>
      <w:r w:rsidRPr="00436C2E">
        <w:rPr>
          <w:sz w:val="24"/>
          <w:szCs w:val="24"/>
        </w:rPr>
        <w:t xml:space="preserve">do </w:t>
      </w:r>
      <w:r w:rsidR="00133240" w:rsidRPr="00436C2E">
        <w:rPr>
          <w:sz w:val="24"/>
          <w:szCs w:val="24"/>
        </w:rPr>
        <w:t xml:space="preserve">Regionalnego Ośrodka Polityki Społecznej </w:t>
      </w:r>
      <w:r w:rsidR="00EE06A2">
        <w:rPr>
          <w:sz w:val="24"/>
          <w:szCs w:val="24"/>
        </w:rPr>
        <w:br/>
      </w:r>
      <w:r w:rsidR="00133240" w:rsidRPr="00436C2E">
        <w:rPr>
          <w:sz w:val="24"/>
          <w:szCs w:val="24"/>
        </w:rPr>
        <w:t xml:space="preserve">w </w:t>
      </w:r>
      <w:r w:rsidR="003C5F8F" w:rsidRPr="00436C2E">
        <w:rPr>
          <w:sz w:val="24"/>
          <w:szCs w:val="24"/>
        </w:rPr>
        <w:t>Kielcach</w:t>
      </w:r>
      <w:r w:rsidR="006E1010" w:rsidRPr="00436C2E">
        <w:rPr>
          <w:sz w:val="24"/>
          <w:szCs w:val="24"/>
        </w:rPr>
        <w:t xml:space="preserve"> </w:t>
      </w:r>
      <w:r w:rsidR="001C68A1" w:rsidRPr="00436C2E">
        <w:rPr>
          <w:sz w:val="24"/>
          <w:szCs w:val="24"/>
        </w:rPr>
        <w:t xml:space="preserve">drogą elektroniczną na adres i w terminie wskazanym w </w:t>
      </w:r>
      <w:r w:rsidR="0042657F">
        <w:rPr>
          <w:sz w:val="24"/>
          <w:szCs w:val="24"/>
        </w:rPr>
        <w:t>„</w:t>
      </w:r>
      <w:r w:rsidR="00E40BC6">
        <w:rPr>
          <w:sz w:val="24"/>
          <w:szCs w:val="24"/>
        </w:rPr>
        <w:t>Karcie zgłoszeniowej</w:t>
      </w:r>
      <w:r w:rsidR="0042657F">
        <w:rPr>
          <w:sz w:val="24"/>
          <w:szCs w:val="24"/>
        </w:rPr>
        <w:t>”</w:t>
      </w:r>
      <w:r w:rsidR="001C68A1" w:rsidRPr="00436C2E">
        <w:rPr>
          <w:sz w:val="24"/>
          <w:szCs w:val="24"/>
        </w:rPr>
        <w:t xml:space="preserve">. </w:t>
      </w:r>
    </w:p>
    <w:p w14:paraId="3C02E5A2" w14:textId="0B53E8B6" w:rsidR="007657C4" w:rsidRPr="00436C2E" w:rsidRDefault="001B3C56" w:rsidP="00945594">
      <w:pPr>
        <w:pStyle w:val="Akapitzlist"/>
        <w:numPr>
          <w:ilvl w:val="0"/>
          <w:numId w:val="3"/>
        </w:numPr>
        <w:spacing w:before="60" w:after="60" w:line="276" w:lineRule="auto"/>
        <w:ind w:left="426" w:hanging="426"/>
        <w:jc w:val="both"/>
        <w:rPr>
          <w:sz w:val="24"/>
          <w:szCs w:val="24"/>
        </w:rPr>
      </w:pPr>
      <w:r w:rsidRPr="00436C2E">
        <w:rPr>
          <w:sz w:val="24"/>
          <w:szCs w:val="24"/>
        </w:rPr>
        <w:t>Podpisanie</w:t>
      </w:r>
      <w:r w:rsidR="007657C4" w:rsidRPr="00436C2E">
        <w:rPr>
          <w:sz w:val="24"/>
          <w:szCs w:val="24"/>
        </w:rPr>
        <w:t xml:space="preserve"> </w:t>
      </w:r>
      <w:r w:rsidR="00745817" w:rsidRPr="00436C2E">
        <w:rPr>
          <w:sz w:val="24"/>
          <w:szCs w:val="24"/>
        </w:rPr>
        <w:t>„</w:t>
      </w:r>
      <w:r w:rsidR="00E40BC6">
        <w:rPr>
          <w:sz w:val="24"/>
          <w:szCs w:val="24"/>
        </w:rPr>
        <w:t>Karty zgłoszeniowej</w:t>
      </w:r>
      <w:r w:rsidR="00745817" w:rsidRPr="00436C2E">
        <w:rPr>
          <w:sz w:val="24"/>
          <w:szCs w:val="24"/>
        </w:rPr>
        <w:t>”</w:t>
      </w:r>
      <w:r w:rsidR="00E40BC6">
        <w:rPr>
          <w:sz w:val="24"/>
          <w:szCs w:val="24"/>
        </w:rPr>
        <w:t xml:space="preserve"> wraz z oświadczeniem</w:t>
      </w:r>
      <w:r w:rsidR="007657C4" w:rsidRPr="00436C2E">
        <w:rPr>
          <w:sz w:val="24"/>
          <w:szCs w:val="24"/>
        </w:rPr>
        <w:t xml:space="preserve"> jest równoznaczne </w:t>
      </w:r>
      <w:r w:rsidR="00D63BDE">
        <w:rPr>
          <w:sz w:val="24"/>
          <w:szCs w:val="24"/>
        </w:rPr>
        <w:br/>
      </w:r>
      <w:r w:rsidR="007657C4" w:rsidRPr="00436C2E">
        <w:rPr>
          <w:sz w:val="24"/>
          <w:szCs w:val="24"/>
        </w:rPr>
        <w:t>z zapoznaniem się</w:t>
      </w:r>
      <w:r w:rsidR="00FF52DD" w:rsidRPr="00436C2E">
        <w:rPr>
          <w:sz w:val="24"/>
          <w:szCs w:val="24"/>
        </w:rPr>
        <w:t xml:space="preserve"> </w:t>
      </w:r>
      <w:r w:rsidR="007657C4" w:rsidRPr="00436C2E">
        <w:rPr>
          <w:sz w:val="24"/>
          <w:szCs w:val="24"/>
        </w:rPr>
        <w:t>z niniejszym Regulaminem.</w:t>
      </w:r>
    </w:p>
    <w:p w14:paraId="310F8A6C" w14:textId="72A1B33E" w:rsidR="00581262" w:rsidRPr="00581262" w:rsidRDefault="00E40BC6" w:rsidP="00945594">
      <w:pPr>
        <w:pStyle w:val="Akapitzlist"/>
        <w:numPr>
          <w:ilvl w:val="0"/>
          <w:numId w:val="3"/>
        </w:numPr>
        <w:spacing w:before="60" w:after="60" w:line="276" w:lineRule="auto"/>
        <w:ind w:hanging="426"/>
        <w:jc w:val="both"/>
        <w:rPr>
          <w:sz w:val="24"/>
          <w:szCs w:val="24"/>
        </w:rPr>
      </w:pPr>
      <w:r>
        <w:rPr>
          <w:bCs/>
          <w:sz w:val="24"/>
          <w:szCs w:val="24"/>
        </w:rPr>
        <w:t xml:space="preserve">Na podstawie „Kart zgłoszeniowych” </w:t>
      </w:r>
      <w:r w:rsidR="00F22031">
        <w:rPr>
          <w:bCs/>
          <w:sz w:val="24"/>
          <w:szCs w:val="24"/>
        </w:rPr>
        <w:t>b</w:t>
      </w:r>
      <w:r w:rsidR="00F22031" w:rsidRPr="00436C2E">
        <w:rPr>
          <w:bCs/>
          <w:sz w:val="24"/>
          <w:szCs w:val="24"/>
        </w:rPr>
        <w:t xml:space="preserve">ędzie </w:t>
      </w:r>
      <w:r w:rsidR="00F22031">
        <w:rPr>
          <w:bCs/>
          <w:sz w:val="24"/>
          <w:szCs w:val="24"/>
        </w:rPr>
        <w:t>u</w:t>
      </w:r>
      <w:r w:rsidR="00F22031" w:rsidRPr="00436C2E">
        <w:rPr>
          <w:bCs/>
          <w:sz w:val="24"/>
          <w:szCs w:val="24"/>
        </w:rPr>
        <w:t xml:space="preserve">tworzona </w:t>
      </w:r>
      <w:r w:rsidR="00F22031">
        <w:rPr>
          <w:sz w:val="24"/>
          <w:szCs w:val="24"/>
        </w:rPr>
        <w:t>l</w:t>
      </w:r>
      <w:r w:rsidR="00F22031" w:rsidRPr="00436C2E">
        <w:rPr>
          <w:sz w:val="24"/>
          <w:szCs w:val="24"/>
        </w:rPr>
        <w:t xml:space="preserve">ista osób zakwalifikowanych na </w:t>
      </w:r>
      <w:r w:rsidR="00ED7B99" w:rsidRPr="00436C2E">
        <w:rPr>
          <w:bCs/>
          <w:sz w:val="24"/>
          <w:szCs w:val="24"/>
        </w:rPr>
        <w:t>podstawie kolejności zgłoszeń</w:t>
      </w:r>
      <w:r w:rsidR="00F22031" w:rsidRPr="00F81665">
        <w:rPr>
          <w:bCs/>
          <w:sz w:val="24"/>
          <w:szCs w:val="24"/>
        </w:rPr>
        <w:t>.</w:t>
      </w:r>
      <w:r w:rsidR="00581262" w:rsidRPr="00F81665">
        <w:rPr>
          <w:bCs/>
          <w:sz w:val="24"/>
          <w:szCs w:val="24"/>
        </w:rPr>
        <w:t xml:space="preserve"> </w:t>
      </w:r>
    </w:p>
    <w:p w14:paraId="40F9AAAD" w14:textId="2D134D49" w:rsidR="00436C2E" w:rsidRPr="00E40BC6" w:rsidRDefault="00286978" w:rsidP="00945594">
      <w:pPr>
        <w:pStyle w:val="Akapitzlist"/>
        <w:numPr>
          <w:ilvl w:val="0"/>
          <w:numId w:val="3"/>
        </w:numPr>
        <w:spacing w:before="60" w:after="60" w:line="276" w:lineRule="auto"/>
        <w:ind w:hanging="502"/>
        <w:jc w:val="both"/>
        <w:rPr>
          <w:sz w:val="24"/>
          <w:szCs w:val="24"/>
        </w:rPr>
      </w:pPr>
      <w:r w:rsidRPr="00436C2E">
        <w:rPr>
          <w:sz w:val="24"/>
          <w:szCs w:val="24"/>
        </w:rPr>
        <w:t>Osoba zakwalifikowana do udziału w s</w:t>
      </w:r>
      <w:r w:rsidR="00E40BC6">
        <w:rPr>
          <w:sz w:val="24"/>
          <w:szCs w:val="24"/>
        </w:rPr>
        <w:t>potkaniu</w:t>
      </w:r>
      <w:r w:rsidRPr="00436C2E">
        <w:rPr>
          <w:sz w:val="24"/>
          <w:szCs w:val="24"/>
        </w:rPr>
        <w:t xml:space="preserve"> zostanie poinformowana o tym drogą elektroniczną na zwrotny adres e-mail</w:t>
      </w:r>
      <w:r w:rsidR="00D5728B">
        <w:rPr>
          <w:sz w:val="24"/>
          <w:szCs w:val="24"/>
        </w:rPr>
        <w:t xml:space="preserve"> podany na „</w:t>
      </w:r>
      <w:r w:rsidR="00E40BC6">
        <w:rPr>
          <w:sz w:val="24"/>
          <w:szCs w:val="24"/>
        </w:rPr>
        <w:t>Karcie zgłoszeniowej</w:t>
      </w:r>
      <w:r w:rsidR="00D5728B">
        <w:rPr>
          <w:sz w:val="24"/>
          <w:szCs w:val="24"/>
        </w:rPr>
        <w:t>”.</w:t>
      </w:r>
    </w:p>
    <w:p w14:paraId="487F3A8C" w14:textId="5765C26F" w:rsidR="006615AF" w:rsidRDefault="006615AF" w:rsidP="00945594">
      <w:pPr>
        <w:spacing w:before="60" w:after="60" w:line="276" w:lineRule="auto"/>
        <w:jc w:val="center"/>
        <w:rPr>
          <w:b/>
          <w:sz w:val="24"/>
          <w:szCs w:val="24"/>
        </w:rPr>
      </w:pPr>
    </w:p>
    <w:p w14:paraId="75E11362" w14:textId="77777777" w:rsidR="00332B3B" w:rsidRDefault="00332B3B" w:rsidP="00945594">
      <w:pPr>
        <w:spacing w:before="60" w:after="60" w:line="276" w:lineRule="auto"/>
        <w:jc w:val="center"/>
        <w:rPr>
          <w:b/>
          <w:sz w:val="24"/>
          <w:szCs w:val="24"/>
        </w:rPr>
      </w:pPr>
    </w:p>
    <w:p w14:paraId="01BBC318" w14:textId="423A734A" w:rsidR="00890AB3" w:rsidRPr="00436C2E" w:rsidRDefault="007657C4" w:rsidP="00945594">
      <w:pPr>
        <w:spacing w:before="60" w:after="60" w:line="276" w:lineRule="auto"/>
        <w:jc w:val="center"/>
        <w:rPr>
          <w:b/>
          <w:sz w:val="24"/>
          <w:szCs w:val="24"/>
        </w:rPr>
      </w:pPr>
      <w:r w:rsidRPr="00436C2E">
        <w:rPr>
          <w:b/>
          <w:sz w:val="24"/>
          <w:szCs w:val="24"/>
        </w:rPr>
        <w:t xml:space="preserve">§ </w:t>
      </w:r>
      <w:r w:rsidR="00AE7A92" w:rsidRPr="00436C2E">
        <w:rPr>
          <w:b/>
          <w:sz w:val="24"/>
          <w:szCs w:val="24"/>
        </w:rPr>
        <w:t>5</w:t>
      </w:r>
      <w:r w:rsidRPr="00436C2E">
        <w:rPr>
          <w:b/>
          <w:sz w:val="24"/>
          <w:szCs w:val="24"/>
        </w:rPr>
        <w:t xml:space="preserve"> Warunki </w:t>
      </w:r>
      <w:r w:rsidR="00AE7A92" w:rsidRPr="00436C2E">
        <w:rPr>
          <w:b/>
          <w:sz w:val="24"/>
          <w:szCs w:val="24"/>
        </w:rPr>
        <w:t>o</w:t>
      </w:r>
      <w:r w:rsidR="00324B4E" w:rsidRPr="00436C2E">
        <w:rPr>
          <w:b/>
          <w:sz w:val="24"/>
          <w:szCs w:val="24"/>
        </w:rPr>
        <w:t>rganizacji</w:t>
      </w:r>
      <w:r w:rsidR="00D7255C" w:rsidRPr="00436C2E">
        <w:rPr>
          <w:b/>
          <w:sz w:val="24"/>
          <w:szCs w:val="24"/>
        </w:rPr>
        <w:t xml:space="preserve"> i zasady uczestnictwa w s</w:t>
      </w:r>
      <w:r w:rsidR="006615AF">
        <w:rPr>
          <w:b/>
          <w:sz w:val="24"/>
          <w:szCs w:val="24"/>
        </w:rPr>
        <w:t>potkaniach</w:t>
      </w:r>
    </w:p>
    <w:p w14:paraId="090C476D" w14:textId="5AD1F6D2" w:rsidR="00603928" w:rsidRPr="00436C2E" w:rsidRDefault="00603928" w:rsidP="00945594">
      <w:pPr>
        <w:pStyle w:val="Akapitzlist"/>
        <w:numPr>
          <w:ilvl w:val="0"/>
          <w:numId w:val="8"/>
        </w:numPr>
        <w:autoSpaceDE w:val="0"/>
        <w:autoSpaceDN w:val="0"/>
        <w:adjustRightInd w:val="0"/>
        <w:spacing w:before="60" w:after="60" w:line="276" w:lineRule="auto"/>
        <w:ind w:left="567" w:hanging="567"/>
        <w:jc w:val="both"/>
        <w:rPr>
          <w:rFonts w:eastAsiaTheme="minorHAnsi"/>
          <w:sz w:val="24"/>
          <w:szCs w:val="24"/>
          <w:lang w:eastAsia="en-US"/>
        </w:rPr>
      </w:pPr>
      <w:r w:rsidRPr="00436C2E">
        <w:rPr>
          <w:rFonts w:eastAsiaTheme="minorHAnsi"/>
          <w:sz w:val="24"/>
          <w:szCs w:val="24"/>
          <w:lang w:eastAsia="en-US"/>
        </w:rPr>
        <w:t>Udział w s</w:t>
      </w:r>
      <w:r w:rsidR="00E40BC6">
        <w:rPr>
          <w:rFonts w:eastAsiaTheme="minorHAnsi"/>
          <w:sz w:val="24"/>
          <w:szCs w:val="24"/>
          <w:lang w:eastAsia="en-US"/>
        </w:rPr>
        <w:t>potkaniu</w:t>
      </w:r>
      <w:r w:rsidR="00E73F32" w:rsidRPr="00436C2E">
        <w:rPr>
          <w:rFonts w:eastAsiaTheme="minorHAnsi"/>
          <w:sz w:val="24"/>
          <w:szCs w:val="24"/>
          <w:lang w:eastAsia="en-US"/>
        </w:rPr>
        <w:t xml:space="preserve"> jest bezpłatny i przeprowadzony</w:t>
      </w:r>
      <w:r w:rsidRPr="00436C2E">
        <w:rPr>
          <w:rFonts w:eastAsiaTheme="minorHAnsi"/>
          <w:sz w:val="24"/>
          <w:szCs w:val="24"/>
          <w:lang w:eastAsia="en-US"/>
        </w:rPr>
        <w:t xml:space="preserve"> w trybie stacjonarnym.</w:t>
      </w:r>
    </w:p>
    <w:p w14:paraId="37EA3FED" w14:textId="0180EEB2" w:rsidR="00FF7A98" w:rsidRPr="00436C2E" w:rsidRDefault="00FF7A98" w:rsidP="00945594">
      <w:pPr>
        <w:pStyle w:val="Akapitzlist"/>
        <w:numPr>
          <w:ilvl w:val="0"/>
          <w:numId w:val="8"/>
        </w:numPr>
        <w:autoSpaceDE w:val="0"/>
        <w:autoSpaceDN w:val="0"/>
        <w:adjustRightInd w:val="0"/>
        <w:spacing w:before="60" w:after="60" w:line="276" w:lineRule="auto"/>
        <w:ind w:left="567" w:hanging="567"/>
        <w:jc w:val="both"/>
        <w:rPr>
          <w:rFonts w:eastAsiaTheme="minorHAnsi"/>
          <w:sz w:val="24"/>
          <w:szCs w:val="24"/>
          <w:lang w:eastAsia="en-US"/>
        </w:rPr>
      </w:pPr>
      <w:r w:rsidRPr="00436C2E">
        <w:rPr>
          <w:rFonts w:eastAsiaTheme="minorHAnsi"/>
          <w:sz w:val="24"/>
          <w:szCs w:val="24"/>
          <w:lang w:eastAsia="en-US"/>
        </w:rPr>
        <w:t>Obowiązkiem uczestnika s</w:t>
      </w:r>
      <w:r w:rsidR="00E40BC6">
        <w:rPr>
          <w:rFonts w:eastAsiaTheme="minorHAnsi"/>
          <w:sz w:val="24"/>
          <w:szCs w:val="24"/>
          <w:lang w:eastAsia="en-US"/>
        </w:rPr>
        <w:t>potkania</w:t>
      </w:r>
      <w:r w:rsidRPr="00436C2E">
        <w:rPr>
          <w:rFonts w:eastAsiaTheme="minorHAnsi"/>
          <w:sz w:val="24"/>
          <w:szCs w:val="24"/>
          <w:lang w:eastAsia="en-US"/>
        </w:rPr>
        <w:t xml:space="preserve"> jest przestrzeganie zapisów niniejszego Regulaminu.</w:t>
      </w:r>
    </w:p>
    <w:p w14:paraId="2C14AF51" w14:textId="1D77E29D" w:rsidR="00603928" w:rsidRPr="00436C2E" w:rsidRDefault="00603928" w:rsidP="00945594">
      <w:pPr>
        <w:pStyle w:val="Akapitzlist"/>
        <w:numPr>
          <w:ilvl w:val="0"/>
          <w:numId w:val="8"/>
        </w:numPr>
        <w:autoSpaceDE w:val="0"/>
        <w:autoSpaceDN w:val="0"/>
        <w:adjustRightInd w:val="0"/>
        <w:spacing w:before="60" w:after="60" w:line="276" w:lineRule="auto"/>
        <w:ind w:left="567" w:hanging="567"/>
        <w:jc w:val="both"/>
        <w:rPr>
          <w:rFonts w:eastAsiaTheme="minorHAnsi"/>
          <w:sz w:val="24"/>
          <w:szCs w:val="24"/>
          <w:lang w:eastAsia="en-US"/>
        </w:rPr>
      </w:pPr>
      <w:r w:rsidRPr="00436C2E">
        <w:rPr>
          <w:rFonts w:eastAsiaTheme="minorHAnsi"/>
          <w:sz w:val="24"/>
          <w:szCs w:val="24"/>
          <w:lang w:eastAsia="en-US"/>
        </w:rPr>
        <w:t>Uczestnikowi s</w:t>
      </w:r>
      <w:r w:rsidR="00E40BC6">
        <w:rPr>
          <w:rFonts w:eastAsiaTheme="minorHAnsi"/>
          <w:sz w:val="24"/>
          <w:szCs w:val="24"/>
          <w:lang w:eastAsia="en-US"/>
        </w:rPr>
        <w:t>potkania</w:t>
      </w:r>
      <w:r w:rsidRPr="00436C2E">
        <w:rPr>
          <w:rFonts w:eastAsiaTheme="minorHAnsi"/>
          <w:sz w:val="24"/>
          <w:szCs w:val="24"/>
          <w:lang w:eastAsia="en-US"/>
        </w:rPr>
        <w:t xml:space="preserve"> nie przysługuje zwrot kosztów dojazdu na s</w:t>
      </w:r>
      <w:r w:rsidR="006615AF">
        <w:rPr>
          <w:rFonts w:eastAsiaTheme="minorHAnsi"/>
          <w:sz w:val="24"/>
          <w:szCs w:val="24"/>
          <w:lang w:eastAsia="en-US"/>
        </w:rPr>
        <w:t xml:space="preserve">potkanie </w:t>
      </w:r>
      <w:r w:rsidRPr="00436C2E">
        <w:rPr>
          <w:rFonts w:eastAsiaTheme="minorHAnsi"/>
          <w:sz w:val="24"/>
          <w:szCs w:val="24"/>
          <w:lang w:eastAsia="en-US"/>
        </w:rPr>
        <w:t>i</w:t>
      </w:r>
      <w:r w:rsidR="00FF7A98" w:rsidRPr="00436C2E">
        <w:rPr>
          <w:rFonts w:eastAsiaTheme="minorHAnsi"/>
          <w:sz w:val="24"/>
          <w:szCs w:val="24"/>
          <w:lang w:eastAsia="en-US"/>
        </w:rPr>
        <w:t> </w:t>
      </w:r>
      <w:r w:rsidRPr="00436C2E">
        <w:rPr>
          <w:rFonts w:eastAsiaTheme="minorHAnsi"/>
          <w:sz w:val="24"/>
          <w:szCs w:val="24"/>
          <w:lang w:eastAsia="en-US"/>
        </w:rPr>
        <w:t>ewentualnych kosztów noclegów</w:t>
      </w:r>
      <w:r w:rsidR="00E40BC6">
        <w:rPr>
          <w:rFonts w:eastAsiaTheme="minorHAnsi"/>
          <w:sz w:val="24"/>
          <w:szCs w:val="24"/>
          <w:lang w:eastAsia="en-US"/>
        </w:rPr>
        <w:t xml:space="preserve"> i wyżywienia</w:t>
      </w:r>
      <w:r w:rsidRPr="00436C2E">
        <w:rPr>
          <w:rFonts w:eastAsiaTheme="minorHAnsi"/>
          <w:sz w:val="24"/>
          <w:szCs w:val="24"/>
          <w:lang w:eastAsia="en-US"/>
        </w:rPr>
        <w:t>.</w:t>
      </w:r>
    </w:p>
    <w:p w14:paraId="07D110F1" w14:textId="4655ED3D" w:rsidR="007E79BA" w:rsidRPr="00436C2E" w:rsidRDefault="007E79BA" w:rsidP="00945594">
      <w:pPr>
        <w:pStyle w:val="Akapitzlist"/>
        <w:numPr>
          <w:ilvl w:val="0"/>
          <w:numId w:val="8"/>
        </w:numPr>
        <w:autoSpaceDE w:val="0"/>
        <w:autoSpaceDN w:val="0"/>
        <w:adjustRightInd w:val="0"/>
        <w:spacing w:before="60" w:after="60" w:line="276" w:lineRule="auto"/>
        <w:ind w:left="567" w:hanging="567"/>
        <w:jc w:val="both"/>
        <w:rPr>
          <w:rFonts w:eastAsiaTheme="minorHAnsi"/>
          <w:sz w:val="24"/>
          <w:szCs w:val="24"/>
          <w:lang w:eastAsia="en-US"/>
        </w:rPr>
      </w:pPr>
      <w:r w:rsidRPr="00436C2E">
        <w:rPr>
          <w:sz w:val="24"/>
          <w:szCs w:val="24"/>
        </w:rPr>
        <w:t>S</w:t>
      </w:r>
      <w:r w:rsidR="006615AF">
        <w:rPr>
          <w:sz w:val="24"/>
          <w:szCs w:val="24"/>
        </w:rPr>
        <w:t>potkania</w:t>
      </w:r>
      <w:r w:rsidRPr="00436C2E">
        <w:rPr>
          <w:sz w:val="24"/>
          <w:szCs w:val="24"/>
        </w:rPr>
        <w:t xml:space="preserve"> odbywać się będzie w dni robocze </w:t>
      </w:r>
      <w:r w:rsidR="005B779F" w:rsidRPr="00436C2E">
        <w:rPr>
          <w:sz w:val="24"/>
          <w:szCs w:val="24"/>
        </w:rPr>
        <w:t xml:space="preserve">w przedziale godzinowym od </w:t>
      </w:r>
      <w:r w:rsidR="006615AF">
        <w:rPr>
          <w:sz w:val="24"/>
          <w:szCs w:val="24"/>
        </w:rPr>
        <w:t>10</w:t>
      </w:r>
      <w:r w:rsidR="005B779F" w:rsidRPr="00436C2E">
        <w:rPr>
          <w:sz w:val="24"/>
          <w:szCs w:val="24"/>
        </w:rPr>
        <w:t>.00</w:t>
      </w:r>
      <w:r w:rsidRPr="00436C2E">
        <w:rPr>
          <w:sz w:val="24"/>
          <w:szCs w:val="24"/>
        </w:rPr>
        <w:t xml:space="preserve"> do 1</w:t>
      </w:r>
      <w:r w:rsidR="00332B3B">
        <w:rPr>
          <w:sz w:val="24"/>
          <w:szCs w:val="24"/>
        </w:rPr>
        <w:t>5.30</w:t>
      </w:r>
      <w:r w:rsidR="00945594">
        <w:rPr>
          <w:sz w:val="24"/>
          <w:szCs w:val="24"/>
        </w:rPr>
        <w:t xml:space="preserve"> w miesiącu wrześniu br</w:t>
      </w:r>
      <w:r w:rsidR="00332B3B">
        <w:rPr>
          <w:sz w:val="24"/>
          <w:szCs w:val="24"/>
        </w:rPr>
        <w:t>.</w:t>
      </w:r>
      <w:r w:rsidR="00945594">
        <w:rPr>
          <w:sz w:val="24"/>
          <w:szCs w:val="24"/>
        </w:rPr>
        <w:t xml:space="preserve"> Zaplanowana liczba spotkań – osiem. Liczba spotkań może ulec zmianie.</w:t>
      </w:r>
    </w:p>
    <w:p w14:paraId="6549DD3B" w14:textId="03C35A18" w:rsidR="007E79BA" w:rsidRPr="00436C2E" w:rsidRDefault="007E79BA" w:rsidP="00945594">
      <w:pPr>
        <w:pStyle w:val="Akapitzlist"/>
        <w:numPr>
          <w:ilvl w:val="0"/>
          <w:numId w:val="8"/>
        </w:numPr>
        <w:autoSpaceDE w:val="0"/>
        <w:autoSpaceDN w:val="0"/>
        <w:adjustRightInd w:val="0"/>
        <w:spacing w:before="60" w:after="60" w:line="276" w:lineRule="auto"/>
        <w:ind w:left="567" w:hanging="567"/>
        <w:jc w:val="both"/>
        <w:rPr>
          <w:rFonts w:eastAsiaTheme="minorHAnsi"/>
          <w:sz w:val="24"/>
          <w:szCs w:val="24"/>
          <w:lang w:eastAsia="en-US"/>
        </w:rPr>
      </w:pPr>
      <w:r w:rsidRPr="00436C2E">
        <w:rPr>
          <w:sz w:val="24"/>
          <w:szCs w:val="24"/>
        </w:rPr>
        <w:t>Organizator zastrzega sobie możliwość zmian terminów s</w:t>
      </w:r>
      <w:r w:rsidR="006615AF">
        <w:rPr>
          <w:sz w:val="24"/>
          <w:szCs w:val="24"/>
        </w:rPr>
        <w:t>potkań</w:t>
      </w:r>
      <w:r w:rsidRPr="00436C2E">
        <w:rPr>
          <w:sz w:val="24"/>
          <w:szCs w:val="24"/>
        </w:rPr>
        <w:t>, z wyprzedzeniem umożliwiającym przekazanie informacji Uczestnikom (nie później niż 3 dni przed rozpoczęciem s</w:t>
      </w:r>
      <w:r w:rsidR="006615AF">
        <w:rPr>
          <w:sz w:val="24"/>
          <w:szCs w:val="24"/>
        </w:rPr>
        <w:t>potkania</w:t>
      </w:r>
      <w:r w:rsidRPr="00436C2E">
        <w:rPr>
          <w:sz w:val="24"/>
          <w:szCs w:val="24"/>
        </w:rPr>
        <w:t>).</w:t>
      </w:r>
    </w:p>
    <w:p w14:paraId="54833812" w14:textId="77777777" w:rsidR="00945594" w:rsidRDefault="00945594" w:rsidP="00945594">
      <w:pPr>
        <w:autoSpaceDE w:val="0"/>
        <w:autoSpaceDN w:val="0"/>
        <w:adjustRightInd w:val="0"/>
        <w:spacing w:before="60" w:after="60" w:line="276" w:lineRule="auto"/>
        <w:rPr>
          <w:rFonts w:eastAsiaTheme="minorHAnsi"/>
          <w:b/>
          <w:bCs/>
          <w:color w:val="000000"/>
          <w:sz w:val="24"/>
          <w:szCs w:val="24"/>
          <w:lang w:eastAsia="en-US"/>
        </w:rPr>
      </w:pPr>
    </w:p>
    <w:p w14:paraId="5BCCDCAA" w14:textId="77777777" w:rsidR="00332B3B" w:rsidRDefault="00332B3B" w:rsidP="00945594">
      <w:pPr>
        <w:autoSpaceDE w:val="0"/>
        <w:autoSpaceDN w:val="0"/>
        <w:adjustRightInd w:val="0"/>
        <w:spacing w:before="60" w:after="60" w:line="276" w:lineRule="auto"/>
        <w:rPr>
          <w:rFonts w:eastAsiaTheme="minorHAnsi"/>
          <w:b/>
          <w:bCs/>
          <w:color w:val="000000"/>
          <w:sz w:val="24"/>
          <w:szCs w:val="24"/>
          <w:lang w:eastAsia="en-US"/>
        </w:rPr>
      </w:pPr>
    </w:p>
    <w:p w14:paraId="02EAE9CA" w14:textId="4A53FD63" w:rsidR="006A39F4" w:rsidRPr="00332B3B" w:rsidRDefault="00CE03CB" w:rsidP="00945594">
      <w:pPr>
        <w:autoSpaceDE w:val="0"/>
        <w:autoSpaceDN w:val="0"/>
        <w:adjustRightInd w:val="0"/>
        <w:spacing w:before="60" w:after="60" w:line="276" w:lineRule="auto"/>
        <w:ind w:left="720" w:hanging="360"/>
        <w:jc w:val="center"/>
        <w:rPr>
          <w:rFonts w:eastAsiaTheme="minorHAnsi"/>
          <w:color w:val="000000"/>
          <w:sz w:val="24"/>
          <w:szCs w:val="24"/>
          <w:lang w:eastAsia="en-US"/>
        </w:rPr>
      </w:pPr>
      <w:r w:rsidRPr="00436C2E">
        <w:rPr>
          <w:rFonts w:eastAsiaTheme="minorHAnsi"/>
          <w:b/>
          <w:bCs/>
          <w:color w:val="000000"/>
          <w:sz w:val="24"/>
          <w:szCs w:val="24"/>
          <w:lang w:eastAsia="en-US"/>
        </w:rPr>
        <w:t xml:space="preserve">§ </w:t>
      </w:r>
      <w:r w:rsidR="006615AF">
        <w:rPr>
          <w:rFonts w:eastAsiaTheme="minorHAnsi"/>
          <w:b/>
          <w:bCs/>
          <w:color w:val="000000"/>
          <w:sz w:val="24"/>
          <w:szCs w:val="24"/>
          <w:lang w:eastAsia="en-US"/>
        </w:rPr>
        <w:t>6</w:t>
      </w:r>
      <w:bookmarkStart w:id="3" w:name="_Hlk99535661"/>
      <w:r w:rsidR="00332B3B">
        <w:rPr>
          <w:rFonts w:eastAsiaTheme="minorHAnsi"/>
          <w:color w:val="000000"/>
          <w:sz w:val="24"/>
          <w:szCs w:val="24"/>
          <w:lang w:eastAsia="en-US"/>
        </w:rPr>
        <w:t xml:space="preserve"> </w:t>
      </w:r>
      <w:r w:rsidRPr="00436C2E">
        <w:rPr>
          <w:rFonts w:eastAsiaTheme="minorHAnsi"/>
          <w:b/>
          <w:bCs/>
          <w:color w:val="000000"/>
          <w:sz w:val="24"/>
          <w:szCs w:val="24"/>
          <w:lang w:eastAsia="en-US"/>
        </w:rPr>
        <w:t>Procedury COVID-19, środki bezpieczeństwa</w:t>
      </w:r>
      <w:r w:rsidR="006961CD">
        <w:rPr>
          <w:rFonts w:eastAsiaTheme="minorHAnsi"/>
          <w:b/>
          <w:bCs/>
          <w:color w:val="000000"/>
          <w:sz w:val="24"/>
          <w:szCs w:val="24"/>
          <w:lang w:eastAsia="en-US"/>
        </w:rPr>
        <w:t xml:space="preserve"> </w:t>
      </w:r>
    </w:p>
    <w:bookmarkEnd w:id="3"/>
    <w:p w14:paraId="17348534" w14:textId="573EB012" w:rsidR="006961CD" w:rsidRPr="006961CD" w:rsidRDefault="00CE03CB" w:rsidP="00945594">
      <w:pPr>
        <w:autoSpaceDE w:val="0"/>
        <w:autoSpaceDN w:val="0"/>
        <w:adjustRightInd w:val="0"/>
        <w:spacing w:before="60" w:after="60" w:line="276" w:lineRule="auto"/>
        <w:ind w:left="426" w:hanging="426"/>
        <w:jc w:val="both"/>
        <w:rPr>
          <w:rFonts w:eastAsiaTheme="minorHAnsi"/>
          <w:b/>
          <w:bCs/>
          <w:color w:val="000000"/>
          <w:sz w:val="24"/>
          <w:szCs w:val="24"/>
          <w:lang w:eastAsia="en-US"/>
        </w:rPr>
      </w:pPr>
      <w:r w:rsidRPr="00436C2E">
        <w:rPr>
          <w:rFonts w:eastAsiaTheme="minorHAnsi"/>
          <w:color w:val="000000"/>
          <w:sz w:val="24"/>
          <w:szCs w:val="24"/>
          <w:lang w:eastAsia="en-US"/>
        </w:rPr>
        <w:t>1.</w:t>
      </w:r>
      <w:r w:rsidR="005B3A12" w:rsidRPr="00436C2E">
        <w:rPr>
          <w:rFonts w:eastAsiaTheme="minorHAnsi"/>
          <w:color w:val="000000"/>
          <w:sz w:val="24"/>
          <w:szCs w:val="24"/>
          <w:lang w:eastAsia="en-US"/>
        </w:rPr>
        <w:tab/>
      </w:r>
      <w:r w:rsidR="00167F65">
        <w:rPr>
          <w:rFonts w:eastAsiaTheme="minorHAnsi"/>
          <w:color w:val="000000"/>
          <w:sz w:val="24"/>
          <w:szCs w:val="24"/>
          <w:lang w:eastAsia="en-US"/>
        </w:rPr>
        <w:t>P</w:t>
      </w:r>
      <w:r w:rsidR="006961CD" w:rsidRPr="006961CD">
        <w:rPr>
          <w:rFonts w:eastAsiaTheme="minorHAnsi"/>
          <w:color w:val="000000"/>
          <w:sz w:val="24"/>
          <w:szCs w:val="24"/>
          <w:lang w:eastAsia="en-US"/>
        </w:rPr>
        <w:t>rocedury COVID-19</w:t>
      </w:r>
      <w:r w:rsidR="006961CD">
        <w:rPr>
          <w:rFonts w:eastAsiaTheme="minorHAnsi"/>
          <w:color w:val="000000"/>
          <w:sz w:val="24"/>
          <w:szCs w:val="24"/>
          <w:lang w:eastAsia="en-US"/>
        </w:rPr>
        <w:t xml:space="preserve"> oraz</w:t>
      </w:r>
      <w:r w:rsidR="006961CD" w:rsidRPr="006961CD">
        <w:rPr>
          <w:rFonts w:eastAsiaTheme="minorHAnsi"/>
          <w:color w:val="000000"/>
          <w:sz w:val="24"/>
          <w:szCs w:val="24"/>
          <w:lang w:eastAsia="en-US"/>
        </w:rPr>
        <w:t xml:space="preserve"> środki bezpieczeństwa</w:t>
      </w:r>
      <w:r w:rsidR="006961CD" w:rsidRPr="00167F65">
        <w:rPr>
          <w:rFonts w:eastAsiaTheme="minorHAnsi"/>
          <w:color w:val="000000"/>
          <w:sz w:val="24"/>
          <w:szCs w:val="24"/>
          <w:lang w:eastAsia="en-US"/>
        </w:rPr>
        <w:t xml:space="preserve"> </w:t>
      </w:r>
      <w:r w:rsidR="00167F65" w:rsidRPr="00167F65">
        <w:rPr>
          <w:rFonts w:eastAsiaTheme="minorHAnsi"/>
          <w:color w:val="000000"/>
          <w:sz w:val="24"/>
          <w:szCs w:val="24"/>
          <w:lang w:eastAsia="en-US"/>
        </w:rPr>
        <w:t>stosowane będą</w:t>
      </w:r>
      <w:r w:rsidR="00167F65">
        <w:rPr>
          <w:rFonts w:eastAsiaTheme="minorHAnsi"/>
          <w:b/>
          <w:bCs/>
          <w:color w:val="000000"/>
          <w:sz w:val="24"/>
          <w:szCs w:val="24"/>
          <w:lang w:eastAsia="en-US"/>
        </w:rPr>
        <w:t xml:space="preserve"> </w:t>
      </w:r>
      <w:r w:rsidR="006961CD">
        <w:rPr>
          <w:rFonts w:eastAsiaTheme="minorHAnsi"/>
          <w:color w:val="000000"/>
          <w:sz w:val="24"/>
          <w:szCs w:val="24"/>
          <w:lang w:eastAsia="en-US"/>
        </w:rPr>
        <w:t>według aktualnych przepisów na dzień danego s</w:t>
      </w:r>
      <w:r w:rsidR="006615AF">
        <w:rPr>
          <w:rFonts w:eastAsiaTheme="minorHAnsi"/>
          <w:color w:val="000000"/>
          <w:sz w:val="24"/>
          <w:szCs w:val="24"/>
          <w:lang w:eastAsia="en-US"/>
        </w:rPr>
        <w:t>potkania</w:t>
      </w:r>
      <w:r w:rsidR="006961CD">
        <w:rPr>
          <w:rFonts w:eastAsiaTheme="minorHAnsi"/>
          <w:color w:val="000000"/>
          <w:sz w:val="24"/>
          <w:szCs w:val="24"/>
          <w:lang w:eastAsia="en-US"/>
        </w:rPr>
        <w:t>.</w:t>
      </w:r>
    </w:p>
    <w:p w14:paraId="24428C7C" w14:textId="5B2C7E8E" w:rsidR="00E40BC6" w:rsidRDefault="00E40BC6" w:rsidP="00945594">
      <w:pPr>
        <w:autoSpaceDE w:val="0"/>
        <w:autoSpaceDN w:val="0"/>
        <w:adjustRightInd w:val="0"/>
        <w:spacing w:before="60" w:after="60" w:line="276" w:lineRule="auto"/>
        <w:jc w:val="both"/>
        <w:rPr>
          <w:rFonts w:eastAsiaTheme="minorHAnsi"/>
          <w:i/>
          <w:iCs/>
          <w:color w:val="000000"/>
          <w:sz w:val="24"/>
          <w:szCs w:val="24"/>
          <w:lang w:eastAsia="en-US"/>
        </w:rPr>
      </w:pPr>
    </w:p>
    <w:p w14:paraId="0E0D8B41" w14:textId="5D3A4BBC" w:rsidR="00B04BC0" w:rsidRPr="00436C2E" w:rsidRDefault="00A47EBE" w:rsidP="00945594">
      <w:pPr>
        <w:autoSpaceDE w:val="0"/>
        <w:autoSpaceDN w:val="0"/>
        <w:adjustRightInd w:val="0"/>
        <w:spacing w:before="60" w:after="60" w:line="276" w:lineRule="auto"/>
        <w:jc w:val="center"/>
        <w:rPr>
          <w:rFonts w:eastAsiaTheme="minorHAnsi"/>
          <w:b/>
          <w:sz w:val="24"/>
          <w:szCs w:val="24"/>
          <w:lang w:eastAsia="en-US"/>
        </w:rPr>
      </w:pPr>
      <w:r w:rsidRPr="00436C2E">
        <w:rPr>
          <w:rFonts w:eastAsiaTheme="minorHAnsi"/>
          <w:b/>
          <w:sz w:val="24"/>
          <w:szCs w:val="24"/>
          <w:lang w:eastAsia="en-US"/>
        </w:rPr>
        <w:lastRenderedPageBreak/>
        <w:t xml:space="preserve">§ </w:t>
      </w:r>
      <w:r w:rsidR="006615AF">
        <w:rPr>
          <w:rFonts w:eastAsiaTheme="minorHAnsi"/>
          <w:b/>
          <w:sz w:val="24"/>
          <w:szCs w:val="24"/>
          <w:lang w:eastAsia="en-US"/>
        </w:rPr>
        <w:t>7</w:t>
      </w:r>
      <w:r w:rsidRPr="00436C2E">
        <w:rPr>
          <w:rFonts w:eastAsiaTheme="minorHAnsi"/>
          <w:b/>
          <w:sz w:val="24"/>
          <w:szCs w:val="24"/>
          <w:lang w:eastAsia="en-US"/>
        </w:rPr>
        <w:t xml:space="preserve"> Postanowienia końcowe</w:t>
      </w:r>
    </w:p>
    <w:p w14:paraId="38A4036C" w14:textId="55D3B75D" w:rsidR="00A47EBE" w:rsidRPr="00436C2E" w:rsidRDefault="00A47EBE" w:rsidP="00945594">
      <w:pPr>
        <w:pStyle w:val="Akapitzlist"/>
        <w:numPr>
          <w:ilvl w:val="0"/>
          <w:numId w:val="9"/>
        </w:numPr>
        <w:autoSpaceDE w:val="0"/>
        <w:autoSpaceDN w:val="0"/>
        <w:adjustRightInd w:val="0"/>
        <w:spacing w:before="60" w:after="60" w:line="276" w:lineRule="auto"/>
        <w:ind w:left="426"/>
        <w:jc w:val="both"/>
        <w:rPr>
          <w:rFonts w:eastAsiaTheme="minorHAnsi"/>
          <w:sz w:val="24"/>
          <w:szCs w:val="24"/>
          <w:lang w:eastAsia="en-US"/>
        </w:rPr>
      </w:pPr>
      <w:r w:rsidRPr="00436C2E">
        <w:rPr>
          <w:rFonts w:eastAsiaTheme="minorHAnsi"/>
          <w:sz w:val="24"/>
          <w:szCs w:val="24"/>
          <w:lang w:eastAsia="en-US"/>
        </w:rPr>
        <w:t xml:space="preserve">Organizator </w:t>
      </w:r>
      <w:r w:rsidR="006109A6" w:rsidRPr="00436C2E">
        <w:rPr>
          <w:rFonts w:eastAsiaTheme="minorHAnsi"/>
          <w:sz w:val="24"/>
          <w:szCs w:val="24"/>
          <w:lang w:eastAsia="en-US"/>
        </w:rPr>
        <w:t>s</w:t>
      </w:r>
      <w:r w:rsidR="00577D38">
        <w:rPr>
          <w:rFonts w:eastAsiaTheme="minorHAnsi"/>
          <w:sz w:val="24"/>
          <w:szCs w:val="24"/>
          <w:lang w:eastAsia="en-US"/>
        </w:rPr>
        <w:t>potkań</w:t>
      </w:r>
      <w:r w:rsidR="006109A6" w:rsidRPr="00436C2E">
        <w:rPr>
          <w:rFonts w:eastAsiaTheme="minorHAnsi"/>
          <w:sz w:val="24"/>
          <w:szCs w:val="24"/>
          <w:lang w:eastAsia="en-US"/>
        </w:rPr>
        <w:t xml:space="preserve"> </w:t>
      </w:r>
      <w:r w:rsidRPr="00436C2E">
        <w:rPr>
          <w:rFonts w:eastAsiaTheme="minorHAnsi"/>
          <w:sz w:val="24"/>
          <w:szCs w:val="24"/>
          <w:lang w:eastAsia="en-US"/>
        </w:rPr>
        <w:t>zastrzega sobie prawo wniesienia zmian lub wprowadzenia dodatkowych postanowień w Regulaminie.</w:t>
      </w:r>
    </w:p>
    <w:p w14:paraId="072412AA" w14:textId="5C4F093F" w:rsidR="00A47EBE" w:rsidRPr="00436C2E" w:rsidRDefault="00A47EBE" w:rsidP="00945594">
      <w:pPr>
        <w:pStyle w:val="Akapitzlist"/>
        <w:numPr>
          <w:ilvl w:val="0"/>
          <w:numId w:val="9"/>
        </w:numPr>
        <w:autoSpaceDE w:val="0"/>
        <w:autoSpaceDN w:val="0"/>
        <w:adjustRightInd w:val="0"/>
        <w:spacing w:before="60" w:after="60" w:line="276" w:lineRule="auto"/>
        <w:ind w:left="426"/>
        <w:jc w:val="both"/>
        <w:rPr>
          <w:rFonts w:eastAsiaTheme="minorHAnsi"/>
          <w:sz w:val="24"/>
          <w:szCs w:val="24"/>
          <w:lang w:eastAsia="en-US"/>
        </w:rPr>
      </w:pPr>
      <w:r w:rsidRPr="00436C2E">
        <w:rPr>
          <w:rFonts w:eastAsiaTheme="minorHAnsi"/>
          <w:sz w:val="24"/>
          <w:szCs w:val="24"/>
          <w:lang w:eastAsia="en-US"/>
        </w:rPr>
        <w:t>Regulamin może ulec zmianie w sytuacji zmiany Wytycznych, innych dokumentów programowych dotyczących realizacji Projektu lub działania siły wyższej, której Organizator</w:t>
      </w:r>
      <w:r w:rsidR="002463FD" w:rsidRPr="00436C2E">
        <w:rPr>
          <w:rFonts w:eastAsiaTheme="minorHAnsi"/>
          <w:sz w:val="24"/>
          <w:szCs w:val="24"/>
          <w:lang w:eastAsia="en-US"/>
        </w:rPr>
        <w:t xml:space="preserve"> </w:t>
      </w:r>
      <w:r w:rsidR="006109A6" w:rsidRPr="00436C2E">
        <w:rPr>
          <w:rFonts w:eastAsiaTheme="minorHAnsi"/>
          <w:sz w:val="24"/>
          <w:szCs w:val="24"/>
          <w:lang w:eastAsia="en-US"/>
        </w:rPr>
        <w:t>s</w:t>
      </w:r>
      <w:r w:rsidR="00945594">
        <w:rPr>
          <w:rFonts w:eastAsiaTheme="minorHAnsi"/>
          <w:sz w:val="24"/>
          <w:szCs w:val="24"/>
          <w:lang w:eastAsia="en-US"/>
        </w:rPr>
        <w:t xml:space="preserve">potkań </w:t>
      </w:r>
      <w:r w:rsidRPr="00436C2E">
        <w:rPr>
          <w:rFonts w:eastAsiaTheme="minorHAnsi"/>
          <w:sz w:val="24"/>
          <w:szCs w:val="24"/>
          <w:lang w:eastAsia="en-US"/>
        </w:rPr>
        <w:t>nie mógł wcześniej przewidzieć.</w:t>
      </w:r>
    </w:p>
    <w:p w14:paraId="0DECC1BA" w14:textId="097F17FA" w:rsidR="00A47EBE" w:rsidRPr="00436C2E" w:rsidRDefault="00A47EBE" w:rsidP="00945594">
      <w:pPr>
        <w:pStyle w:val="Akapitzlist"/>
        <w:numPr>
          <w:ilvl w:val="0"/>
          <w:numId w:val="9"/>
        </w:numPr>
        <w:autoSpaceDE w:val="0"/>
        <w:autoSpaceDN w:val="0"/>
        <w:adjustRightInd w:val="0"/>
        <w:spacing w:before="60" w:after="60" w:line="276" w:lineRule="auto"/>
        <w:ind w:left="426"/>
        <w:jc w:val="both"/>
        <w:rPr>
          <w:rFonts w:eastAsiaTheme="minorHAnsi"/>
          <w:sz w:val="24"/>
          <w:szCs w:val="24"/>
          <w:lang w:eastAsia="en-US"/>
        </w:rPr>
      </w:pPr>
      <w:r w:rsidRPr="00436C2E">
        <w:rPr>
          <w:rFonts w:eastAsiaTheme="minorHAnsi"/>
          <w:sz w:val="24"/>
          <w:szCs w:val="24"/>
          <w:lang w:eastAsia="en-US"/>
        </w:rPr>
        <w:t xml:space="preserve">Regulamin wchodzi w życie z dniem podpisania i obowiązuje </w:t>
      </w:r>
      <w:r w:rsidR="00577D38">
        <w:rPr>
          <w:rFonts w:eastAsiaTheme="minorHAnsi"/>
          <w:sz w:val="24"/>
          <w:szCs w:val="24"/>
          <w:lang w:eastAsia="en-US"/>
        </w:rPr>
        <w:t>do 30.09.2022 r</w:t>
      </w:r>
      <w:r w:rsidRPr="00436C2E">
        <w:rPr>
          <w:rFonts w:eastAsiaTheme="minorHAnsi"/>
          <w:sz w:val="24"/>
          <w:szCs w:val="24"/>
          <w:lang w:eastAsia="en-US"/>
        </w:rPr>
        <w:t>.</w:t>
      </w:r>
    </w:p>
    <w:p w14:paraId="4ED0B85D" w14:textId="77777777" w:rsidR="00A47EBE" w:rsidRPr="00436C2E" w:rsidRDefault="00A47EBE" w:rsidP="00533863">
      <w:pPr>
        <w:autoSpaceDE w:val="0"/>
        <w:autoSpaceDN w:val="0"/>
        <w:adjustRightInd w:val="0"/>
        <w:spacing w:line="276" w:lineRule="auto"/>
        <w:jc w:val="center"/>
        <w:rPr>
          <w:rFonts w:eastAsiaTheme="minorHAnsi"/>
          <w:sz w:val="24"/>
          <w:szCs w:val="24"/>
          <w:lang w:eastAsia="en-US"/>
        </w:rPr>
      </w:pPr>
    </w:p>
    <w:p w14:paraId="2E56C2BC" w14:textId="77777777" w:rsidR="00A47EBE" w:rsidRPr="00436C2E" w:rsidRDefault="00A47EBE" w:rsidP="00533863">
      <w:pPr>
        <w:autoSpaceDE w:val="0"/>
        <w:autoSpaceDN w:val="0"/>
        <w:adjustRightInd w:val="0"/>
        <w:spacing w:line="276" w:lineRule="auto"/>
        <w:jc w:val="center"/>
        <w:rPr>
          <w:rFonts w:eastAsiaTheme="minorHAnsi"/>
          <w:sz w:val="24"/>
          <w:szCs w:val="24"/>
          <w:lang w:eastAsia="en-US"/>
        </w:rPr>
      </w:pPr>
    </w:p>
    <w:p w14:paraId="71924C8A" w14:textId="532EE6F2" w:rsidR="006109A6" w:rsidRPr="00436C2E" w:rsidRDefault="006109A6" w:rsidP="00533863">
      <w:pPr>
        <w:autoSpaceDE w:val="0"/>
        <w:autoSpaceDN w:val="0"/>
        <w:adjustRightInd w:val="0"/>
        <w:spacing w:line="276" w:lineRule="auto"/>
        <w:rPr>
          <w:rFonts w:eastAsiaTheme="minorHAnsi"/>
          <w:b/>
          <w:sz w:val="24"/>
          <w:szCs w:val="24"/>
          <w:lang w:eastAsia="en-US"/>
        </w:rPr>
      </w:pPr>
    </w:p>
    <w:p w14:paraId="495EC41B" w14:textId="6A46368D" w:rsidR="00436C2E" w:rsidRDefault="00436C2E" w:rsidP="00533863">
      <w:pPr>
        <w:autoSpaceDE w:val="0"/>
        <w:autoSpaceDN w:val="0"/>
        <w:adjustRightInd w:val="0"/>
        <w:spacing w:line="276" w:lineRule="auto"/>
        <w:rPr>
          <w:rFonts w:eastAsiaTheme="minorHAnsi"/>
          <w:b/>
          <w:sz w:val="24"/>
          <w:szCs w:val="24"/>
          <w:lang w:eastAsia="en-US"/>
        </w:rPr>
      </w:pPr>
    </w:p>
    <w:p w14:paraId="22A7BA08" w14:textId="77777777" w:rsidR="00945594" w:rsidRDefault="00945594" w:rsidP="00533863">
      <w:pPr>
        <w:autoSpaceDE w:val="0"/>
        <w:autoSpaceDN w:val="0"/>
        <w:adjustRightInd w:val="0"/>
        <w:spacing w:line="276" w:lineRule="auto"/>
        <w:rPr>
          <w:rFonts w:eastAsiaTheme="minorHAnsi"/>
          <w:b/>
          <w:sz w:val="24"/>
          <w:szCs w:val="24"/>
          <w:lang w:eastAsia="en-US"/>
        </w:rPr>
      </w:pPr>
    </w:p>
    <w:p w14:paraId="06F5F2EB" w14:textId="2474D633" w:rsidR="005D3AA8" w:rsidRDefault="005D3AA8" w:rsidP="00533863">
      <w:pPr>
        <w:autoSpaceDE w:val="0"/>
        <w:autoSpaceDN w:val="0"/>
        <w:adjustRightInd w:val="0"/>
        <w:spacing w:line="276" w:lineRule="auto"/>
        <w:rPr>
          <w:rFonts w:eastAsiaTheme="minorHAnsi"/>
          <w:b/>
          <w:sz w:val="24"/>
          <w:szCs w:val="24"/>
          <w:lang w:eastAsia="en-US"/>
        </w:rPr>
      </w:pPr>
    </w:p>
    <w:p w14:paraId="314A182D" w14:textId="028E524A" w:rsidR="005D3AA8" w:rsidRDefault="005D3AA8" w:rsidP="00533863">
      <w:pPr>
        <w:autoSpaceDE w:val="0"/>
        <w:autoSpaceDN w:val="0"/>
        <w:adjustRightInd w:val="0"/>
        <w:spacing w:line="276" w:lineRule="auto"/>
        <w:rPr>
          <w:rFonts w:eastAsiaTheme="minorHAnsi"/>
          <w:b/>
          <w:sz w:val="24"/>
          <w:szCs w:val="24"/>
          <w:lang w:eastAsia="en-US"/>
        </w:rPr>
      </w:pPr>
    </w:p>
    <w:p w14:paraId="268D46E3" w14:textId="02C31985" w:rsidR="005D3AA8" w:rsidRDefault="005D3AA8" w:rsidP="00533863">
      <w:pPr>
        <w:autoSpaceDE w:val="0"/>
        <w:autoSpaceDN w:val="0"/>
        <w:adjustRightInd w:val="0"/>
        <w:spacing w:line="276" w:lineRule="auto"/>
        <w:rPr>
          <w:rFonts w:eastAsiaTheme="minorHAnsi"/>
          <w:b/>
          <w:sz w:val="24"/>
          <w:szCs w:val="24"/>
          <w:lang w:eastAsia="en-US"/>
        </w:rPr>
      </w:pPr>
    </w:p>
    <w:p w14:paraId="11B6BFDD" w14:textId="2AEB2BC6" w:rsidR="00577D38" w:rsidRDefault="00577D38" w:rsidP="00533863">
      <w:pPr>
        <w:autoSpaceDE w:val="0"/>
        <w:autoSpaceDN w:val="0"/>
        <w:adjustRightInd w:val="0"/>
        <w:spacing w:line="276" w:lineRule="auto"/>
        <w:rPr>
          <w:rFonts w:eastAsiaTheme="minorHAnsi"/>
          <w:b/>
          <w:sz w:val="24"/>
          <w:szCs w:val="24"/>
          <w:lang w:eastAsia="en-US"/>
        </w:rPr>
      </w:pPr>
    </w:p>
    <w:p w14:paraId="1AFB1509" w14:textId="77777777" w:rsidR="00577D38" w:rsidRPr="00436C2E" w:rsidRDefault="00577D38" w:rsidP="00533863">
      <w:pPr>
        <w:autoSpaceDE w:val="0"/>
        <w:autoSpaceDN w:val="0"/>
        <w:adjustRightInd w:val="0"/>
        <w:spacing w:line="276" w:lineRule="auto"/>
        <w:rPr>
          <w:rFonts w:eastAsiaTheme="minorHAnsi"/>
          <w:b/>
          <w:sz w:val="24"/>
          <w:szCs w:val="24"/>
          <w:lang w:eastAsia="en-US"/>
        </w:rPr>
      </w:pPr>
    </w:p>
    <w:p w14:paraId="51796190" w14:textId="3C1EC046" w:rsidR="00A47EBE" w:rsidRPr="00436C2E" w:rsidRDefault="00577D38" w:rsidP="002C2FDF">
      <w:pPr>
        <w:autoSpaceDE w:val="0"/>
        <w:autoSpaceDN w:val="0"/>
        <w:adjustRightInd w:val="0"/>
        <w:spacing w:line="276" w:lineRule="auto"/>
        <w:rPr>
          <w:rFonts w:eastAsiaTheme="minorHAnsi"/>
          <w:b/>
          <w:sz w:val="24"/>
          <w:szCs w:val="24"/>
          <w:lang w:eastAsia="en-US"/>
        </w:rPr>
      </w:pPr>
      <w:r>
        <w:rPr>
          <w:rFonts w:eastAsiaTheme="minorHAnsi"/>
          <w:b/>
          <w:sz w:val="24"/>
          <w:szCs w:val="24"/>
          <w:lang w:eastAsia="en-US"/>
        </w:rPr>
        <w:t>Załącznik</w:t>
      </w:r>
      <w:r w:rsidR="00A47EBE" w:rsidRPr="00436C2E">
        <w:rPr>
          <w:rFonts w:eastAsiaTheme="minorHAnsi"/>
          <w:b/>
          <w:sz w:val="24"/>
          <w:szCs w:val="24"/>
          <w:lang w:eastAsia="en-US"/>
        </w:rPr>
        <w:t>:</w:t>
      </w:r>
    </w:p>
    <w:p w14:paraId="4C186CE5" w14:textId="77777777" w:rsidR="002C2FDF" w:rsidRPr="00436C2E" w:rsidRDefault="002C2FDF" w:rsidP="002C2FDF">
      <w:pPr>
        <w:autoSpaceDE w:val="0"/>
        <w:autoSpaceDN w:val="0"/>
        <w:adjustRightInd w:val="0"/>
        <w:spacing w:line="276" w:lineRule="auto"/>
        <w:rPr>
          <w:rFonts w:eastAsiaTheme="minorHAnsi"/>
          <w:b/>
          <w:sz w:val="8"/>
          <w:szCs w:val="8"/>
          <w:lang w:eastAsia="en-US"/>
        </w:rPr>
      </w:pPr>
    </w:p>
    <w:p w14:paraId="38A0C527" w14:textId="4D6684AC" w:rsidR="00A47EBE" w:rsidRPr="00436C2E" w:rsidRDefault="00A47EBE" w:rsidP="002C2FDF">
      <w:pPr>
        <w:autoSpaceDE w:val="0"/>
        <w:autoSpaceDN w:val="0"/>
        <w:adjustRightInd w:val="0"/>
        <w:spacing w:line="276" w:lineRule="auto"/>
        <w:ind w:left="1701" w:hanging="1701"/>
        <w:jc w:val="both"/>
        <w:rPr>
          <w:rFonts w:eastAsiaTheme="minorHAnsi"/>
          <w:sz w:val="24"/>
          <w:szCs w:val="24"/>
          <w:lang w:eastAsia="en-US"/>
        </w:rPr>
      </w:pPr>
      <w:r w:rsidRPr="00436C2E">
        <w:rPr>
          <w:rFonts w:eastAsiaTheme="minorHAnsi"/>
          <w:sz w:val="24"/>
          <w:szCs w:val="24"/>
          <w:lang w:eastAsia="en-US"/>
        </w:rPr>
        <w:t>Załącznik nr 1:</w:t>
      </w:r>
      <w:r w:rsidR="002C2FDF" w:rsidRPr="00436C2E">
        <w:rPr>
          <w:rFonts w:eastAsiaTheme="minorHAnsi"/>
          <w:sz w:val="24"/>
          <w:szCs w:val="24"/>
          <w:lang w:eastAsia="en-US"/>
        </w:rPr>
        <w:tab/>
      </w:r>
      <w:r w:rsidR="00577D38">
        <w:rPr>
          <w:rFonts w:eastAsiaTheme="minorHAnsi"/>
          <w:sz w:val="24"/>
          <w:szCs w:val="24"/>
          <w:lang w:eastAsia="en-US"/>
        </w:rPr>
        <w:t>Karta zgłoszeniowa wraz z oświadczeniem.</w:t>
      </w:r>
    </w:p>
    <w:p w14:paraId="4EAFB3A9" w14:textId="37217A02" w:rsidR="003979D1" w:rsidRPr="00436C2E" w:rsidRDefault="003979D1" w:rsidP="003979D1">
      <w:pPr>
        <w:autoSpaceDE w:val="0"/>
        <w:autoSpaceDN w:val="0"/>
        <w:adjustRightInd w:val="0"/>
        <w:spacing w:line="276" w:lineRule="auto"/>
        <w:ind w:left="1701" w:hanging="1701"/>
        <w:jc w:val="both"/>
        <w:rPr>
          <w:rFonts w:eastAsiaTheme="minorHAnsi"/>
          <w:sz w:val="24"/>
          <w:szCs w:val="24"/>
          <w:lang w:eastAsia="en-US"/>
        </w:rPr>
      </w:pPr>
    </w:p>
    <w:p w14:paraId="1BFCDCCF" w14:textId="77777777" w:rsidR="003979D1" w:rsidRPr="00436C2E" w:rsidRDefault="003979D1" w:rsidP="002C2FDF">
      <w:pPr>
        <w:autoSpaceDE w:val="0"/>
        <w:autoSpaceDN w:val="0"/>
        <w:adjustRightInd w:val="0"/>
        <w:spacing w:line="276" w:lineRule="auto"/>
        <w:ind w:left="1701" w:hanging="1701"/>
        <w:jc w:val="both"/>
        <w:rPr>
          <w:rFonts w:eastAsiaTheme="minorHAnsi"/>
          <w:sz w:val="24"/>
          <w:szCs w:val="24"/>
          <w:lang w:eastAsia="en-US"/>
        </w:rPr>
      </w:pPr>
    </w:p>
    <w:sectPr w:rsidR="003979D1" w:rsidRPr="00436C2E" w:rsidSect="00955878">
      <w:headerReference w:type="default" r:id="rId9"/>
      <w:footerReference w:type="default" r:id="rId10"/>
      <w:pgSz w:w="11906" w:h="16838"/>
      <w:pgMar w:top="1985" w:right="1416"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52866" w14:textId="77777777" w:rsidR="00657238" w:rsidRDefault="00657238" w:rsidP="007653B4">
      <w:r>
        <w:separator/>
      </w:r>
    </w:p>
  </w:endnote>
  <w:endnote w:type="continuationSeparator" w:id="0">
    <w:p w14:paraId="3DF88CC1" w14:textId="77777777" w:rsidR="00657238" w:rsidRDefault="00657238" w:rsidP="0076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259E1" w14:textId="77777777" w:rsidR="000A24B1" w:rsidRDefault="009E4412">
    <w:pPr>
      <w:pStyle w:val="Stopka"/>
    </w:pPr>
    <w:r>
      <w:rPr>
        <w:noProof/>
      </w:rPr>
      <mc:AlternateContent>
        <mc:Choice Requires="wps">
          <w:drawing>
            <wp:anchor distT="0" distB="0" distL="114300" distR="114300" simplePos="0" relativeHeight="251663360" behindDoc="0" locked="0" layoutInCell="0" allowOverlap="1" wp14:anchorId="749CD9A7" wp14:editId="4056CB9C">
              <wp:simplePos x="0" y="0"/>
              <wp:positionH relativeFrom="rightMargin">
                <wp:posOffset>260350</wp:posOffset>
              </wp:positionH>
              <wp:positionV relativeFrom="margin">
                <wp:posOffset>5297805</wp:posOffset>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F96BD" w14:textId="77777777" w:rsidR="009E4412" w:rsidRDefault="009E441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Pr="009E4412">
                            <w:rPr>
                              <w:rFonts w:asciiTheme="minorHAnsi" w:eastAsiaTheme="minorEastAsia" w:hAnsiTheme="minorHAnsi" w:cstheme="minorBidi"/>
                              <w:sz w:val="12"/>
                              <w:szCs w:val="21"/>
                            </w:rPr>
                            <w:fldChar w:fldCharType="begin"/>
                          </w:r>
                          <w:r w:rsidRPr="009E4412">
                            <w:rPr>
                              <w:sz w:val="10"/>
                            </w:rPr>
                            <w:instrText>PAGE    \* MERGEFORMAT</w:instrText>
                          </w:r>
                          <w:r w:rsidRPr="009E4412">
                            <w:rPr>
                              <w:rFonts w:asciiTheme="minorHAnsi" w:eastAsiaTheme="minorEastAsia" w:hAnsiTheme="minorHAnsi" w:cstheme="minorBidi"/>
                              <w:sz w:val="12"/>
                              <w:szCs w:val="21"/>
                            </w:rPr>
                            <w:fldChar w:fldCharType="separate"/>
                          </w:r>
                          <w:r w:rsidR="00CF5E4E" w:rsidRPr="00CF5E4E">
                            <w:rPr>
                              <w:rFonts w:asciiTheme="majorHAnsi" w:eastAsiaTheme="majorEastAsia" w:hAnsiTheme="majorHAnsi" w:cstheme="majorBidi"/>
                              <w:noProof/>
                              <w:sz w:val="24"/>
                              <w:szCs w:val="44"/>
                            </w:rPr>
                            <w:t>1</w:t>
                          </w:r>
                          <w:r w:rsidRPr="009E4412">
                            <w:rPr>
                              <w:rFonts w:asciiTheme="majorHAnsi" w:eastAsiaTheme="majorEastAsia" w:hAnsiTheme="majorHAnsi" w:cstheme="majorBidi"/>
                              <w:sz w:val="2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49CD9A7" id="Prostokąt 3" o:spid="_x0000_s1026" style="position:absolute;margin-left:20.5pt;margin-top:417.15pt;width:40.2pt;height:171.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" o:allowincell="f" filled="f" stroked="f">
              <v:textbox style="layout-flow:vertical;mso-layout-flow-alt:bottom-to-top;mso-fit-shape-to-text:t">
                <w:txbxContent>
                  <w:p w14:paraId="314F96BD" w14:textId="77777777" w:rsidR="009E4412" w:rsidRDefault="009E441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Pr="009E4412">
                      <w:rPr>
                        <w:rFonts w:asciiTheme="minorHAnsi" w:eastAsiaTheme="minorEastAsia" w:hAnsiTheme="minorHAnsi" w:cstheme="minorBidi"/>
                        <w:sz w:val="12"/>
                        <w:szCs w:val="21"/>
                      </w:rPr>
                      <w:fldChar w:fldCharType="begin"/>
                    </w:r>
                    <w:r w:rsidRPr="009E4412">
                      <w:rPr>
                        <w:sz w:val="10"/>
                      </w:rPr>
                      <w:instrText>PAGE    \* MERGEFORMAT</w:instrText>
                    </w:r>
                    <w:r w:rsidRPr="009E4412">
                      <w:rPr>
                        <w:rFonts w:asciiTheme="minorHAnsi" w:eastAsiaTheme="minorEastAsia" w:hAnsiTheme="minorHAnsi" w:cstheme="minorBidi"/>
                        <w:sz w:val="12"/>
                        <w:szCs w:val="21"/>
                      </w:rPr>
                      <w:fldChar w:fldCharType="separate"/>
                    </w:r>
                    <w:r w:rsidR="00CF5E4E" w:rsidRPr="00CF5E4E">
                      <w:rPr>
                        <w:rFonts w:asciiTheme="majorHAnsi" w:eastAsiaTheme="majorEastAsia" w:hAnsiTheme="majorHAnsi" w:cstheme="majorBidi"/>
                        <w:noProof/>
                        <w:sz w:val="24"/>
                        <w:szCs w:val="44"/>
                      </w:rPr>
                      <w:t>1</w:t>
                    </w:r>
                    <w:r w:rsidRPr="009E4412">
                      <w:rPr>
                        <w:rFonts w:asciiTheme="majorHAnsi" w:eastAsiaTheme="majorEastAsia" w:hAnsiTheme="majorHAnsi" w:cstheme="majorBidi"/>
                        <w:sz w:val="24"/>
                        <w:szCs w:val="44"/>
                      </w:rPr>
                      <w:fldChar w:fldCharType="end"/>
                    </w:r>
                  </w:p>
                </w:txbxContent>
              </v:textbox>
              <w10:wrap anchorx="margin" anchory="margin"/>
            </v:rect>
          </w:pict>
        </mc:Fallback>
      </mc:AlternateContent>
    </w:r>
    <w:r w:rsidR="00ED02FB" w:rsidRPr="00ED02FB">
      <w:rPr>
        <w:noProof/>
      </w:rPr>
      <w:drawing>
        <wp:anchor distT="0" distB="0" distL="114300" distR="114300" simplePos="0" relativeHeight="251661312" behindDoc="1" locked="0" layoutInCell="1" allowOverlap="1" wp14:anchorId="5CCE07E5" wp14:editId="6711CF6E">
          <wp:simplePos x="0" y="0"/>
          <wp:positionH relativeFrom="page">
            <wp:align>left</wp:align>
          </wp:positionH>
          <wp:positionV relativeFrom="paragraph">
            <wp:posOffset>-1038225</wp:posOffset>
          </wp:positionV>
          <wp:extent cx="7524750" cy="1619250"/>
          <wp:effectExtent l="0" t="0" r="0" b="0"/>
          <wp:wrapNone/>
          <wp:docPr id="32" name="Obraz 32" descr="L:\Promocja projektu\PAPIER FIRMOWY\baner papier powr ostateczny 140119_stopka_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romocja projektu\PAPIER FIRMOWY\baner papier powr ostateczny 140119_stopka_k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532D9" w14:textId="77777777" w:rsidR="00657238" w:rsidRDefault="00657238" w:rsidP="007653B4">
      <w:r>
        <w:separator/>
      </w:r>
    </w:p>
  </w:footnote>
  <w:footnote w:type="continuationSeparator" w:id="0">
    <w:p w14:paraId="70BE1B0E" w14:textId="77777777" w:rsidR="00657238" w:rsidRDefault="00657238" w:rsidP="00765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E2CD0" w14:textId="77777777" w:rsidR="007653B4" w:rsidRDefault="00B80AC1">
    <w:pPr>
      <w:pStyle w:val="Nagwek"/>
    </w:pPr>
    <w:r>
      <w:rPr>
        <w:noProof/>
      </w:rPr>
      <w:drawing>
        <wp:anchor distT="0" distB="0" distL="114300" distR="114300" simplePos="0" relativeHeight="251660288" behindDoc="1" locked="0" layoutInCell="1" allowOverlap="1" wp14:anchorId="0FA867E6" wp14:editId="4AA69B33">
          <wp:simplePos x="0" y="0"/>
          <wp:positionH relativeFrom="column">
            <wp:posOffset>-911225</wp:posOffset>
          </wp:positionH>
          <wp:positionV relativeFrom="paragraph">
            <wp:posOffset>-419324</wp:posOffset>
          </wp:positionV>
          <wp:extent cx="7563154" cy="1244127"/>
          <wp:effectExtent l="0" t="0" r="0" b="0"/>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154D"/>
    <w:multiLevelType w:val="hybridMultilevel"/>
    <w:tmpl w:val="E47E53CE"/>
    <w:lvl w:ilvl="0" w:tplc="FCC24EA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05DD4"/>
    <w:multiLevelType w:val="hybridMultilevel"/>
    <w:tmpl w:val="9E4E81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C0A11CE"/>
    <w:multiLevelType w:val="hybridMultilevel"/>
    <w:tmpl w:val="7EFAD64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FFF6393"/>
    <w:multiLevelType w:val="hybridMultilevel"/>
    <w:tmpl w:val="E10C0302"/>
    <w:lvl w:ilvl="0" w:tplc="4FB2B4D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A6147E"/>
    <w:multiLevelType w:val="hybridMultilevel"/>
    <w:tmpl w:val="9F52A0DE"/>
    <w:lvl w:ilvl="0" w:tplc="069CE66E">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5C135A4"/>
    <w:multiLevelType w:val="hybridMultilevel"/>
    <w:tmpl w:val="20D04A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C12593C"/>
    <w:multiLevelType w:val="hybridMultilevel"/>
    <w:tmpl w:val="18C803B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2E99689F"/>
    <w:multiLevelType w:val="hybridMultilevel"/>
    <w:tmpl w:val="9946A874"/>
    <w:lvl w:ilvl="0" w:tplc="17DC9E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CF00FB"/>
    <w:multiLevelType w:val="hybridMultilevel"/>
    <w:tmpl w:val="B1664B3E"/>
    <w:lvl w:ilvl="0" w:tplc="6B9E0A0C">
      <w:start w:val="1"/>
      <w:numFmt w:val="lowerLetter"/>
      <w:lvlText w:val="%1)"/>
      <w:lvlJc w:val="left"/>
      <w:pPr>
        <w:ind w:left="927" w:hanging="360"/>
      </w:pPr>
      <w:rPr>
        <w:rFonts w:eastAsia="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348C1F85"/>
    <w:multiLevelType w:val="hybridMultilevel"/>
    <w:tmpl w:val="BF8AC28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552584D"/>
    <w:multiLevelType w:val="hybridMultilevel"/>
    <w:tmpl w:val="87C62342"/>
    <w:lvl w:ilvl="0" w:tplc="4FB2B4D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242D26"/>
    <w:multiLevelType w:val="hybridMultilevel"/>
    <w:tmpl w:val="E10C0302"/>
    <w:lvl w:ilvl="0" w:tplc="4FB2B4D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DC5A64"/>
    <w:multiLevelType w:val="hybridMultilevel"/>
    <w:tmpl w:val="F688445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4C8F4C50"/>
    <w:multiLevelType w:val="hybridMultilevel"/>
    <w:tmpl w:val="BCEC261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511C73E3"/>
    <w:multiLevelType w:val="hybridMultilevel"/>
    <w:tmpl w:val="2004810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535A6307"/>
    <w:multiLevelType w:val="hybridMultilevel"/>
    <w:tmpl w:val="19D8D608"/>
    <w:lvl w:ilvl="0" w:tplc="B37C51DA">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07099B8">
      <w:start w:val="1"/>
      <w:numFmt w:val="decimal"/>
      <w:lvlText w:val="%4."/>
      <w:lvlJc w:val="left"/>
      <w:pPr>
        <w:ind w:left="2880" w:hanging="360"/>
      </w:pPr>
      <w:rPr>
        <w:rFonts w:ascii="Times New Roman" w:hAnsi="Times New Roman"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4197E45"/>
    <w:multiLevelType w:val="hybridMultilevel"/>
    <w:tmpl w:val="E10C0302"/>
    <w:lvl w:ilvl="0" w:tplc="4FB2B4D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9A3742"/>
    <w:multiLevelType w:val="hybridMultilevel"/>
    <w:tmpl w:val="31C250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622E3BC8"/>
    <w:multiLevelType w:val="hybridMultilevel"/>
    <w:tmpl w:val="A192E5D6"/>
    <w:lvl w:ilvl="0" w:tplc="215E61E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917BBD"/>
    <w:multiLevelType w:val="hybridMultilevel"/>
    <w:tmpl w:val="84D42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A268C3"/>
    <w:multiLevelType w:val="hybridMultilevel"/>
    <w:tmpl w:val="B3566EA8"/>
    <w:lvl w:ilvl="0" w:tplc="92F2E7F0">
      <w:start w:val="1"/>
      <w:numFmt w:val="decimal"/>
      <w:lvlText w:val="%1."/>
      <w:lvlJc w:val="left"/>
      <w:pPr>
        <w:ind w:left="709" w:hanging="360"/>
      </w:pPr>
    </w:lvl>
    <w:lvl w:ilvl="1" w:tplc="04150019">
      <w:start w:val="1"/>
      <w:numFmt w:val="lowerLetter"/>
      <w:lvlText w:val="%2."/>
      <w:lvlJc w:val="left"/>
      <w:pPr>
        <w:ind w:left="1429" w:hanging="360"/>
      </w:pPr>
    </w:lvl>
    <w:lvl w:ilvl="2" w:tplc="0415001B">
      <w:start w:val="1"/>
      <w:numFmt w:val="lowerRoman"/>
      <w:lvlText w:val="%3."/>
      <w:lvlJc w:val="right"/>
      <w:pPr>
        <w:ind w:left="2149" w:hanging="180"/>
      </w:pPr>
    </w:lvl>
    <w:lvl w:ilvl="3" w:tplc="0415000F">
      <w:start w:val="1"/>
      <w:numFmt w:val="decimal"/>
      <w:lvlText w:val="%4."/>
      <w:lvlJc w:val="left"/>
      <w:pPr>
        <w:ind w:left="2869" w:hanging="360"/>
      </w:pPr>
    </w:lvl>
    <w:lvl w:ilvl="4" w:tplc="04150019">
      <w:start w:val="1"/>
      <w:numFmt w:val="lowerLetter"/>
      <w:lvlText w:val="%5."/>
      <w:lvlJc w:val="left"/>
      <w:pPr>
        <w:ind w:left="3589" w:hanging="360"/>
      </w:pPr>
    </w:lvl>
    <w:lvl w:ilvl="5" w:tplc="0415001B">
      <w:start w:val="1"/>
      <w:numFmt w:val="lowerRoman"/>
      <w:lvlText w:val="%6."/>
      <w:lvlJc w:val="right"/>
      <w:pPr>
        <w:ind w:left="4309" w:hanging="180"/>
      </w:pPr>
    </w:lvl>
    <w:lvl w:ilvl="6" w:tplc="0415000F">
      <w:start w:val="1"/>
      <w:numFmt w:val="decimal"/>
      <w:lvlText w:val="%7."/>
      <w:lvlJc w:val="left"/>
      <w:pPr>
        <w:ind w:left="5029" w:hanging="360"/>
      </w:pPr>
    </w:lvl>
    <w:lvl w:ilvl="7" w:tplc="04150019">
      <w:start w:val="1"/>
      <w:numFmt w:val="lowerLetter"/>
      <w:lvlText w:val="%8."/>
      <w:lvlJc w:val="left"/>
      <w:pPr>
        <w:ind w:left="5749" w:hanging="360"/>
      </w:pPr>
    </w:lvl>
    <w:lvl w:ilvl="8" w:tplc="0415001B">
      <w:start w:val="1"/>
      <w:numFmt w:val="lowerRoman"/>
      <w:lvlText w:val="%9."/>
      <w:lvlJc w:val="right"/>
      <w:pPr>
        <w:ind w:left="6469" w:hanging="180"/>
      </w:pPr>
    </w:lvl>
  </w:abstractNum>
  <w:abstractNum w:abstractNumId="21" w15:restartNumberingAfterBreak="0">
    <w:nsid w:val="694F4007"/>
    <w:multiLevelType w:val="hybridMultilevel"/>
    <w:tmpl w:val="F9A4906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74DC7761"/>
    <w:multiLevelType w:val="hybridMultilevel"/>
    <w:tmpl w:val="DC74E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BED02CC"/>
    <w:multiLevelType w:val="hybridMultilevel"/>
    <w:tmpl w:val="EA6A84D4"/>
    <w:lvl w:ilvl="0" w:tplc="A002FAAC">
      <w:start w:val="1"/>
      <w:numFmt w:val="decimal"/>
      <w:lvlText w:val="%1."/>
      <w:lvlJc w:val="left"/>
      <w:pPr>
        <w:ind w:left="360" w:hanging="360"/>
      </w:pPr>
      <w:rPr>
        <w:rFonts w:hint="default"/>
        <w:b w:val="0"/>
        <w:bCs/>
        <w:color w:val="000000" w:themeColor="text1"/>
        <w:sz w:val="24"/>
        <w:szCs w:val="24"/>
      </w:rPr>
    </w:lvl>
    <w:lvl w:ilvl="1" w:tplc="27D22C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5"/>
  </w:num>
  <w:num w:numId="3">
    <w:abstractNumId w:val="23"/>
  </w:num>
  <w:num w:numId="4">
    <w:abstractNumId w:val="18"/>
  </w:num>
  <w:num w:numId="5">
    <w:abstractNumId w:val="4"/>
  </w:num>
  <w:num w:numId="6">
    <w:abstractNumId w:val="13"/>
  </w:num>
  <w:num w:numId="7">
    <w:abstractNumId w:val="6"/>
  </w:num>
  <w:num w:numId="8">
    <w:abstractNumId w:val="16"/>
  </w:num>
  <w:num w:numId="9">
    <w:abstractNumId w:val="10"/>
  </w:num>
  <w:num w:numId="10">
    <w:abstractNumId w:val="9"/>
  </w:num>
  <w:num w:numId="11">
    <w:abstractNumId w:val="14"/>
  </w:num>
  <w:num w:numId="12">
    <w:abstractNumId w:val="0"/>
  </w:num>
  <w:num w:numId="13">
    <w:abstractNumId w:val="17"/>
  </w:num>
  <w:num w:numId="14">
    <w:abstractNumId w:val="19"/>
  </w:num>
  <w:num w:numId="15">
    <w:abstractNumId w:val="5"/>
  </w:num>
  <w:num w:numId="16">
    <w:abstractNumId w:val="12"/>
  </w:num>
  <w:num w:numId="17">
    <w:abstractNumId w:val="1"/>
  </w:num>
  <w:num w:numId="18">
    <w:abstractNumId w:val="21"/>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
  </w:num>
  <w:num w:numId="22">
    <w:abstractNumId w:val="11"/>
  </w:num>
  <w:num w:numId="23">
    <w:abstractNumId w:val="2"/>
  </w:num>
  <w:num w:numId="24">
    <w:abstractNumId w:val="22"/>
  </w:num>
  <w:num w:numId="2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B4"/>
    <w:rsid w:val="0000041D"/>
    <w:rsid w:val="00010FF0"/>
    <w:rsid w:val="0001402B"/>
    <w:rsid w:val="000203F4"/>
    <w:rsid w:val="0002484D"/>
    <w:rsid w:val="00031E29"/>
    <w:rsid w:val="000650D4"/>
    <w:rsid w:val="00066FB6"/>
    <w:rsid w:val="000768C4"/>
    <w:rsid w:val="000827A2"/>
    <w:rsid w:val="00085435"/>
    <w:rsid w:val="000A24B1"/>
    <w:rsid w:val="000A724A"/>
    <w:rsid w:val="000A7581"/>
    <w:rsid w:val="000B4F36"/>
    <w:rsid w:val="000B73EC"/>
    <w:rsid w:val="000D3326"/>
    <w:rsid w:val="000D44D6"/>
    <w:rsid w:val="000D61F5"/>
    <w:rsid w:val="000F6B97"/>
    <w:rsid w:val="00113315"/>
    <w:rsid w:val="00121F5A"/>
    <w:rsid w:val="00133240"/>
    <w:rsid w:val="00137712"/>
    <w:rsid w:val="00160A1F"/>
    <w:rsid w:val="00167F65"/>
    <w:rsid w:val="00180ED9"/>
    <w:rsid w:val="0018472A"/>
    <w:rsid w:val="0018682D"/>
    <w:rsid w:val="001934F1"/>
    <w:rsid w:val="0019364E"/>
    <w:rsid w:val="0019633A"/>
    <w:rsid w:val="00196C0F"/>
    <w:rsid w:val="001A14BE"/>
    <w:rsid w:val="001B28CA"/>
    <w:rsid w:val="001B3C56"/>
    <w:rsid w:val="001C68A1"/>
    <w:rsid w:val="001D1B25"/>
    <w:rsid w:val="001D4A52"/>
    <w:rsid w:val="001E28DE"/>
    <w:rsid w:val="001F2E0B"/>
    <w:rsid w:val="001F572E"/>
    <w:rsid w:val="001F59F6"/>
    <w:rsid w:val="002004A9"/>
    <w:rsid w:val="002004C4"/>
    <w:rsid w:val="002129D6"/>
    <w:rsid w:val="00215DB6"/>
    <w:rsid w:val="00220689"/>
    <w:rsid w:val="00221063"/>
    <w:rsid w:val="002256F1"/>
    <w:rsid w:val="002304B6"/>
    <w:rsid w:val="00233763"/>
    <w:rsid w:val="002463FD"/>
    <w:rsid w:val="002557C9"/>
    <w:rsid w:val="00255866"/>
    <w:rsid w:val="0026198E"/>
    <w:rsid w:val="002626A3"/>
    <w:rsid w:val="002671B7"/>
    <w:rsid w:val="00272C7B"/>
    <w:rsid w:val="00277DED"/>
    <w:rsid w:val="00283503"/>
    <w:rsid w:val="00286978"/>
    <w:rsid w:val="00290FA6"/>
    <w:rsid w:val="00291695"/>
    <w:rsid w:val="00294C7C"/>
    <w:rsid w:val="002C22F1"/>
    <w:rsid w:val="002C2FDF"/>
    <w:rsid w:val="002C6C83"/>
    <w:rsid w:val="002D72FB"/>
    <w:rsid w:val="002E6714"/>
    <w:rsid w:val="003213FD"/>
    <w:rsid w:val="00324B4E"/>
    <w:rsid w:val="00326DC0"/>
    <w:rsid w:val="00332B3B"/>
    <w:rsid w:val="00341909"/>
    <w:rsid w:val="00347F02"/>
    <w:rsid w:val="00351093"/>
    <w:rsid w:val="00354912"/>
    <w:rsid w:val="00377069"/>
    <w:rsid w:val="00381431"/>
    <w:rsid w:val="003828E4"/>
    <w:rsid w:val="00383580"/>
    <w:rsid w:val="0038655A"/>
    <w:rsid w:val="00392EA3"/>
    <w:rsid w:val="003979D1"/>
    <w:rsid w:val="003B149F"/>
    <w:rsid w:val="003B68BA"/>
    <w:rsid w:val="003C5F8F"/>
    <w:rsid w:val="003D3E04"/>
    <w:rsid w:val="003D512F"/>
    <w:rsid w:val="003D6DD9"/>
    <w:rsid w:val="003E6107"/>
    <w:rsid w:val="003F17BE"/>
    <w:rsid w:val="003F4CDB"/>
    <w:rsid w:val="00402722"/>
    <w:rsid w:val="00410597"/>
    <w:rsid w:val="0041380C"/>
    <w:rsid w:val="00414F2F"/>
    <w:rsid w:val="00415D9B"/>
    <w:rsid w:val="0042226C"/>
    <w:rsid w:val="0042657F"/>
    <w:rsid w:val="00426FD1"/>
    <w:rsid w:val="00434885"/>
    <w:rsid w:val="00434DBC"/>
    <w:rsid w:val="00434EA0"/>
    <w:rsid w:val="00436C2E"/>
    <w:rsid w:val="004562D3"/>
    <w:rsid w:val="0046675A"/>
    <w:rsid w:val="00486924"/>
    <w:rsid w:val="00491659"/>
    <w:rsid w:val="0049180C"/>
    <w:rsid w:val="004927C0"/>
    <w:rsid w:val="00496FFA"/>
    <w:rsid w:val="004A7C03"/>
    <w:rsid w:val="004C5DC0"/>
    <w:rsid w:val="004D0D86"/>
    <w:rsid w:val="004D4AF0"/>
    <w:rsid w:val="004D5449"/>
    <w:rsid w:val="004D55CC"/>
    <w:rsid w:val="004F0443"/>
    <w:rsid w:val="004F7572"/>
    <w:rsid w:val="004F7F0D"/>
    <w:rsid w:val="0050190C"/>
    <w:rsid w:val="0050513B"/>
    <w:rsid w:val="005069E5"/>
    <w:rsid w:val="00515F9D"/>
    <w:rsid w:val="00527BA1"/>
    <w:rsid w:val="00533863"/>
    <w:rsid w:val="00535032"/>
    <w:rsid w:val="00540877"/>
    <w:rsid w:val="0054104A"/>
    <w:rsid w:val="00541E9F"/>
    <w:rsid w:val="00542A2E"/>
    <w:rsid w:val="00551A3D"/>
    <w:rsid w:val="005544DC"/>
    <w:rsid w:val="00554D59"/>
    <w:rsid w:val="005774D7"/>
    <w:rsid w:val="00577D38"/>
    <w:rsid w:val="00581262"/>
    <w:rsid w:val="005905E5"/>
    <w:rsid w:val="00591A9F"/>
    <w:rsid w:val="005A1EE6"/>
    <w:rsid w:val="005B1D0F"/>
    <w:rsid w:val="005B3A12"/>
    <w:rsid w:val="005B779F"/>
    <w:rsid w:val="005C1ADD"/>
    <w:rsid w:val="005C4FCB"/>
    <w:rsid w:val="005D3AA8"/>
    <w:rsid w:val="005F0077"/>
    <w:rsid w:val="005F47B7"/>
    <w:rsid w:val="005F6DF8"/>
    <w:rsid w:val="00603928"/>
    <w:rsid w:val="006109A6"/>
    <w:rsid w:val="00625476"/>
    <w:rsid w:val="00647DBD"/>
    <w:rsid w:val="0065053A"/>
    <w:rsid w:val="0065073D"/>
    <w:rsid w:val="00657238"/>
    <w:rsid w:val="006615AF"/>
    <w:rsid w:val="00671EB6"/>
    <w:rsid w:val="006721AF"/>
    <w:rsid w:val="006748F1"/>
    <w:rsid w:val="00675F8B"/>
    <w:rsid w:val="006762FC"/>
    <w:rsid w:val="00677E69"/>
    <w:rsid w:val="00683C63"/>
    <w:rsid w:val="00685925"/>
    <w:rsid w:val="00686AE5"/>
    <w:rsid w:val="00686D6C"/>
    <w:rsid w:val="006961CD"/>
    <w:rsid w:val="006A39F4"/>
    <w:rsid w:val="006A3CFF"/>
    <w:rsid w:val="006A54AA"/>
    <w:rsid w:val="006A694B"/>
    <w:rsid w:val="006A6E22"/>
    <w:rsid w:val="006B517E"/>
    <w:rsid w:val="006C18DD"/>
    <w:rsid w:val="006C37DC"/>
    <w:rsid w:val="006E1010"/>
    <w:rsid w:val="006E2A3B"/>
    <w:rsid w:val="006E7E74"/>
    <w:rsid w:val="006F035F"/>
    <w:rsid w:val="00704DDD"/>
    <w:rsid w:val="00720B42"/>
    <w:rsid w:val="007218E9"/>
    <w:rsid w:val="00723F60"/>
    <w:rsid w:val="00732C17"/>
    <w:rsid w:val="00740265"/>
    <w:rsid w:val="00740B5B"/>
    <w:rsid w:val="00744DBC"/>
    <w:rsid w:val="00745817"/>
    <w:rsid w:val="00752406"/>
    <w:rsid w:val="007653B4"/>
    <w:rsid w:val="007657C4"/>
    <w:rsid w:val="00767B0F"/>
    <w:rsid w:val="0077263D"/>
    <w:rsid w:val="00780C2B"/>
    <w:rsid w:val="00786CBD"/>
    <w:rsid w:val="00792CAE"/>
    <w:rsid w:val="00793E7C"/>
    <w:rsid w:val="007B7FC6"/>
    <w:rsid w:val="007C587F"/>
    <w:rsid w:val="007D3966"/>
    <w:rsid w:val="007E14EE"/>
    <w:rsid w:val="007E3072"/>
    <w:rsid w:val="007E5166"/>
    <w:rsid w:val="007E79BA"/>
    <w:rsid w:val="00801765"/>
    <w:rsid w:val="0080534B"/>
    <w:rsid w:val="008059EA"/>
    <w:rsid w:val="008148F8"/>
    <w:rsid w:val="00815697"/>
    <w:rsid w:val="00821DB6"/>
    <w:rsid w:val="00831497"/>
    <w:rsid w:val="008319C1"/>
    <w:rsid w:val="00833441"/>
    <w:rsid w:val="00844A03"/>
    <w:rsid w:val="00846F34"/>
    <w:rsid w:val="008501C3"/>
    <w:rsid w:val="00854FB5"/>
    <w:rsid w:val="00856DC6"/>
    <w:rsid w:val="0086288F"/>
    <w:rsid w:val="0086628C"/>
    <w:rsid w:val="00873A6F"/>
    <w:rsid w:val="008740D7"/>
    <w:rsid w:val="00890AB3"/>
    <w:rsid w:val="00890D35"/>
    <w:rsid w:val="00897441"/>
    <w:rsid w:val="008A1CF9"/>
    <w:rsid w:val="008A33CF"/>
    <w:rsid w:val="008A6476"/>
    <w:rsid w:val="008B49BE"/>
    <w:rsid w:val="008B6A33"/>
    <w:rsid w:val="008C0528"/>
    <w:rsid w:val="008D5BBB"/>
    <w:rsid w:val="008D5E72"/>
    <w:rsid w:val="008E4251"/>
    <w:rsid w:val="008F744A"/>
    <w:rsid w:val="00902121"/>
    <w:rsid w:val="00903F51"/>
    <w:rsid w:val="00914820"/>
    <w:rsid w:val="009220D5"/>
    <w:rsid w:val="00943974"/>
    <w:rsid w:val="00945594"/>
    <w:rsid w:val="009466F8"/>
    <w:rsid w:val="00947268"/>
    <w:rsid w:val="00955878"/>
    <w:rsid w:val="009570B9"/>
    <w:rsid w:val="0097657E"/>
    <w:rsid w:val="009767FA"/>
    <w:rsid w:val="00983B13"/>
    <w:rsid w:val="00983D50"/>
    <w:rsid w:val="00990D8E"/>
    <w:rsid w:val="009910BC"/>
    <w:rsid w:val="00991283"/>
    <w:rsid w:val="00994D99"/>
    <w:rsid w:val="009A10CC"/>
    <w:rsid w:val="009B1CCB"/>
    <w:rsid w:val="009E4412"/>
    <w:rsid w:val="00A21026"/>
    <w:rsid w:val="00A256BD"/>
    <w:rsid w:val="00A42C77"/>
    <w:rsid w:val="00A470A5"/>
    <w:rsid w:val="00A47EBE"/>
    <w:rsid w:val="00A50E31"/>
    <w:rsid w:val="00A56381"/>
    <w:rsid w:val="00A57C50"/>
    <w:rsid w:val="00A57EFE"/>
    <w:rsid w:val="00A71993"/>
    <w:rsid w:val="00A76861"/>
    <w:rsid w:val="00AA622A"/>
    <w:rsid w:val="00AA6821"/>
    <w:rsid w:val="00AB1AE0"/>
    <w:rsid w:val="00AB1BD1"/>
    <w:rsid w:val="00AB50D8"/>
    <w:rsid w:val="00AC0E03"/>
    <w:rsid w:val="00AC23BA"/>
    <w:rsid w:val="00AC241F"/>
    <w:rsid w:val="00AC4A40"/>
    <w:rsid w:val="00AE2986"/>
    <w:rsid w:val="00AE5667"/>
    <w:rsid w:val="00AE68E5"/>
    <w:rsid w:val="00AE7A92"/>
    <w:rsid w:val="00B000D4"/>
    <w:rsid w:val="00B00CC6"/>
    <w:rsid w:val="00B02CE6"/>
    <w:rsid w:val="00B04BC0"/>
    <w:rsid w:val="00B05147"/>
    <w:rsid w:val="00B069F4"/>
    <w:rsid w:val="00B216CC"/>
    <w:rsid w:val="00B2561D"/>
    <w:rsid w:val="00B25FD5"/>
    <w:rsid w:val="00B33564"/>
    <w:rsid w:val="00B35335"/>
    <w:rsid w:val="00B46119"/>
    <w:rsid w:val="00B616E2"/>
    <w:rsid w:val="00B66744"/>
    <w:rsid w:val="00B80AC1"/>
    <w:rsid w:val="00B864E9"/>
    <w:rsid w:val="00B94284"/>
    <w:rsid w:val="00B94686"/>
    <w:rsid w:val="00BA4567"/>
    <w:rsid w:val="00BA4D2D"/>
    <w:rsid w:val="00BA6727"/>
    <w:rsid w:val="00BB11CC"/>
    <w:rsid w:val="00BB2686"/>
    <w:rsid w:val="00BB5C69"/>
    <w:rsid w:val="00BB7CF7"/>
    <w:rsid w:val="00BC447F"/>
    <w:rsid w:val="00BE12E7"/>
    <w:rsid w:val="00BE1304"/>
    <w:rsid w:val="00BE45DA"/>
    <w:rsid w:val="00BE4A65"/>
    <w:rsid w:val="00BF3DDF"/>
    <w:rsid w:val="00BF4E38"/>
    <w:rsid w:val="00BF7285"/>
    <w:rsid w:val="00C06249"/>
    <w:rsid w:val="00C13ED2"/>
    <w:rsid w:val="00C14239"/>
    <w:rsid w:val="00C20E64"/>
    <w:rsid w:val="00C312AF"/>
    <w:rsid w:val="00C355D7"/>
    <w:rsid w:val="00C37B51"/>
    <w:rsid w:val="00C47BC6"/>
    <w:rsid w:val="00C61C4B"/>
    <w:rsid w:val="00C64C13"/>
    <w:rsid w:val="00C77914"/>
    <w:rsid w:val="00C83DEB"/>
    <w:rsid w:val="00CC3BB3"/>
    <w:rsid w:val="00CC3D7F"/>
    <w:rsid w:val="00CC635C"/>
    <w:rsid w:val="00CD5F73"/>
    <w:rsid w:val="00CD641A"/>
    <w:rsid w:val="00CD726D"/>
    <w:rsid w:val="00CD7987"/>
    <w:rsid w:val="00CD7FB6"/>
    <w:rsid w:val="00CE03CB"/>
    <w:rsid w:val="00CE560E"/>
    <w:rsid w:val="00CF5E4E"/>
    <w:rsid w:val="00D00EE1"/>
    <w:rsid w:val="00D10825"/>
    <w:rsid w:val="00D24BEC"/>
    <w:rsid w:val="00D25209"/>
    <w:rsid w:val="00D34354"/>
    <w:rsid w:val="00D422EB"/>
    <w:rsid w:val="00D4280F"/>
    <w:rsid w:val="00D5258A"/>
    <w:rsid w:val="00D55D7F"/>
    <w:rsid w:val="00D5728B"/>
    <w:rsid w:val="00D63BDE"/>
    <w:rsid w:val="00D70543"/>
    <w:rsid w:val="00D7255C"/>
    <w:rsid w:val="00D73CA3"/>
    <w:rsid w:val="00D74857"/>
    <w:rsid w:val="00D833D5"/>
    <w:rsid w:val="00D83B5A"/>
    <w:rsid w:val="00DA4933"/>
    <w:rsid w:val="00DB5183"/>
    <w:rsid w:val="00DB5B48"/>
    <w:rsid w:val="00DC2AF6"/>
    <w:rsid w:val="00DC797F"/>
    <w:rsid w:val="00DE1163"/>
    <w:rsid w:val="00E100BE"/>
    <w:rsid w:val="00E16D79"/>
    <w:rsid w:val="00E17EFE"/>
    <w:rsid w:val="00E23704"/>
    <w:rsid w:val="00E25DB4"/>
    <w:rsid w:val="00E2604E"/>
    <w:rsid w:val="00E26653"/>
    <w:rsid w:val="00E330B9"/>
    <w:rsid w:val="00E37E1C"/>
    <w:rsid w:val="00E40BC6"/>
    <w:rsid w:val="00E4271F"/>
    <w:rsid w:val="00E44EE6"/>
    <w:rsid w:val="00E478C2"/>
    <w:rsid w:val="00E532FC"/>
    <w:rsid w:val="00E54EC4"/>
    <w:rsid w:val="00E640AB"/>
    <w:rsid w:val="00E65C27"/>
    <w:rsid w:val="00E73F32"/>
    <w:rsid w:val="00E946EB"/>
    <w:rsid w:val="00E947EA"/>
    <w:rsid w:val="00EA2ECD"/>
    <w:rsid w:val="00EB5E19"/>
    <w:rsid w:val="00EC05C7"/>
    <w:rsid w:val="00EC0E18"/>
    <w:rsid w:val="00EC7BB9"/>
    <w:rsid w:val="00ED02FB"/>
    <w:rsid w:val="00ED0A3D"/>
    <w:rsid w:val="00ED7B99"/>
    <w:rsid w:val="00EE06A2"/>
    <w:rsid w:val="00EE363C"/>
    <w:rsid w:val="00EF7664"/>
    <w:rsid w:val="00F05D97"/>
    <w:rsid w:val="00F203AB"/>
    <w:rsid w:val="00F22031"/>
    <w:rsid w:val="00F301B4"/>
    <w:rsid w:val="00F31678"/>
    <w:rsid w:val="00F40D17"/>
    <w:rsid w:val="00F42BF6"/>
    <w:rsid w:val="00F47C7E"/>
    <w:rsid w:val="00F54A25"/>
    <w:rsid w:val="00F55FF7"/>
    <w:rsid w:val="00F656E2"/>
    <w:rsid w:val="00F736D8"/>
    <w:rsid w:val="00F81422"/>
    <w:rsid w:val="00F81665"/>
    <w:rsid w:val="00F94A12"/>
    <w:rsid w:val="00F9759B"/>
    <w:rsid w:val="00FA768D"/>
    <w:rsid w:val="00FD5412"/>
    <w:rsid w:val="00FD59D3"/>
    <w:rsid w:val="00FE26BC"/>
    <w:rsid w:val="00FE4038"/>
    <w:rsid w:val="00FF40E9"/>
    <w:rsid w:val="00FF492F"/>
    <w:rsid w:val="00FF52DD"/>
    <w:rsid w:val="00FF5301"/>
    <w:rsid w:val="00FF7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9F3D8"/>
  <w15:docId w15:val="{B8F25850-4443-410B-8448-0BEA8F54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4E3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653B4"/>
    <w:pPr>
      <w:tabs>
        <w:tab w:val="center" w:pos="4536"/>
        <w:tab w:val="right" w:pos="9072"/>
      </w:tabs>
    </w:pPr>
  </w:style>
  <w:style w:type="character" w:customStyle="1" w:styleId="NagwekZnak">
    <w:name w:val="Nagłówek Znak"/>
    <w:basedOn w:val="Domylnaczcionkaakapitu"/>
    <w:link w:val="Nagwek"/>
    <w:rsid w:val="007653B4"/>
  </w:style>
  <w:style w:type="paragraph" w:styleId="Stopka">
    <w:name w:val="footer"/>
    <w:basedOn w:val="Normalny"/>
    <w:link w:val="StopkaZnak"/>
    <w:uiPriority w:val="99"/>
    <w:unhideWhenUsed/>
    <w:rsid w:val="007653B4"/>
    <w:pPr>
      <w:tabs>
        <w:tab w:val="center" w:pos="4536"/>
        <w:tab w:val="right" w:pos="9072"/>
      </w:tabs>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paragraph" w:styleId="Tekstpodstawowy">
    <w:name w:val="Body Text"/>
    <w:basedOn w:val="Normalny"/>
    <w:link w:val="TekstpodstawowyZnak"/>
    <w:rsid w:val="00BF4E38"/>
    <w:pPr>
      <w:jc w:val="both"/>
    </w:pPr>
    <w:rPr>
      <w:sz w:val="24"/>
    </w:rPr>
  </w:style>
  <w:style w:type="character" w:customStyle="1" w:styleId="TekstpodstawowyZnak">
    <w:name w:val="Tekst podstawowy Znak"/>
    <w:basedOn w:val="Domylnaczcionkaakapitu"/>
    <w:link w:val="Tekstpodstawowy"/>
    <w:rsid w:val="00BF4E38"/>
    <w:rPr>
      <w:rFonts w:ascii="Times New Roman" w:eastAsia="Times New Roman" w:hAnsi="Times New Roman" w:cs="Times New Roman"/>
      <w:sz w:val="24"/>
      <w:szCs w:val="20"/>
      <w:lang w:eastAsia="pl-PL"/>
    </w:rPr>
  </w:style>
  <w:style w:type="paragraph" w:customStyle="1" w:styleId="Styl1">
    <w:name w:val="Styl1"/>
    <w:basedOn w:val="Normalny"/>
    <w:rsid w:val="00BF4E38"/>
    <w:pPr>
      <w:widowControl w:val="0"/>
      <w:spacing w:before="240"/>
      <w:jc w:val="both"/>
    </w:pPr>
    <w:rPr>
      <w:rFonts w:ascii="Arial" w:hAnsi="Arial"/>
      <w:sz w:val="24"/>
    </w:rPr>
  </w:style>
  <w:style w:type="paragraph" w:customStyle="1" w:styleId="Tytu">
    <w:name w:val="Tytu?"/>
    <w:basedOn w:val="Normalny"/>
    <w:rsid w:val="00BF4E38"/>
    <w:pPr>
      <w:overflowPunct w:val="0"/>
      <w:autoSpaceDE w:val="0"/>
      <w:autoSpaceDN w:val="0"/>
      <w:adjustRightInd w:val="0"/>
      <w:jc w:val="center"/>
    </w:pPr>
    <w:rPr>
      <w:b/>
      <w:sz w:val="24"/>
    </w:rPr>
  </w:style>
  <w:style w:type="paragraph" w:customStyle="1" w:styleId="Default">
    <w:name w:val="Default"/>
    <w:rsid w:val="00BF4E3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link w:val="AkapitzlistZnak"/>
    <w:uiPriority w:val="34"/>
    <w:qFormat/>
    <w:rsid w:val="00BF4E38"/>
    <w:pPr>
      <w:ind w:left="720"/>
      <w:contextualSpacing/>
    </w:pPr>
  </w:style>
  <w:style w:type="character" w:customStyle="1" w:styleId="AkapitzlistZnak">
    <w:name w:val="Akapit z listą Znak"/>
    <w:link w:val="Akapitzlist"/>
    <w:uiPriority w:val="34"/>
    <w:rsid w:val="00BF4E38"/>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BF4E38"/>
    <w:rPr>
      <w:sz w:val="16"/>
      <w:szCs w:val="16"/>
    </w:rPr>
  </w:style>
  <w:style w:type="paragraph" w:styleId="Tekstkomentarza">
    <w:name w:val="annotation text"/>
    <w:basedOn w:val="Normalny"/>
    <w:link w:val="TekstkomentarzaZnak"/>
    <w:uiPriority w:val="99"/>
    <w:semiHidden/>
    <w:unhideWhenUsed/>
    <w:rsid w:val="00BF4E38"/>
  </w:style>
  <w:style w:type="character" w:customStyle="1" w:styleId="TekstkomentarzaZnak">
    <w:name w:val="Tekst komentarza Znak"/>
    <w:basedOn w:val="Domylnaczcionkaakapitu"/>
    <w:link w:val="Tekstkomentarza"/>
    <w:uiPriority w:val="99"/>
    <w:semiHidden/>
    <w:rsid w:val="00BF4E38"/>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CC3BB3"/>
    <w:pPr>
      <w:spacing w:before="100" w:beforeAutospacing="1" w:after="100" w:afterAutospacing="1"/>
    </w:pPr>
    <w:rPr>
      <w:sz w:val="24"/>
      <w:szCs w:val="24"/>
    </w:rPr>
  </w:style>
  <w:style w:type="character" w:styleId="Hipercze">
    <w:name w:val="Hyperlink"/>
    <w:basedOn w:val="Domylnaczcionkaakapitu"/>
    <w:uiPriority w:val="99"/>
    <w:unhideWhenUsed/>
    <w:rsid w:val="006E1010"/>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CC635C"/>
    <w:rPr>
      <w:b/>
      <w:bCs/>
    </w:rPr>
  </w:style>
  <w:style w:type="character" w:customStyle="1" w:styleId="TematkomentarzaZnak">
    <w:name w:val="Temat komentarza Znak"/>
    <w:basedOn w:val="TekstkomentarzaZnak"/>
    <w:link w:val="Tematkomentarza"/>
    <w:uiPriority w:val="99"/>
    <w:semiHidden/>
    <w:rsid w:val="00CC635C"/>
    <w:rPr>
      <w:rFonts w:ascii="Times New Roman" w:eastAsia="Times New Roman" w:hAnsi="Times New Roman" w:cs="Times New Roman"/>
      <w:b/>
      <w:bCs/>
      <w:sz w:val="20"/>
      <w:szCs w:val="20"/>
      <w:lang w:eastAsia="pl-PL"/>
    </w:rPr>
  </w:style>
  <w:style w:type="character" w:customStyle="1" w:styleId="UnresolvedMention">
    <w:name w:val="Unresolved Mention"/>
    <w:basedOn w:val="Domylnaczcionkaakapitu"/>
    <w:uiPriority w:val="99"/>
    <w:semiHidden/>
    <w:unhideWhenUsed/>
    <w:rsid w:val="00CD726D"/>
    <w:rPr>
      <w:color w:val="605E5C"/>
      <w:shd w:val="clear" w:color="auto" w:fill="E1DFDD"/>
    </w:rPr>
  </w:style>
  <w:style w:type="character" w:customStyle="1" w:styleId="markedcontent">
    <w:name w:val="markedcontent"/>
    <w:basedOn w:val="Domylnaczcionkaakapitu"/>
    <w:rsid w:val="00D63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8397">
      <w:bodyDiv w:val="1"/>
      <w:marLeft w:val="0"/>
      <w:marRight w:val="0"/>
      <w:marTop w:val="0"/>
      <w:marBottom w:val="0"/>
      <w:divBdr>
        <w:top w:val="none" w:sz="0" w:space="0" w:color="auto"/>
        <w:left w:val="none" w:sz="0" w:space="0" w:color="auto"/>
        <w:bottom w:val="none" w:sz="0" w:space="0" w:color="auto"/>
        <w:right w:val="none" w:sz="0" w:space="0" w:color="auto"/>
      </w:divBdr>
    </w:div>
    <w:div w:id="563837917">
      <w:bodyDiv w:val="1"/>
      <w:marLeft w:val="0"/>
      <w:marRight w:val="0"/>
      <w:marTop w:val="0"/>
      <w:marBottom w:val="0"/>
      <w:divBdr>
        <w:top w:val="none" w:sz="0" w:space="0" w:color="auto"/>
        <w:left w:val="none" w:sz="0" w:space="0" w:color="auto"/>
        <w:bottom w:val="none" w:sz="0" w:space="0" w:color="auto"/>
        <w:right w:val="none" w:sz="0" w:space="0" w:color="auto"/>
      </w:divBdr>
    </w:div>
    <w:div w:id="570237507">
      <w:bodyDiv w:val="1"/>
      <w:marLeft w:val="0"/>
      <w:marRight w:val="0"/>
      <w:marTop w:val="0"/>
      <w:marBottom w:val="0"/>
      <w:divBdr>
        <w:top w:val="none" w:sz="0" w:space="0" w:color="auto"/>
        <w:left w:val="none" w:sz="0" w:space="0" w:color="auto"/>
        <w:bottom w:val="none" w:sz="0" w:space="0" w:color="auto"/>
        <w:right w:val="none" w:sz="0" w:space="0" w:color="auto"/>
      </w:divBdr>
    </w:div>
    <w:div w:id="775752871">
      <w:bodyDiv w:val="1"/>
      <w:marLeft w:val="0"/>
      <w:marRight w:val="0"/>
      <w:marTop w:val="0"/>
      <w:marBottom w:val="0"/>
      <w:divBdr>
        <w:top w:val="none" w:sz="0" w:space="0" w:color="auto"/>
        <w:left w:val="none" w:sz="0" w:space="0" w:color="auto"/>
        <w:bottom w:val="none" w:sz="0" w:space="0" w:color="auto"/>
        <w:right w:val="none" w:sz="0" w:space="0" w:color="auto"/>
      </w:divBdr>
    </w:div>
    <w:div w:id="897594186">
      <w:bodyDiv w:val="1"/>
      <w:marLeft w:val="0"/>
      <w:marRight w:val="0"/>
      <w:marTop w:val="0"/>
      <w:marBottom w:val="0"/>
      <w:divBdr>
        <w:top w:val="none" w:sz="0" w:space="0" w:color="auto"/>
        <w:left w:val="none" w:sz="0" w:space="0" w:color="auto"/>
        <w:bottom w:val="none" w:sz="0" w:space="0" w:color="auto"/>
        <w:right w:val="none" w:sz="0" w:space="0" w:color="auto"/>
      </w:divBdr>
    </w:div>
    <w:div w:id="1441335757">
      <w:bodyDiv w:val="1"/>
      <w:marLeft w:val="0"/>
      <w:marRight w:val="0"/>
      <w:marTop w:val="0"/>
      <w:marBottom w:val="0"/>
      <w:divBdr>
        <w:top w:val="none" w:sz="0" w:space="0" w:color="auto"/>
        <w:left w:val="none" w:sz="0" w:space="0" w:color="auto"/>
        <w:bottom w:val="none" w:sz="0" w:space="0" w:color="auto"/>
        <w:right w:val="none" w:sz="0" w:space="0" w:color="auto"/>
      </w:divBdr>
    </w:div>
    <w:div w:id="191859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ps.krakow.pl/kooperacje-3d/aktualnosci,trwa-rekrutacja-na-szkolenia-oraz-doradztwo-w-obszarze-uruchamiania-i-funkcjonowania-centrow-uslug-spoleczn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53CA8-666B-4DEA-9241-18042AF0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1024</Words>
  <Characters>6148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Siwiec, Robert</cp:lastModifiedBy>
  <cp:revision>2</cp:revision>
  <cp:lastPrinted>2022-03-17T11:36:00Z</cp:lastPrinted>
  <dcterms:created xsi:type="dcterms:W3CDTF">2022-08-30T07:16:00Z</dcterms:created>
  <dcterms:modified xsi:type="dcterms:W3CDTF">2022-08-30T07:16:00Z</dcterms:modified>
</cp:coreProperties>
</file>