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1FEA" w14:textId="67EE3CFD" w:rsidR="00F54ABB" w:rsidRPr="00E66C13" w:rsidRDefault="00F54ABB" w:rsidP="00F54ABB">
      <w:pPr>
        <w:spacing w:after="0" w:line="360" w:lineRule="auto"/>
        <w:jc w:val="center"/>
        <w:rPr>
          <w:rFonts w:ascii="Cambria Math" w:hAnsi="Cambria Math"/>
          <w:b/>
          <w:sz w:val="28"/>
          <w:szCs w:val="28"/>
        </w:rPr>
      </w:pPr>
      <w:r w:rsidRPr="00E66C13">
        <w:rPr>
          <w:rFonts w:ascii="Cambria Math" w:hAnsi="Cambria Math"/>
          <w:b/>
          <w:sz w:val="28"/>
          <w:szCs w:val="28"/>
        </w:rPr>
        <w:t xml:space="preserve">Formularz zgłoszeniowy </w:t>
      </w:r>
    </w:p>
    <w:p w14:paraId="4DAA1E51" w14:textId="2A7DD0D9" w:rsidR="00B57F79" w:rsidRPr="00B57F79" w:rsidRDefault="00F54ABB" w:rsidP="00B57F79">
      <w:pPr>
        <w:jc w:val="center"/>
        <w:rPr>
          <w:rFonts w:ascii="Cambria Math" w:hAnsi="Cambria Math"/>
          <w:b/>
          <w:bCs/>
          <w:sz w:val="32"/>
          <w:szCs w:val="32"/>
        </w:rPr>
      </w:pPr>
      <w:r w:rsidRPr="00E66C13">
        <w:rPr>
          <w:rFonts w:ascii="Cambria Math" w:hAnsi="Cambria Math"/>
          <w:b/>
          <w:sz w:val="28"/>
          <w:szCs w:val="28"/>
        </w:rPr>
        <w:t xml:space="preserve">Grupa Interesariuszy w ramach projektu </w:t>
      </w:r>
      <w:r w:rsidR="00B57F79" w:rsidRPr="00B57F79">
        <w:rPr>
          <w:rStyle w:val="Pogrubienie"/>
          <w:rFonts w:ascii="Cambria Math" w:hAnsi="Cambria Math"/>
          <w:sz w:val="28"/>
          <w:szCs w:val="28"/>
        </w:rPr>
        <w:t xml:space="preserve">„BIOWIND – </w:t>
      </w:r>
      <w:proofErr w:type="spellStart"/>
      <w:r w:rsidR="00B57F79" w:rsidRPr="00B57F79">
        <w:rPr>
          <w:rStyle w:val="Pogrubienie"/>
          <w:rFonts w:ascii="Cambria Math" w:hAnsi="Cambria Math"/>
          <w:sz w:val="28"/>
          <w:szCs w:val="28"/>
        </w:rPr>
        <w:t>Increasing</w:t>
      </w:r>
      <w:proofErr w:type="spellEnd"/>
      <w:r w:rsidR="00B57F79" w:rsidRPr="00B57F79">
        <w:rPr>
          <w:rStyle w:val="Pogrubienie"/>
          <w:rFonts w:ascii="Cambria Math" w:hAnsi="Cambria Math"/>
          <w:sz w:val="28"/>
          <w:szCs w:val="28"/>
        </w:rPr>
        <w:t xml:space="preserve"> </w:t>
      </w:r>
      <w:proofErr w:type="spellStart"/>
      <w:r w:rsidR="00B57F79" w:rsidRPr="00B57F79">
        <w:rPr>
          <w:rStyle w:val="Pogrubienie"/>
          <w:rFonts w:ascii="Cambria Math" w:hAnsi="Cambria Math"/>
          <w:sz w:val="28"/>
          <w:szCs w:val="28"/>
        </w:rPr>
        <w:t>social</w:t>
      </w:r>
      <w:proofErr w:type="spellEnd"/>
      <w:r w:rsidR="00B57F79" w:rsidRPr="00B57F79">
        <w:rPr>
          <w:rStyle w:val="Pogrubienie"/>
          <w:rFonts w:ascii="Cambria Math" w:hAnsi="Cambria Math"/>
          <w:sz w:val="28"/>
          <w:szCs w:val="28"/>
        </w:rPr>
        <w:t xml:space="preserve"> </w:t>
      </w:r>
      <w:proofErr w:type="spellStart"/>
      <w:r w:rsidR="00B57F79" w:rsidRPr="00B57F79">
        <w:rPr>
          <w:rStyle w:val="Pogrubienie"/>
          <w:rFonts w:ascii="Cambria Math" w:hAnsi="Cambria Math"/>
          <w:sz w:val="28"/>
          <w:szCs w:val="28"/>
        </w:rPr>
        <w:t>acceptance</w:t>
      </w:r>
      <w:proofErr w:type="spellEnd"/>
      <w:r w:rsidR="00B57F79" w:rsidRPr="00B57F79">
        <w:rPr>
          <w:rStyle w:val="Pogrubienie"/>
          <w:rFonts w:ascii="Cambria Math" w:hAnsi="Cambria Math"/>
          <w:sz w:val="28"/>
          <w:szCs w:val="28"/>
        </w:rPr>
        <w:t xml:space="preserve"> for wind </w:t>
      </w:r>
      <w:proofErr w:type="spellStart"/>
      <w:r w:rsidR="00B57F79" w:rsidRPr="00B57F79">
        <w:rPr>
          <w:rStyle w:val="Pogrubienie"/>
          <w:rFonts w:ascii="Cambria Math" w:hAnsi="Cambria Math"/>
          <w:sz w:val="28"/>
          <w:szCs w:val="28"/>
        </w:rPr>
        <w:t>energy</w:t>
      </w:r>
      <w:proofErr w:type="spellEnd"/>
      <w:r w:rsidR="00B57F79" w:rsidRPr="00B57F79">
        <w:rPr>
          <w:rStyle w:val="Pogrubienie"/>
          <w:rFonts w:ascii="Cambria Math" w:hAnsi="Cambria Math"/>
          <w:sz w:val="28"/>
          <w:szCs w:val="28"/>
        </w:rPr>
        <w:t xml:space="preserve"> in EU regions </w:t>
      </w:r>
      <w:proofErr w:type="spellStart"/>
      <w:r w:rsidR="00B57F79" w:rsidRPr="00B57F79">
        <w:rPr>
          <w:rStyle w:val="Pogrubienie"/>
          <w:rFonts w:ascii="Cambria Math" w:hAnsi="Cambria Math"/>
          <w:sz w:val="28"/>
          <w:szCs w:val="28"/>
        </w:rPr>
        <w:t>through</w:t>
      </w:r>
      <w:proofErr w:type="spellEnd"/>
      <w:r w:rsidR="00B57F79" w:rsidRPr="00B57F79">
        <w:rPr>
          <w:rStyle w:val="Pogrubienie"/>
          <w:rFonts w:ascii="Cambria Math" w:hAnsi="Cambria Math"/>
          <w:sz w:val="28"/>
          <w:szCs w:val="28"/>
        </w:rPr>
        <w:t xml:space="preserve"> </w:t>
      </w:r>
      <w:proofErr w:type="spellStart"/>
      <w:r w:rsidR="00B57F79" w:rsidRPr="00B57F79">
        <w:rPr>
          <w:rStyle w:val="Pogrubienie"/>
          <w:rFonts w:ascii="Cambria Math" w:hAnsi="Cambria Math"/>
          <w:sz w:val="28"/>
          <w:szCs w:val="28"/>
        </w:rPr>
        <w:t>environmental</w:t>
      </w:r>
      <w:proofErr w:type="spellEnd"/>
      <w:r w:rsidR="00B57F79" w:rsidRPr="00B57F79">
        <w:rPr>
          <w:rStyle w:val="Pogrubienie"/>
          <w:rFonts w:ascii="Cambria Math" w:hAnsi="Cambria Math"/>
          <w:sz w:val="28"/>
          <w:szCs w:val="28"/>
        </w:rPr>
        <w:t xml:space="preserve"> and </w:t>
      </w:r>
      <w:proofErr w:type="spellStart"/>
      <w:r w:rsidR="00B57F79" w:rsidRPr="00B57F79">
        <w:rPr>
          <w:rStyle w:val="Pogrubienie"/>
          <w:rFonts w:ascii="Cambria Math" w:hAnsi="Cambria Math"/>
          <w:sz w:val="28"/>
          <w:szCs w:val="28"/>
        </w:rPr>
        <w:t>community</w:t>
      </w:r>
      <w:proofErr w:type="spellEnd"/>
      <w:r w:rsidR="00B57F79" w:rsidRPr="00B57F79">
        <w:rPr>
          <w:rStyle w:val="Pogrubienie"/>
          <w:rFonts w:ascii="Cambria Math" w:hAnsi="Cambria Math"/>
          <w:sz w:val="28"/>
          <w:szCs w:val="28"/>
        </w:rPr>
        <w:t xml:space="preserve"> </w:t>
      </w:r>
      <w:proofErr w:type="spellStart"/>
      <w:r w:rsidR="00B57F79" w:rsidRPr="00B57F79">
        <w:rPr>
          <w:rStyle w:val="Pogrubienie"/>
          <w:rFonts w:ascii="Cambria Math" w:hAnsi="Cambria Math"/>
          <w:sz w:val="28"/>
          <w:szCs w:val="28"/>
        </w:rPr>
        <w:t>based</w:t>
      </w:r>
      <w:proofErr w:type="spellEnd"/>
      <w:r w:rsidR="00B57F79" w:rsidRPr="00B57F79">
        <w:rPr>
          <w:rStyle w:val="Pogrubienie"/>
          <w:rFonts w:ascii="Cambria Math" w:hAnsi="Cambria Math"/>
          <w:sz w:val="28"/>
          <w:szCs w:val="28"/>
        </w:rPr>
        <w:t xml:space="preserve"> </w:t>
      </w:r>
      <w:proofErr w:type="spellStart"/>
      <w:r w:rsidR="00B57F79" w:rsidRPr="00B57F79">
        <w:rPr>
          <w:rStyle w:val="Pogrubienie"/>
          <w:rFonts w:ascii="Cambria Math" w:hAnsi="Cambria Math"/>
          <w:sz w:val="28"/>
          <w:szCs w:val="28"/>
        </w:rPr>
        <w:t>planning</w:t>
      </w:r>
      <w:proofErr w:type="spellEnd"/>
      <w:r w:rsidR="005A544D" w:rsidRPr="00B57F79">
        <w:rPr>
          <w:rFonts w:ascii="Cambria Math" w:hAnsi="Cambria Math"/>
          <w:b/>
          <w:sz w:val="28"/>
          <w:szCs w:val="28"/>
        </w:rPr>
        <w:t>/</w:t>
      </w:r>
      <w:r w:rsidR="00B57F79" w:rsidRPr="00B57F79">
        <w:rPr>
          <w:rFonts w:ascii="Cambria Math" w:hAnsi="Cambria Math"/>
          <w:b/>
          <w:bCs/>
          <w:sz w:val="28"/>
          <w:szCs w:val="32"/>
        </w:rPr>
        <w:t>Zwiększenie akceptacji społecznej dla energii wiatrowej w regionach UE poprzez planowanie oparte na środowisku i społeczności lokalnej”</w:t>
      </w:r>
    </w:p>
    <w:p w14:paraId="03AAC5E3" w14:textId="77777777" w:rsidR="00F54ABB" w:rsidRPr="00F54ABB" w:rsidRDefault="00F54ABB" w:rsidP="00F54ABB">
      <w:pPr>
        <w:jc w:val="center"/>
        <w:rPr>
          <w:rFonts w:asciiTheme="majorHAnsi" w:hAnsiTheme="majorHAnsi"/>
        </w:rPr>
      </w:pP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D64" w:rsidRPr="00F54ABB" w14:paraId="3449E280" w14:textId="77777777" w:rsidTr="00A80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9763DED" w14:textId="77777777" w:rsidR="00BF2D64" w:rsidRPr="00F54ABB" w:rsidRDefault="00BF2D64" w:rsidP="007871AF">
            <w:pPr>
              <w:rPr>
                <w:rFonts w:asciiTheme="majorHAnsi" w:eastAsia="Batang" w:hAnsiTheme="majorHAnsi" w:cs="Arial"/>
                <w:sz w:val="8"/>
                <w:szCs w:val="8"/>
              </w:rPr>
            </w:pPr>
          </w:p>
          <w:p w14:paraId="58328A3B" w14:textId="77777777" w:rsidR="00BF2D64" w:rsidRDefault="00BF2D64" w:rsidP="00BF2D64">
            <w:pPr>
              <w:rPr>
                <w:rFonts w:asciiTheme="majorHAnsi" w:eastAsia="Batang" w:hAnsiTheme="majorHAnsi" w:cs="Arial"/>
                <w:sz w:val="18"/>
                <w:szCs w:val="18"/>
              </w:rPr>
            </w:pPr>
            <w:r>
              <w:rPr>
                <w:rFonts w:asciiTheme="majorHAnsi" w:eastAsia="Batang" w:hAnsiTheme="majorHAnsi" w:cs="Arial"/>
                <w:sz w:val="18"/>
                <w:szCs w:val="18"/>
              </w:rPr>
              <w:t xml:space="preserve">Nazwa </w:t>
            </w:r>
            <w:r w:rsidRPr="00F54ABB">
              <w:rPr>
                <w:rFonts w:asciiTheme="majorHAnsi" w:eastAsia="Batang" w:hAnsiTheme="majorHAnsi" w:cs="Arial"/>
                <w:sz w:val="18"/>
                <w:szCs w:val="18"/>
              </w:rPr>
              <w:t>podmiotu</w:t>
            </w:r>
            <w:r>
              <w:rPr>
                <w:rFonts w:asciiTheme="majorHAnsi" w:eastAsia="Batang" w:hAnsiTheme="majorHAnsi" w:cs="Arial"/>
                <w:sz w:val="18"/>
                <w:szCs w:val="18"/>
              </w:rPr>
              <w:t>:</w:t>
            </w:r>
            <w:r w:rsidRPr="00F54ABB">
              <w:rPr>
                <w:rFonts w:asciiTheme="majorHAnsi" w:eastAsia="Batang" w:hAnsiTheme="majorHAnsi" w:cs="Arial"/>
                <w:sz w:val="18"/>
                <w:szCs w:val="18"/>
              </w:rPr>
              <w:t xml:space="preserve"> </w:t>
            </w:r>
          </w:p>
          <w:p w14:paraId="25EDF12C" w14:textId="77777777" w:rsidR="00BF2D64" w:rsidRPr="00F54ABB" w:rsidRDefault="00BF2D64" w:rsidP="00BF2D64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BF2D64" w:rsidRPr="00F54ABB" w14:paraId="4B1E8B1D" w14:textId="77777777" w:rsidTr="00A80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1832736" w14:textId="77777777" w:rsidR="00BF2D64" w:rsidRPr="00F54ABB" w:rsidRDefault="00BF2D64" w:rsidP="007871AF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6F840CDE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7EEA114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58A63CA1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7C70C773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0DA07440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5F987D43" w14:textId="77777777" w:rsidR="00D15710" w:rsidRDefault="00D15710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780A4E26" w14:textId="77777777" w:rsidR="00D15710" w:rsidRDefault="00D15710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E650DB4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45CB7CA5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2A79A002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16FC2CF1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6354E693" w14:textId="77777777" w:rsidR="00BF2D64" w:rsidRPr="00F54ABB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</w:tc>
      </w:tr>
      <w:tr w:rsidR="00D15710" w:rsidRPr="00F54ABB" w14:paraId="3C6E89E1" w14:textId="77777777" w:rsidTr="00A80D01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DCBBF15" w14:textId="77777777" w:rsidR="00D15710" w:rsidRPr="00F54ABB" w:rsidRDefault="00A2374B" w:rsidP="00A2374B">
            <w:pPr>
              <w:jc w:val="both"/>
              <w:rPr>
                <w:rFonts w:asciiTheme="majorHAnsi" w:eastAsia="Batang" w:hAnsiTheme="majorHAnsi" w:cs="Arial"/>
                <w:sz w:val="18"/>
                <w:szCs w:val="18"/>
              </w:rPr>
            </w:pPr>
            <w:r>
              <w:rPr>
                <w:rFonts w:asciiTheme="majorHAnsi" w:eastAsia="Batang" w:hAnsiTheme="majorHAnsi" w:cs="Arial"/>
                <w:sz w:val="18"/>
                <w:szCs w:val="18"/>
              </w:rPr>
              <w:t>Krótka c</w:t>
            </w:r>
            <w:r w:rsidR="00D15710">
              <w:rPr>
                <w:rFonts w:asciiTheme="majorHAnsi" w:eastAsia="Batang" w:hAnsiTheme="majorHAnsi" w:cs="Arial"/>
                <w:sz w:val="18"/>
                <w:szCs w:val="18"/>
              </w:rPr>
              <w:t xml:space="preserve">harakterystyka </w:t>
            </w:r>
            <w:r>
              <w:rPr>
                <w:rFonts w:asciiTheme="majorHAnsi" w:eastAsia="Batang" w:hAnsiTheme="majorHAnsi" w:cs="Arial"/>
                <w:sz w:val="18"/>
                <w:szCs w:val="18"/>
              </w:rPr>
              <w:t xml:space="preserve">prowadzonej </w:t>
            </w:r>
            <w:r w:rsidR="00D15710">
              <w:rPr>
                <w:rFonts w:asciiTheme="majorHAnsi" w:eastAsia="Batang" w:hAnsiTheme="majorHAnsi" w:cs="Arial"/>
                <w:sz w:val="18"/>
                <w:szCs w:val="18"/>
              </w:rPr>
              <w:t>działalności</w:t>
            </w:r>
            <w:r>
              <w:rPr>
                <w:rFonts w:asciiTheme="majorHAnsi" w:eastAsia="Batang" w:hAnsiTheme="majorHAnsi" w:cs="Arial"/>
                <w:sz w:val="18"/>
                <w:szCs w:val="18"/>
              </w:rPr>
              <w:t>:</w:t>
            </w:r>
            <w:r w:rsidR="00D15710">
              <w:rPr>
                <w:rFonts w:asciiTheme="majorHAnsi" w:eastAsia="Batang" w:hAnsiTheme="majorHAnsi" w:cs="Arial"/>
                <w:sz w:val="18"/>
                <w:szCs w:val="18"/>
              </w:rPr>
              <w:t xml:space="preserve"> </w:t>
            </w:r>
          </w:p>
        </w:tc>
      </w:tr>
      <w:tr w:rsidR="00BF2D64" w:rsidRPr="00F54ABB" w14:paraId="3E405CDA" w14:textId="77777777" w:rsidTr="00A80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7AC6350" w14:textId="77777777" w:rsidR="00BF2D64" w:rsidRDefault="00BF2D64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2B6AE774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F3E1C7D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4CD7CEF6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0E2B8E42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7FD3A1E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08AB56F6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033C87A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4D9EB122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5BFE43C3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447A6495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267192AE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6E14DBEC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145EE36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62D062A9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6F65CD73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2F87AFBC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036D9BFD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1F05E07A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F815833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602178FD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7F2B614A" w14:textId="77777777" w:rsidR="00D15710" w:rsidRPr="00F54ABB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</w:tc>
      </w:tr>
      <w:tr w:rsidR="00BF2D64" w:rsidRPr="00F54ABB" w14:paraId="79F03CD4" w14:textId="77777777" w:rsidTr="00A80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636F288" w14:textId="77777777" w:rsidR="00BF2D64" w:rsidRPr="00F54ABB" w:rsidRDefault="00BF2D64" w:rsidP="007871AF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4503355B" w14:textId="77777777" w:rsidR="00BF2D64" w:rsidRPr="00F54ABB" w:rsidRDefault="00A2374B" w:rsidP="007871AF">
            <w:pPr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eastAsia="Batang" w:hAnsiTheme="majorHAnsi" w:cs="Arial"/>
                <w:sz w:val="18"/>
                <w:szCs w:val="18"/>
              </w:rPr>
              <w:t xml:space="preserve">Opis dobrych praktyk z </w:t>
            </w:r>
            <w:r w:rsidR="00D0391B">
              <w:rPr>
                <w:rFonts w:asciiTheme="majorHAnsi" w:eastAsia="Batang" w:hAnsiTheme="majorHAnsi" w:cs="Arial"/>
                <w:sz w:val="18"/>
                <w:szCs w:val="18"/>
              </w:rPr>
              <w:t xml:space="preserve">obszaru </w:t>
            </w:r>
            <w:r>
              <w:rPr>
                <w:rFonts w:asciiTheme="majorHAnsi" w:eastAsia="Batang" w:hAnsiTheme="majorHAnsi" w:cs="Arial"/>
                <w:sz w:val="18"/>
                <w:szCs w:val="18"/>
              </w:rPr>
              <w:t xml:space="preserve">OZE wykorzystywanych w prowadzonej działalności </w:t>
            </w:r>
            <w:r w:rsidRPr="00A2374B">
              <w:rPr>
                <w:rFonts w:asciiTheme="majorHAnsi" w:eastAsia="Batang" w:hAnsiTheme="majorHAnsi" w:cs="Arial"/>
                <w:i/>
                <w:sz w:val="18"/>
                <w:szCs w:val="18"/>
              </w:rPr>
              <w:t>(jeśli dotyczy):</w:t>
            </w:r>
          </w:p>
          <w:p w14:paraId="2722B7C1" w14:textId="77777777" w:rsidR="00BF2D64" w:rsidRPr="00F54ABB" w:rsidRDefault="00BF2D64" w:rsidP="007871AF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</w:tc>
      </w:tr>
      <w:tr w:rsidR="00BF2D64" w:rsidRPr="00F54ABB" w14:paraId="0D33D1B0" w14:textId="77777777" w:rsidTr="00A80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05A896E" w14:textId="77777777" w:rsidR="00BF2D64" w:rsidRDefault="00BF2D64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C56F089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E56C516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1D3A6A5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FACF6FC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98C02BA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B5189F7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2268DE4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C1E3067" w14:textId="77777777" w:rsidR="00A2374B" w:rsidRPr="00F54AB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2D64" w:rsidRPr="00F54ABB" w14:paraId="7D7F8BFD" w14:textId="77777777" w:rsidTr="00A80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800007E" w14:textId="77777777" w:rsidR="00A2374B" w:rsidRDefault="00A2374B" w:rsidP="00A2374B">
            <w:pPr>
              <w:rPr>
                <w:rFonts w:asciiTheme="majorHAnsi" w:eastAsia="Batang" w:hAnsiTheme="majorHAnsi" w:cs="Arial"/>
                <w:sz w:val="18"/>
                <w:szCs w:val="18"/>
              </w:rPr>
            </w:pPr>
            <w:r>
              <w:rPr>
                <w:rFonts w:asciiTheme="majorHAnsi" w:eastAsia="Batang" w:hAnsiTheme="majorHAnsi" w:cs="Arial"/>
                <w:sz w:val="18"/>
                <w:szCs w:val="18"/>
              </w:rPr>
              <w:t>Dane kontaktowe:</w:t>
            </w:r>
          </w:p>
          <w:p w14:paraId="531F940D" w14:textId="77777777" w:rsidR="00BF2D64" w:rsidRPr="00A2374B" w:rsidRDefault="00A2374B" w:rsidP="00A2374B">
            <w:pPr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eastAsia="Batang" w:hAnsiTheme="majorHAnsi" w:cs="Arial"/>
                <w:sz w:val="18"/>
                <w:szCs w:val="18"/>
              </w:rPr>
              <w:t>osoba do kontaktu/nr tel./adres e-mail:</w:t>
            </w:r>
          </w:p>
        </w:tc>
      </w:tr>
      <w:tr w:rsidR="00BF2D64" w:rsidRPr="00F54ABB" w14:paraId="72CEF652" w14:textId="77777777" w:rsidTr="00A80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12A5DE0" w14:textId="77777777" w:rsidR="00BF2D64" w:rsidRDefault="00BF2D64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16022AE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01F51EB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C965CA5" w14:textId="77777777" w:rsidR="00A2374B" w:rsidRDefault="00A2374B" w:rsidP="00A80D0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F6CE93A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03C3442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0AD87D1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C402D79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1D5EEA" w14:textId="77777777" w:rsidR="00A2374B" w:rsidRPr="00F54AB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2D64" w:rsidRPr="00F54ABB" w14:paraId="2B618EF6" w14:textId="77777777" w:rsidTr="00A80D01"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8CC944A" w14:textId="77777777" w:rsidR="00BF2D64" w:rsidRPr="00D0391B" w:rsidRDefault="00D0391B" w:rsidP="007871AF">
            <w:pPr>
              <w:rPr>
                <w:rFonts w:asciiTheme="majorHAnsi" w:hAnsiTheme="majorHAnsi"/>
                <w:sz w:val="18"/>
                <w:szCs w:val="18"/>
              </w:rPr>
            </w:pPr>
            <w:r w:rsidRPr="00D0391B">
              <w:rPr>
                <w:rFonts w:ascii="Cambria" w:hAnsi="Cambria"/>
                <w:sz w:val="18"/>
                <w:szCs w:val="18"/>
              </w:rPr>
              <w:t>Podpis osoby reprezentującej podmiot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</w:tr>
    </w:tbl>
    <w:p w14:paraId="6B661AAA" w14:textId="77777777" w:rsidR="00F54ABB" w:rsidRPr="00A71AC5" w:rsidRDefault="00D0391B" w:rsidP="00A71AC5">
      <w:pPr>
        <w:ind w:left="2832" w:firstLine="708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</w:t>
      </w:r>
    </w:p>
    <w:sectPr w:rsidR="00F54ABB" w:rsidRPr="00A71AC5" w:rsidSect="00B9494E">
      <w:headerReference w:type="default" r:id="rId6"/>
      <w:footerReference w:type="default" r:id="rId7"/>
      <w:pgSz w:w="11906" w:h="16838"/>
      <w:pgMar w:top="1417" w:right="1417" w:bottom="1417" w:left="1417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ABD3" w14:textId="77777777" w:rsidR="00427155" w:rsidRDefault="00427155" w:rsidP="0056259F">
      <w:pPr>
        <w:spacing w:after="0" w:line="240" w:lineRule="auto"/>
      </w:pPr>
      <w:r>
        <w:separator/>
      </w:r>
    </w:p>
  </w:endnote>
  <w:endnote w:type="continuationSeparator" w:id="0">
    <w:p w14:paraId="6F898207" w14:textId="77777777" w:rsidR="00427155" w:rsidRDefault="00427155" w:rsidP="0056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FB51" w14:textId="2AB53FFB" w:rsidR="00A71AC5" w:rsidRPr="00A71AC5" w:rsidRDefault="00A71AC5" w:rsidP="00A71AC5">
    <w:pPr>
      <w:tabs>
        <w:tab w:val="left" w:pos="1800"/>
        <w:tab w:val="center" w:pos="4677"/>
        <w:tab w:val="left" w:pos="6946"/>
        <w:tab w:val="left" w:pos="7470"/>
      </w:tabs>
      <w:spacing w:after="0"/>
      <w:rPr>
        <w:rFonts w:ascii="Times New Roman" w:eastAsia="Calibri" w:hAnsi="Times New Roman" w:cs="Times New Roman"/>
        <w:sz w:val="18"/>
        <w:szCs w:val="18"/>
      </w:rPr>
    </w:pPr>
    <w:r w:rsidRPr="00A71AC5">
      <w:rPr>
        <w:rFonts w:ascii="Times New Roman" w:eastAsia="Calibri" w:hAnsi="Times New Roman" w:cs="Times New Roman"/>
        <w:b/>
        <w:spacing w:val="16"/>
        <w:sz w:val="18"/>
        <w:szCs w:val="18"/>
      </w:rPr>
      <w:t>PROJEKT</w:t>
    </w:r>
    <w:r w:rsidRPr="00A71AC5">
      <w:rPr>
        <w:rFonts w:ascii="Times New Roman" w:eastAsia="Calibri" w:hAnsi="Times New Roman" w:cs="Times New Roman"/>
        <w:spacing w:val="16"/>
        <w:sz w:val="18"/>
        <w:szCs w:val="18"/>
      </w:rPr>
      <w:t xml:space="preserve"> </w:t>
    </w:r>
    <w:r w:rsidR="00B57F79">
      <w:rPr>
        <w:rFonts w:ascii="Times New Roman" w:eastAsia="Calibri" w:hAnsi="Times New Roman" w:cs="Times New Roman"/>
        <w:b/>
        <w:spacing w:val="16"/>
        <w:sz w:val="18"/>
        <w:szCs w:val="18"/>
      </w:rPr>
      <w:t>BIOWIND</w:t>
    </w:r>
    <w:r w:rsidRPr="00A71AC5">
      <w:rPr>
        <w:rFonts w:ascii="Times New Roman" w:eastAsia="Calibri" w:hAnsi="Times New Roman" w:cs="Times New Roman"/>
        <w:b/>
        <w:spacing w:val="16"/>
        <w:sz w:val="18"/>
        <w:szCs w:val="18"/>
      </w:rPr>
      <w:t xml:space="preserve"> </w:t>
    </w:r>
    <w:r w:rsidRPr="00A71AC5">
      <w:rPr>
        <w:rFonts w:ascii="Times New Roman" w:eastAsia="Calibri" w:hAnsi="Times New Roman" w:cs="Times New Roman"/>
        <w:sz w:val="18"/>
        <w:szCs w:val="18"/>
      </w:rPr>
      <w:t xml:space="preserve">jest współfinansowany przez Unię Europejską w ramach </w:t>
    </w:r>
  </w:p>
  <w:p w14:paraId="275F2B5E" w14:textId="22C174A8" w:rsidR="00A71AC5" w:rsidRPr="00A71AC5" w:rsidRDefault="00A71AC5" w:rsidP="00A71AC5">
    <w:pPr>
      <w:tabs>
        <w:tab w:val="left" w:pos="1800"/>
        <w:tab w:val="center" w:pos="4677"/>
        <w:tab w:val="left" w:pos="6946"/>
        <w:tab w:val="left" w:pos="7470"/>
      </w:tabs>
      <w:spacing w:after="0"/>
      <w:rPr>
        <w:rFonts w:ascii="Times New Roman" w:eastAsia="Calibri" w:hAnsi="Times New Roman" w:cs="Times New Roman"/>
        <w:sz w:val="18"/>
        <w:szCs w:val="18"/>
      </w:rPr>
    </w:pPr>
    <w:r w:rsidRPr="00A71AC5">
      <w:rPr>
        <w:rFonts w:ascii="Times New Roman" w:eastAsia="Calibri" w:hAnsi="Times New Roman" w:cs="Times New Roman"/>
        <w:sz w:val="18"/>
        <w:szCs w:val="18"/>
      </w:rPr>
      <w:t>Europejskiego Funduszu Rozwoju Regionalnego</w:t>
    </w:r>
    <w:r w:rsidR="00C7028A">
      <w:rPr>
        <w:rFonts w:ascii="Times New Roman" w:eastAsia="Calibri" w:hAnsi="Times New Roman" w:cs="Times New Roman"/>
        <w:sz w:val="18"/>
        <w:szCs w:val="18"/>
      </w:rPr>
      <w:t xml:space="preserve"> – INTERREG EUROPA</w:t>
    </w:r>
  </w:p>
  <w:p w14:paraId="090F7FEE" w14:textId="77777777" w:rsidR="00A71AC5" w:rsidRPr="00A71AC5" w:rsidRDefault="00A71AC5" w:rsidP="00A71AC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</w:p>
  <w:p w14:paraId="32AB8B94" w14:textId="77777777" w:rsidR="00A71AC5" w:rsidRDefault="00A71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26F2" w14:textId="77777777" w:rsidR="00427155" w:rsidRDefault="00427155" w:rsidP="0056259F">
      <w:pPr>
        <w:spacing w:after="0" w:line="240" w:lineRule="auto"/>
      </w:pPr>
      <w:r>
        <w:separator/>
      </w:r>
    </w:p>
  </w:footnote>
  <w:footnote w:type="continuationSeparator" w:id="0">
    <w:p w14:paraId="4A2E3CDC" w14:textId="77777777" w:rsidR="00427155" w:rsidRDefault="00427155" w:rsidP="0056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D31" w14:textId="09C8D3E3" w:rsidR="00A71AC5" w:rsidRPr="00A71AC5" w:rsidRDefault="006771DF" w:rsidP="004F4BCE">
    <w:pPr>
      <w:tabs>
        <w:tab w:val="center" w:pos="3079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8CFBDB6" wp14:editId="3CA3C793">
          <wp:simplePos x="0" y="0"/>
          <wp:positionH relativeFrom="column">
            <wp:posOffset>262255</wp:posOffset>
          </wp:positionH>
          <wp:positionV relativeFrom="paragraph">
            <wp:posOffset>-78105</wp:posOffset>
          </wp:positionV>
          <wp:extent cx="1905000" cy="649605"/>
          <wp:effectExtent l="0" t="0" r="0" b="0"/>
          <wp:wrapTight wrapText="bothSides">
            <wp:wrapPolygon edited="0">
              <wp:start x="0" y="0"/>
              <wp:lineTo x="0" y="20903"/>
              <wp:lineTo x="21384" y="20903"/>
              <wp:lineTo x="21384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noProof/>
        <w:lang w:eastAsia="pl-PL"/>
      </w:rPr>
      <w:drawing>
        <wp:inline distT="0" distB="0" distL="0" distR="0" wp14:anchorId="546E4260" wp14:editId="78757378">
          <wp:extent cx="2333625" cy="47989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terre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419" cy="483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AC5" w:rsidRPr="00A71AC5">
      <w:rPr>
        <w:rFonts w:ascii="Calibri" w:eastAsia="Calibri" w:hAnsi="Calibri" w:cs="Times New Roman"/>
      </w:rPr>
      <w:t xml:space="preserve">               </w:t>
    </w:r>
    <w:r w:rsidR="004F4BCE">
      <w:rPr>
        <w:rFonts w:ascii="Calibri" w:eastAsia="Calibri" w:hAnsi="Calibri" w:cs="Times New Roman"/>
      </w:rPr>
      <w:tab/>
    </w:r>
  </w:p>
  <w:p w14:paraId="2C3B6475" w14:textId="21BBAE71" w:rsidR="00A71AC5" w:rsidRDefault="00A71A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F0"/>
    <w:rsid w:val="000928E8"/>
    <w:rsid w:val="000B6045"/>
    <w:rsid w:val="000E65DF"/>
    <w:rsid w:val="001031C7"/>
    <w:rsid w:val="001311A3"/>
    <w:rsid w:val="00173883"/>
    <w:rsid w:val="001808D3"/>
    <w:rsid w:val="00196CCD"/>
    <w:rsid w:val="001B3DA1"/>
    <w:rsid w:val="001B6A9C"/>
    <w:rsid w:val="00221B1F"/>
    <w:rsid w:val="00240C54"/>
    <w:rsid w:val="00261D69"/>
    <w:rsid w:val="002B1484"/>
    <w:rsid w:val="002C478D"/>
    <w:rsid w:val="002F58CF"/>
    <w:rsid w:val="00304ECA"/>
    <w:rsid w:val="0033726C"/>
    <w:rsid w:val="00357FFA"/>
    <w:rsid w:val="00373835"/>
    <w:rsid w:val="003A0A06"/>
    <w:rsid w:val="003F1953"/>
    <w:rsid w:val="00420EAD"/>
    <w:rsid w:val="00427155"/>
    <w:rsid w:val="004649D7"/>
    <w:rsid w:val="004C32C6"/>
    <w:rsid w:val="004F4BCE"/>
    <w:rsid w:val="00512729"/>
    <w:rsid w:val="00531834"/>
    <w:rsid w:val="005500FB"/>
    <w:rsid w:val="0056259F"/>
    <w:rsid w:val="00574DFC"/>
    <w:rsid w:val="00583B4C"/>
    <w:rsid w:val="005A544D"/>
    <w:rsid w:val="005A765A"/>
    <w:rsid w:val="005B2B43"/>
    <w:rsid w:val="005B636A"/>
    <w:rsid w:val="005C24E6"/>
    <w:rsid w:val="005E7BA1"/>
    <w:rsid w:val="00660034"/>
    <w:rsid w:val="00664471"/>
    <w:rsid w:val="006771DF"/>
    <w:rsid w:val="00715F70"/>
    <w:rsid w:val="007351AE"/>
    <w:rsid w:val="00744D02"/>
    <w:rsid w:val="007A2578"/>
    <w:rsid w:val="007A351B"/>
    <w:rsid w:val="007F63FB"/>
    <w:rsid w:val="00846707"/>
    <w:rsid w:val="008533BA"/>
    <w:rsid w:val="00891C29"/>
    <w:rsid w:val="008B4033"/>
    <w:rsid w:val="008C5426"/>
    <w:rsid w:val="00914479"/>
    <w:rsid w:val="00951FFA"/>
    <w:rsid w:val="009F6DAC"/>
    <w:rsid w:val="00A0200A"/>
    <w:rsid w:val="00A0663A"/>
    <w:rsid w:val="00A1302D"/>
    <w:rsid w:val="00A2374B"/>
    <w:rsid w:val="00A3341E"/>
    <w:rsid w:val="00A71AC5"/>
    <w:rsid w:val="00A74E1B"/>
    <w:rsid w:val="00A80D01"/>
    <w:rsid w:val="00A8221D"/>
    <w:rsid w:val="00A874B1"/>
    <w:rsid w:val="00B00662"/>
    <w:rsid w:val="00B4772B"/>
    <w:rsid w:val="00B57F79"/>
    <w:rsid w:val="00B9494E"/>
    <w:rsid w:val="00BD39B1"/>
    <w:rsid w:val="00BF2D64"/>
    <w:rsid w:val="00C236AD"/>
    <w:rsid w:val="00C57AF0"/>
    <w:rsid w:val="00C66096"/>
    <w:rsid w:val="00C7028A"/>
    <w:rsid w:val="00D0391B"/>
    <w:rsid w:val="00D130C4"/>
    <w:rsid w:val="00D15710"/>
    <w:rsid w:val="00D34718"/>
    <w:rsid w:val="00D42032"/>
    <w:rsid w:val="00D44BD2"/>
    <w:rsid w:val="00D547E9"/>
    <w:rsid w:val="00D56385"/>
    <w:rsid w:val="00D66AE1"/>
    <w:rsid w:val="00D6773E"/>
    <w:rsid w:val="00DC0373"/>
    <w:rsid w:val="00DC4C11"/>
    <w:rsid w:val="00DF1856"/>
    <w:rsid w:val="00E66C13"/>
    <w:rsid w:val="00E90396"/>
    <w:rsid w:val="00EB03B4"/>
    <w:rsid w:val="00EB4E76"/>
    <w:rsid w:val="00F01810"/>
    <w:rsid w:val="00F54ABB"/>
    <w:rsid w:val="00F6240F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0815A"/>
  <w15:docId w15:val="{BF574A96-99E9-41EC-9835-A3B9BFDF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7AF0"/>
    <w:rPr>
      <w:color w:val="00458A"/>
      <w:u w:val="single"/>
    </w:rPr>
  </w:style>
  <w:style w:type="paragraph" w:styleId="NormalnyWeb">
    <w:name w:val="Normal (Web)"/>
    <w:basedOn w:val="Normalny"/>
    <w:uiPriority w:val="99"/>
    <w:unhideWhenUsed/>
    <w:rsid w:val="00C57AF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7AF0"/>
    <w:rPr>
      <w:b/>
      <w:bCs/>
    </w:rPr>
  </w:style>
  <w:style w:type="character" w:styleId="Uwydatnienie">
    <w:name w:val="Emphasis"/>
    <w:basedOn w:val="Domylnaczcionkaakapitu"/>
    <w:uiPriority w:val="20"/>
    <w:qFormat/>
    <w:rsid w:val="00C57AF0"/>
    <w:rPr>
      <w:i/>
      <w:iCs/>
    </w:rPr>
  </w:style>
  <w:style w:type="paragraph" w:customStyle="1" w:styleId="Formularz1">
    <w:name w:val="Formularz 1"/>
    <w:basedOn w:val="Normalny"/>
    <w:link w:val="Formularz1Znak"/>
    <w:qFormat/>
    <w:rsid w:val="00C57AF0"/>
    <w:p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rmularz1Znak">
    <w:name w:val="Formularz 1 Znak"/>
    <w:link w:val="Formularz1"/>
    <w:rsid w:val="00C57AF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74D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4DFC"/>
    <w:rPr>
      <w:rFonts w:ascii="Arial" w:eastAsia="Arial" w:hAnsi="Arial" w:cs="Arial"/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5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5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259F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F54A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A7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AC5"/>
  </w:style>
  <w:style w:type="paragraph" w:styleId="Stopka">
    <w:name w:val="footer"/>
    <w:basedOn w:val="Normalny"/>
    <w:link w:val="StopkaZnak"/>
    <w:uiPriority w:val="99"/>
    <w:unhideWhenUsed/>
    <w:rsid w:val="00A7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C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6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85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agnrac</dc:creator>
  <cp:lastModifiedBy>Bukała-Jachimkowska, Grażyna</cp:lastModifiedBy>
  <cp:revision>2</cp:revision>
  <dcterms:created xsi:type="dcterms:W3CDTF">2023-03-30T12:11:00Z</dcterms:created>
  <dcterms:modified xsi:type="dcterms:W3CDTF">2023-03-30T12:11:00Z</dcterms:modified>
</cp:coreProperties>
</file>