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73639" w14:textId="6F21F3BF" w:rsidR="001E4CE6" w:rsidRDefault="00026981" w:rsidP="00EA2E9C">
      <w:pPr>
        <w:pStyle w:val="Tytu"/>
        <w:rPr>
          <w:rFonts w:cs="Times New Roman"/>
          <w:spacing w:val="0"/>
          <w:sz w:val="24"/>
          <w:szCs w:val="24"/>
        </w:rPr>
      </w:pPr>
      <w:r w:rsidRPr="003C037B">
        <w:rPr>
          <w:rFonts w:cs="Times New Roman"/>
          <w:spacing w:val="0"/>
          <w:sz w:val="24"/>
          <w:szCs w:val="24"/>
        </w:rPr>
        <w:t xml:space="preserve">Uzasadnienie do Uchwały Nr </w:t>
      </w:r>
      <w:r w:rsidR="00334076">
        <w:rPr>
          <w:rFonts w:cs="Times New Roman"/>
          <w:spacing w:val="0"/>
          <w:sz w:val="24"/>
          <w:szCs w:val="24"/>
        </w:rPr>
        <w:t>8629</w:t>
      </w:r>
      <w:r w:rsidR="00360056" w:rsidRPr="003C037B">
        <w:rPr>
          <w:rFonts w:cs="Times New Roman"/>
          <w:spacing w:val="0"/>
          <w:sz w:val="24"/>
          <w:szCs w:val="24"/>
        </w:rPr>
        <w:t>/</w:t>
      </w:r>
      <w:r w:rsidR="00334076">
        <w:rPr>
          <w:rFonts w:cs="Times New Roman"/>
          <w:spacing w:val="0"/>
          <w:sz w:val="24"/>
          <w:szCs w:val="24"/>
        </w:rPr>
        <w:t>24</w:t>
      </w:r>
      <w:r w:rsidR="00691911" w:rsidRPr="003C037B">
        <w:rPr>
          <w:rFonts w:cs="Times New Roman"/>
          <w:spacing w:val="0"/>
          <w:sz w:val="24"/>
          <w:szCs w:val="24"/>
        </w:rPr>
        <w:t xml:space="preserve"> </w:t>
      </w:r>
      <w:r w:rsidRPr="003C037B">
        <w:rPr>
          <w:rFonts w:cs="Times New Roman"/>
          <w:spacing w:val="0"/>
          <w:sz w:val="24"/>
          <w:szCs w:val="24"/>
        </w:rPr>
        <w:br/>
        <w:t>Zarządu Województwa Świętokrzyskiego</w:t>
      </w:r>
    </w:p>
    <w:p w14:paraId="37DDC0B5" w14:textId="5753F4AF" w:rsidR="00360056" w:rsidRPr="003C037B" w:rsidRDefault="00026981" w:rsidP="00EA2E9C">
      <w:pPr>
        <w:pStyle w:val="Tytu"/>
        <w:rPr>
          <w:rFonts w:cs="Times New Roman"/>
          <w:spacing w:val="0"/>
          <w:sz w:val="24"/>
          <w:szCs w:val="24"/>
        </w:rPr>
      </w:pPr>
      <w:r w:rsidRPr="003C037B">
        <w:rPr>
          <w:rFonts w:cs="Times New Roman"/>
          <w:spacing w:val="0"/>
          <w:sz w:val="24"/>
          <w:szCs w:val="24"/>
        </w:rPr>
        <w:t>z dnia</w:t>
      </w:r>
      <w:r w:rsidR="00350B94" w:rsidRPr="003C037B">
        <w:rPr>
          <w:rFonts w:cs="Times New Roman"/>
          <w:spacing w:val="0"/>
          <w:sz w:val="24"/>
          <w:szCs w:val="24"/>
        </w:rPr>
        <w:t xml:space="preserve"> </w:t>
      </w:r>
      <w:r w:rsidR="00334076">
        <w:rPr>
          <w:rFonts w:cs="Times New Roman"/>
          <w:spacing w:val="0"/>
          <w:sz w:val="24"/>
          <w:szCs w:val="24"/>
        </w:rPr>
        <w:t>21.02.2024</w:t>
      </w:r>
      <w:r w:rsidR="00350B94" w:rsidRPr="003C037B">
        <w:rPr>
          <w:rFonts w:cs="Times New Roman"/>
          <w:spacing w:val="0"/>
          <w:sz w:val="24"/>
          <w:szCs w:val="24"/>
        </w:rPr>
        <w:t xml:space="preserve"> </w:t>
      </w:r>
      <w:r w:rsidRPr="003C037B">
        <w:rPr>
          <w:rFonts w:cs="Times New Roman"/>
          <w:spacing w:val="0"/>
          <w:sz w:val="24"/>
          <w:szCs w:val="24"/>
        </w:rPr>
        <w:t>roku</w:t>
      </w:r>
    </w:p>
    <w:p w14:paraId="3980E4A7" w14:textId="4A065F51" w:rsidR="003A2910" w:rsidRDefault="008B00D6" w:rsidP="008B00D6">
      <w:pPr>
        <w:jc w:val="both"/>
      </w:pPr>
      <w:r>
        <w:t xml:space="preserve">Zgodnie z art. 41 ust. 2 pkt. 4 </w:t>
      </w:r>
      <w:r w:rsidRPr="008B00D6">
        <w:t>ustawy z dnia 5 czerwca 1998 roku o samorządzie województwa</w:t>
      </w:r>
      <w:r>
        <w:t>, d</w:t>
      </w:r>
      <w:r w:rsidRPr="008B00D6">
        <w:t xml:space="preserve">o zadań zarządu województwa należy </w:t>
      </w:r>
      <w:r>
        <w:t xml:space="preserve">m.in. </w:t>
      </w:r>
      <w:r w:rsidRPr="008B00D6">
        <w:t>przygotowywanie projektów strategii rozwoju województwa i innych strategii rozwoju</w:t>
      </w:r>
      <w:r>
        <w:t xml:space="preserve"> oraz ich wykonywanie.</w:t>
      </w:r>
    </w:p>
    <w:p w14:paraId="43BBA8D4" w14:textId="77777777" w:rsidR="0082435C" w:rsidRDefault="00BF0EAE" w:rsidP="0082435C">
      <w:pPr>
        <w:tabs>
          <w:tab w:val="left" w:pos="4890"/>
        </w:tabs>
        <w:jc w:val="both"/>
      </w:pPr>
      <w:r>
        <w:t>W dniu 30 sierpnia 2023r. Zarząd Województwa</w:t>
      </w:r>
      <w:r w:rsidR="00EA2E9C">
        <w:t xml:space="preserve"> </w:t>
      </w:r>
      <w:r>
        <w:t xml:space="preserve">Świętokrzyskiego przyjął </w:t>
      </w:r>
      <w:r w:rsidR="00EA2E9C">
        <w:t xml:space="preserve">m.in. </w:t>
      </w:r>
      <w:r>
        <w:t xml:space="preserve">dokument </w:t>
      </w:r>
      <w:r w:rsidR="00090055">
        <w:br/>
      </w:r>
      <w:r>
        <w:t xml:space="preserve">pn. </w:t>
      </w:r>
      <w:r w:rsidR="00EA2E9C">
        <w:t>„</w:t>
      </w:r>
      <w:r>
        <w:t>Regionalny Plan Transportowy Województwa Świętokrzyskiego na lata 2021-2030</w:t>
      </w:r>
      <w:r w:rsidR="00EA2E9C">
        <w:t>”,</w:t>
      </w:r>
      <w:r w:rsidR="00090055">
        <w:t xml:space="preserve"> stanowiący załącznik nr 1 do Uchwały nr 7670/23</w:t>
      </w:r>
      <w:r w:rsidR="00EA2E9C">
        <w:t xml:space="preserve">, który </w:t>
      </w:r>
      <w:r w:rsidR="00EA2E9C" w:rsidRPr="00EA2E9C">
        <w:t>wyznacza najważniejsze kierunki rozwoju transportu w województwie świętokrzyskim do 2030 roku i stanowi dokument planistyczny w zakresie transportowym związany z perspektywą finansową Unii Europejskiej na lata 2021 – 2027 (2030).</w:t>
      </w:r>
    </w:p>
    <w:p w14:paraId="07A121E1" w14:textId="758A3D28" w:rsidR="008B00D6" w:rsidRDefault="008848BF" w:rsidP="008B00D6">
      <w:pPr>
        <w:tabs>
          <w:tab w:val="left" w:pos="4890"/>
        </w:tabs>
        <w:jc w:val="both"/>
      </w:pPr>
      <w:r>
        <w:t xml:space="preserve">W związku z </w:t>
      </w:r>
      <w:r w:rsidR="00953825">
        <w:t xml:space="preserve">koniecznością </w:t>
      </w:r>
      <w:r w:rsidR="008B00D6">
        <w:t xml:space="preserve">zatwierdzenia w/w dokumentu przez Komisję Europejską i inicjatywę JASPERS, koniecznym było jednak wprowadzenie do przedmiotowego dokumentu </w:t>
      </w:r>
      <w:r w:rsidR="00B1620C">
        <w:t xml:space="preserve">zmian, </w:t>
      </w:r>
      <w:r w:rsidR="008B00D6">
        <w:t xml:space="preserve">odzwierciedlonych w Załączniku nr 1 do niniejszej Uchwały. </w:t>
      </w:r>
    </w:p>
    <w:p w14:paraId="174B19FB" w14:textId="6B27E7C0" w:rsidR="00953825" w:rsidRDefault="008B00D6" w:rsidP="00AD1E5B">
      <w:pPr>
        <w:tabs>
          <w:tab w:val="left" w:pos="4890"/>
        </w:tabs>
        <w:jc w:val="both"/>
      </w:pPr>
      <w:r>
        <w:t xml:space="preserve">W/w dokument, zgodnie z wymogami ustawy z dnia 3 października 2008 r. o udostępnianiu  informacji o środowisku i jego ochronie, udziale społeczeństwa w ochronie środowiska </w:t>
      </w:r>
      <w:r>
        <w:br/>
        <w:t>oraz o ocenach na środowisko, podlegał opiniowaniu przez Świętokrzyskiego Państwowego Wojewódzkiego Inspektora Sanitarnego oraz Regionalnego Dyrektora Ochrony Środowiska w Kielcach, na mocy czego zasadnym było odstąpienie od przeprowadzenia strategicznej oceny oddziaływania na środowisko.</w:t>
      </w:r>
    </w:p>
    <w:sectPr w:rsidR="00953825" w:rsidSect="0080260A">
      <w:pgSz w:w="11906" w:h="16838" w:code="9"/>
      <w:pgMar w:top="964" w:right="1418" w:bottom="964" w:left="1418" w:header="1701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020D9"/>
    <w:multiLevelType w:val="hybridMultilevel"/>
    <w:tmpl w:val="9948F9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A1D1E"/>
    <w:multiLevelType w:val="hybridMultilevel"/>
    <w:tmpl w:val="E3AE1EB0"/>
    <w:lvl w:ilvl="0" w:tplc="3C284C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48590D"/>
    <w:multiLevelType w:val="hybridMultilevel"/>
    <w:tmpl w:val="1390D1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0CA"/>
    <w:multiLevelType w:val="hybridMultilevel"/>
    <w:tmpl w:val="ADBECC4C"/>
    <w:lvl w:ilvl="0" w:tplc="19A65B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4204025">
    <w:abstractNumId w:val="0"/>
  </w:num>
  <w:num w:numId="2" w16cid:durableId="725186114">
    <w:abstractNumId w:val="2"/>
  </w:num>
  <w:num w:numId="3" w16cid:durableId="950085380">
    <w:abstractNumId w:val="1"/>
  </w:num>
  <w:num w:numId="4" w16cid:durableId="827329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1B7"/>
    <w:rsid w:val="00014345"/>
    <w:rsid w:val="000240EB"/>
    <w:rsid w:val="00024483"/>
    <w:rsid w:val="00026981"/>
    <w:rsid w:val="00035D49"/>
    <w:rsid w:val="00076F1A"/>
    <w:rsid w:val="00090055"/>
    <w:rsid w:val="000A481D"/>
    <w:rsid w:val="000C5B87"/>
    <w:rsid w:val="000E37CA"/>
    <w:rsid w:val="00110B70"/>
    <w:rsid w:val="00143F23"/>
    <w:rsid w:val="00156850"/>
    <w:rsid w:val="001E44BF"/>
    <w:rsid w:val="001E4CE6"/>
    <w:rsid w:val="001F09E2"/>
    <w:rsid w:val="001F14A8"/>
    <w:rsid w:val="00204FB9"/>
    <w:rsid w:val="002145FD"/>
    <w:rsid w:val="00222054"/>
    <w:rsid w:val="002672AD"/>
    <w:rsid w:val="002761BD"/>
    <w:rsid w:val="002921C7"/>
    <w:rsid w:val="002A12B1"/>
    <w:rsid w:val="002B0A2A"/>
    <w:rsid w:val="002C334D"/>
    <w:rsid w:val="0031031F"/>
    <w:rsid w:val="00333418"/>
    <w:rsid w:val="00334076"/>
    <w:rsid w:val="00340503"/>
    <w:rsid w:val="0034476A"/>
    <w:rsid w:val="00350B94"/>
    <w:rsid w:val="00360056"/>
    <w:rsid w:val="00392B70"/>
    <w:rsid w:val="003A2910"/>
    <w:rsid w:val="003A38B2"/>
    <w:rsid w:val="003A5F7B"/>
    <w:rsid w:val="003C037B"/>
    <w:rsid w:val="003C3B63"/>
    <w:rsid w:val="003E6BD4"/>
    <w:rsid w:val="003F41B7"/>
    <w:rsid w:val="004022E0"/>
    <w:rsid w:val="00422221"/>
    <w:rsid w:val="00432D1E"/>
    <w:rsid w:val="004446D7"/>
    <w:rsid w:val="00475EF1"/>
    <w:rsid w:val="004815BC"/>
    <w:rsid w:val="00494198"/>
    <w:rsid w:val="004B7CED"/>
    <w:rsid w:val="004D7978"/>
    <w:rsid w:val="004E3FB8"/>
    <w:rsid w:val="004E6620"/>
    <w:rsid w:val="00522BBB"/>
    <w:rsid w:val="00527883"/>
    <w:rsid w:val="00530C60"/>
    <w:rsid w:val="00554F81"/>
    <w:rsid w:val="0059064B"/>
    <w:rsid w:val="005952A3"/>
    <w:rsid w:val="005C11B4"/>
    <w:rsid w:val="005D4A53"/>
    <w:rsid w:val="005E0B9D"/>
    <w:rsid w:val="005E2181"/>
    <w:rsid w:val="0060216C"/>
    <w:rsid w:val="00625E9E"/>
    <w:rsid w:val="00662C4F"/>
    <w:rsid w:val="00665FAD"/>
    <w:rsid w:val="00670214"/>
    <w:rsid w:val="006770B5"/>
    <w:rsid w:val="00682805"/>
    <w:rsid w:val="006905BC"/>
    <w:rsid w:val="00691911"/>
    <w:rsid w:val="006A099D"/>
    <w:rsid w:val="006F320B"/>
    <w:rsid w:val="006F60B0"/>
    <w:rsid w:val="006F67CC"/>
    <w:rsid w:val="0072479D"/>
    <w:rsid w:val="007266EE"/>
    <w:rsid w:val="00737545"/>
    <w:rsid w:val="0074265F"/>
    <w:rsid w:val="00747C67"/>
    <w:rsid w:val="00755140"/>
    <w:rsid w:val="0076544B"/>
    <w:rsid w:val="007768B4"/>
    <w:rsid w:val="00784171"/>
    <w:rsid w:val="00791F22"/>
    <w:rsid w:val="00794FDB"/>
    <w:rsid w:val="007B1251"/>
    <w:rsid w:val="007B3C3C"/>
    <w:rsid w:val="007D5F0C"/>
    <w:rsid w:val="0080260A"/>
    <w:rsid w:val="00802ABD"/>
    <w:rsid w:val="0082435C"/>
    <w:rsid w:val="0083228A"/>
    <w:rsid w:val="00832A40"/>
    <w:rsid w:val="00843CC4"/>
    <w:rsid w:val="00870133"/>
    <w:rsid w:val="00883C19"/>
    <w:rsid w:val="008848BF"/>
    <w:rsid w:val="00887417"/>
    <w:rsid w:val="008B00D6"/>
    <w:rsid w:val="008B065D"/>
    <w:rsid w:val="008D68AD"/>
    <w:rsid w:val="008E341A"/>
    <w:rsid w:val="0090545B"/>
    <w:rsid w:val="009227D7"/>
    <w:rsid w:val="00925910"/>
    <w:rsid w:val="00925FBC"/>
    <w:rsid w:val="00937D75"/>
    <w:rsid w:val="00953825"/>
    <w:rsid w:val="0096137C"/>
    <w:rsid w:val="00965B8E"/>
    <w:rsid w:val="00966FBB"/>
    <w:rsid w:val="009841EE"/>
    <w:rsid w:val="00990A1F"/>
    <w:rsid w:val="009918A3"/>
    <w:rsid w:val="009A6478"/>
    <w:rsid w:val="009D4305"/>
    <w:rsid w:val="009E691D"/>
    <w:rsid w:val="009E7BC0"/>
    <w:rsid w:val="00A161A5"/>
    <w:rsid w:val="00A310A0"/>
    <w:rsid w:val="00A50538"/>
    <w:rsid w:val="00A63070"/>
    <w:rsid w:val="00A7515F"/>
    <w:rsid w:val="00A91C8F"/>
    <w:rsid w:val="00AD1E5B"/>
    <w:rsid w:val="00B15A1A"/>
    <w:rsid w:val="00B1620C"/>
    <w:rsid w:val="00B40238"/>
    <w:rsid w:val="00B4524A"/>
    <w:rsid w:val="00B5591A"/>
    <w:rsid w:val="00B637D3"/>
    <w:rsid w:val="00B65B91"/>
    <w:rsid w:val="00B76374"/>
    <w:rsid w:val="00B92FD2"/>
    <w:rsid w:val="00BE3B5B"/>
    <w:rsid w:val="00BE4EB0"/>
    <w:rsid w:val="00BF0083"/>
    <w:rsid w:val="00BF0EAE"/>
    <w:rsid w:val="00C3156B"/>
    <w:rsid w:val="00C7232C"/>
    <w:rsid w:val="00CA2E56"/>
    <w:rsid w:val="00CA53D2"/>
    <w:rsid w:val="00CB201E"/>
    <w:rsid w:val="00CC6730"/>
    <w:rsid w:val="00CD4175"/>
    <w:rsid w:val="00CD4E7A"/>
    <w:rsid w:val="00CE0F4F"/>
    <w:rsid w:val="00CE7BF4"/>
    <w:rsid w:val="00CF6F39"/>
    <w:rsid w:val="00D0590E"/>
    <w:rsid w:val="00D87268"/>
    <w:rsid w:val="00D94CBE"/>
    <w:rsid w:val="00DB7128"/>
    <w:rsid w:val="00DC0879"/>
    <w:rsid w:val="00DD7080"/>
    <w:rsid w:val="00E16A72"/>
    <w:rsid w:val="00E20962"/>
    <w:rsid w:val="00E209F1"/>
    <w:rsid w:val="00E24F0E"/>
    <w:rsid w:val="00E41F72"/>
    <w:rsid w:val="00E719FA"/>
    <w:rsid w:val="00E80131"/>
    <w:rsid w:val="00E91C6B"/>
    <w:rsid w:val="00EA2E9C"/>
    <w:rsid w:val="00EB34D2"/>
    <w:rsid w:val="00EF0EF7"/>
    <w:rsid w:val="00EF1A2B"/>
    <w:rsid w:val="00F23EC7"/>
    <w:rsid w:val="00F47414"/>
    <w:rsid w:val="00F65A84"/>
    <w:rsid w:val="00F94EA3"/>
    <w:rsid w:val="00F97ED8"/>
    <w:rsid w:val="00FB7567"/>
    <w:rsid w:val="00FD3DF7"/>
    <w:rsid w:val="00FD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7196"/>
  <w15:chartTrackingRefBased/>
  <w15:docId w15:val="{ED6601DB-91A1-4BB8-9FBB-CBA40EA6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730"/>
  </w:style>
  <w:style w:type="paragraph" w:styleId="Nagwek1">
    <w:name w:val="heading 1"/>
    <w:basedOn w:val="Normalny"/>
    <w:next w:val="Normalny"/>
    <w:link w:val="Nagwek1Znak"/>
    <w:uiPriority w:val="9"/>
    <w:qFormat/>
    <w:rsid w:val="00B5591A"/>
    <w:pPr>
      <w:keepNext/>
      <w:keepLines/>
      <w:spacing w:before="240"/>
      <w:outlineLvl w:val="0"/>
    </w:pPr>
    <w:rPr>
      <w:rFonts w:eastAsiaTheme="majorEastAsia" w:cstheme="majorBidi"/>
      <w:b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76F1A"/>
    <w:pPr>
      <w:keepNext/>
      <w:keepLines/>
      <w:spacing w:before="240"/>
      <w:outlineLvl w:val="1"/>
    </w:pPr>
    <w:rPr>
      <w:rFonts w:eastAsiaTheme="majorEastAsia" w:cstheme="majorBidi"/>
      <w:b/>
      <w:sz w:val="25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5A84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rsid w:val="00CF6F39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rsid w:val="00CF6F39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rsid w:val="00CF6F39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F6F3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CF6F3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CF6F3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591A"/>
    <w:rPr>
      <w:rFonts w:eastAsiaTheme="majorEastAsia" w:cstheme="majorBidi"/>
      <w:b/>
      <w:i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76F1A"/>
    <w:rPr>
      <w:rFonts w:eastAsiaTheme="majorEastAsia" w:cstheme="majorBidi"/>
      <w:b/>
      <w:sz w:val="25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5A84"/>
    <w:rPr>
      <w:rFonts w:eastAsiaTheme="majorEastAsia" w:cstheme="majorBidi"/>
      <w:b/>
      <w:i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26981"/>
    <w:pPr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6981"/>
    <w:rPr>
      <w:rFonts w:eastAsiaTheme="majorEastAsia" w:cstheme="majorBidi"/>
      <w:b/>
      <w:spacing w:val="-10"/>
      <w:kern w:val="28"/>
      <w:sz w:val="28"/>
      <w:szCs w:val="56"/>
    </w:rPr>
  </w:style>
  <w:style w:type="paragraph" w:styleId="Bezodstpw">
    <w:name w:val="No Spacing"/>
    <w:uiPriority w:val="1"/>
    <w:qFormat/>
    <w:rsid w:val="00B15A1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F6F3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F39"/>
    <w:rPr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CF6F3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F6F39"/>
    <w:rPr>
      <w:rFonts w:eastAsiaTheme="majorEastAsia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CF6F3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CF6F3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CF6F3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F39"/>
  </w:style>
  <w:style w:type="paragraph" w:styleId="Stopka">
    <w:name w:val="footer"/>
    <w:basedOn w:val="Normalny"/>
    <w:link w:val="Stopka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F39"/>
  </w:style>
  <w:style w:type="paragraph" w:styleId="Podtytu">
    <w:name w:val="Subtitle"/>
    <w:basedOn w:val="Normalny"/>
    <w:next w:val="Normalny"/>
    <w:link w:val="PodtytuZnak"/>
    <w:uiPriority w:val="11"/>
    <w:rsid w:val="00CF6F3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F6F3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E719FA"/>
    <w:rPr>
      <w:color w:val="808080"/>
    </w:rPr>
  </w:style>
  <w:style w:type="paragraph" w:styleId="Akapitzlist">
    <w:name w:val="List Paragraph"/>
    <w:basedOn w:val="Normalny"/>
    <w:uiPriority w:val="34"/>
    <w:rsid w:val="00E719F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D5F0C"/>
    <w:rPr>
      <w:b/>
      <w:color w:val="auto"/>
    </w:rPr>
  </w:style>
  <w:style w:type="character" w:styleId="Wyrnieniedelikatne">
    <w:name w:val="Subtle Emphasis"/>
    <w:basedOn w:val="Domylnaczcionkaakapitu"/>
    <w:uiPriority w:val="19"/>
    <w:qFormat/>
    <w:rsid w:val="00BF0083"/>
    <w:rPr>
      <w:i/>
      <w:iCs/>
      <w:color w:val="262626" w:themeColor="text1" w:themeTint="D9"/>
    </w:rPr>
  </w:style>
  <w:style w:type="character" w:styleId="Uwydatnienie">
    <w:name w:val="Emphasis"/>
    <w:basedOn w:val="Domylnaczcionkaakapitu"/>
    <w:uiPriority w:val="20"/>
    <w:qFormat/>
    <w:rsid w:val="00F65A84"/>
    <w:rPr>
      <w:rFonts w:ascii="Times New Roman" w:hAnsi="Times New Roman"/>
      <w:b w:val="0"/>
      <w:i/>
      <w:iCs/>
      <w:sz w:val="24"/>
    </w:rPr>
  </w:style>
  <w:style w:type="character" w:styleId="Wyrnienieintensywne">
    <w:name w:val="Intense Emphasis"/>
    <w:basedOn w:val="Domylnaczcionkaakapitu"/>
    <w:uiPriority w:val="21"/>
    <w:qFormat/>
    <w:rsid w:val="00432D1E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32D1E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2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68"/>
    <w:rPr>
      <w:rFonts w:ascii="Segoe UI" w:hAnsi="Segoe UI" w:cs="Segoe UI"/>
      <w:sz w:val="18"/>
      <w:szCs w:val="18"/>
    </w:rPr>
  </w:style>
  <w:style w:type="character" w:customStyle="1" w:styleId="Formularznormalny">
    <w:name w:val="Formularz normalny"/>
    <w:uiPriority w:val="1"/>
    <w:qFormat/>
    <w:rsid w:val="00360056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Świętokrzyskiego</vt:lpstr>
    </vt:vector>
  </TitlesOfParts>
  <Company>Urząd Marszałkowski Województwa Świętokrzyskiego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Świętokrzyskiego</dc:title>
  <dc:subject/>
  <dc:creator>Zarząd Województwa Świętokrzyskiego</dc:creator>
  <cp:keywords/>
  <dc:description/>
  <cp:lastModifiedBy>Murzec, Ewa</cp:lastModifiedBy>
  <cp:revision>16</cp:revision>
  <cp:lastPrinted>2020-07-10T07:48:00Z</cp:lastPrinted>
  <dcterms:created xsi:type="dcterms:W3CDTF">2024-01-18T13:53:00Z</dcterms:created>
  <dcterms:modified xsi:type="dcterms:W3CDTF">2024-02-21T11:08:00Z</dcterms:modified>
</cp:coreProperties>
</file>