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39BE1" w14:textId="77777777" w:rsidR="00B43BE7" w:rsidRPr="00B43BE7" w:rsidRDefault="00B43BE7" w:rsidP="00393FD0">
      <w:pPr>
        <w:spacing w:line="360" w:lineRule="auto"/>
        <w:jc w:val="both"/>
        <w:outlineLvl w:val="1"/>
        <w:rPr>
          <w:rFonts w:eastAsia="Times New Roman"/>
          <w:b/>
          <w:bCs/>
        </w:rPr>
      </w:pPr>
      <w:r w:rsidRPr="00B43BE7">
        <w:rPr>
          <w:rFonts w:eastAsia="Times New Roman"/>
          <w:b/>
          <w:bCs/>
        </w:rPr>
        <w:t>Porządek obrad</w:t>
      </w:r>
    </w:p>
    <w:p w14:paraId="51450E05" w14:textId="77777777" w:rsidR="00393FD0" w:rsidRDefault="00393FD0" w:rsidP="00393FD0">
      <w:pPr>
        <w:numPr>
          <w:ilvl w:val="0"/>
          <w:numId w:val="3"/>
        </w:numPr>
        <w:spacing w:line="360" w:lineRule="auto"/>
        <w:ind w:hanging="357"/>
        <w:jc w:val="both"/>
        <w:rPr>
          <w:color w:val="000000"/>
        </w:rPr>
      </w:pPr>
      <w:bookmarkStart w:id="0" w:name="_Hlk105586103"/>
      <w:r>
        <w:rPr>
          <w:color w:val="000000"/>
        </w:rPr>
        <w:t>Otwarcie posiedzenia.</w:t>
      </w:r>
    </w:p>
    <w:p w14:paraId="15084139" w14:textId="3A8E3E32" w:rsidR="0035076F" w:rsidRDefault="003742AD" w:rsidP="00393FD0">
      <w:pPr>
        <w:numPr>
          <w:ilvl w:val="0"/>
          <w:numId w:val="3"/>
        </w:numPr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 xml:space="preserve">Przyjęcie sprawozdań rocznych z wykonania planów finansowych za rok 2023 przedłożonych przez samorządowe instytucje kultury. </w:t>
      </w:r>
    </w:p>
    <w:p w14:paraId="6137A4CA" w14:textId="07CC1386" w:rsidR="00393FD0" w:rsidRDefault="00393FD0" w:rsidP="00393FD0">
      <w:pPr>
        <w:numPr>
          <w:ilvl w:val="0"/>
          <w:numId w:val="3"/>
        </w:numPr>
        <w:spacing w:line="360" w:lineRule="auto"/>
        <w:ind w:hanging="357"/>
        <w:jc w:val="both"/>
        <w:rPr>
          <w:color w:val="000000"/>
        </w:rPr>
      </w:pPr>
      <w:r>
        <w:rPr>
          <w:rFonts w:eastAsia="Calibri"/>
        </w:rPr>
        <w:t>Zaopiniowanie Raportu o stanie Woj</w:t>
      </w:r>
      <w:r w:rsidR="0035076F">
        <w:rPr>
          <w:rFonts w:eastAsia="Calibri"/>
        </w:rPr>
        <w:t>ewództwa Świętokrzyskiego w 2023</w:t>
      </w:r>
      <w:r>
        <w:rPr>
          <w:rFonts w:eastAsia="Calibri"/>
        </w:rPr>
        <w:t xml:space="preserve"> roku.</w:t>
      </w:r>
    </w:p>
    <w:p w14:paraId="2EB9C475" w14:textId="484F75D3" w:rsidR="00393FD0" w:rsidRPr="00B6041E" w:rsidRDefault="00393FD0" w:rsidP="00393FD0">
      <w:pPr>
        <w:pStyle w:val="Akapitzlist"/>
        <w:numPr>
          <w:ilvl w:val="0"/>
          <w:numId w:val="3"/>
        </w:numPr>
        <w:spacing w:line="360" w:lineRule="auto"/>
        <w:ind w:hanging="357"/>
        <w:jc w:val="both"/>
        <w:rPr>
          <w:rFonts w:eastAsiaTheme="minorHAnsi"/>
          <w:color w:val="000000"/>
          <w:lang w:eastAsia="en-US"/>
        </w:rPr>
      </w:pPr>
      <w:r w:rsidRPr="00B74C30">
        <w:rPr>
          <w:rFonts w:eastAsiaTheme="minorHAnsi"/>
          <w:color w:val="000000"/>
          <w:lang w:eastAsia="en-US"/>
        </w:rPr>
        <w:t xml:space="preserve">Zaopiniowanie sprawozdania finansowego wraz ze sprawozdaniem z wykonania </w:t>
      </w:r>
      <w:r w:rsidRPr="00B6041E">
        <w:rPr>
          <w:rFonts w:eastAsiaTheme="minorHAnsi"/>
          <w:color w:val="000000"/>
          <w:lang w:eastAsia="en-US"/>
        </w:rPr>
        <w:t>budżetu Woje</w:t>
      </w:r>
      <w:r w:rsidR="0035076F">
        <w:rPr>
          <w:rFonts w:eastAsiaTheme="minorHAnsi"/>
          <w:color w:val="000000"/>
          <w:lang w:eastAsia="en-US"/>
        </w:rPr>
        <w:t>wództwa Świętokrzyskiego za 2023</w:t>
      </w:r>
      <w:r w:rsidRPr="00B6041E">
        <w:rPr>
          <w:rFonts w:eastAsiaTheme="minorHAnsi"/>
          <w:color w:val="000000"/>
          <w:lang w:eastAsia="en-US"/>
        </w:rPr>
        <w:t xml:space="preserve"> r.</w:t>
      </w:r>
    </w:p>
    <w:p w14:paraId="06BD7C7C" w14:textId="517BCA2F" w:rsidR="00393FD0" w:rsidRPr="00B6041E" w:rsidRDefault="00393FD0" w:rsidP="00393FD0">
      <w:pPr>
        <w:numPr>
          <w:ilvl w:val="0"/>
          <w:numId w:val="3"/>
        </w:numPr>
        <w:overflowPunct w:val="0"/>
        <w:autoSpaceDE w:val="0"/>
        <w:autoSpaceDN w:val="0"/>
        <w:spacing w:line="360" w:lineRule="auto"/>
        <w:ind w:hanging="357"/>
        <w:contextualSpacing/>
        <w:jc w:val="both"/>
        <w:rPr>
          <w:color w:val="000000"/>
        </w:rPr>
      </w:pPr>
      <w:r w:rsidRPr="00B6041E">
        <w:rPr>
          <w:rFonts w:eastAsia="Times New Roman"/>
        </w:rPr>
        <w:t>Przyjęcie planu p</w:t>
      </w:r>
      <w:r w:rsidR="0035076F">
        <w:rPr>
          <w:rFonts w:eastAsia="Times New Roman"/>
        </w:rPr>
        <w:t>racy Komisji na II półrocze 2024</w:t>
      </w:r>
      <w:r w:rsidRPr="00B6041E">
        <w:rPr>
          <w:rFonts w:eastAsia="Times New Roman"/>
        </w:rPr>
        <w:t xml:space="preserve"> r.</w:t>
      </w:r>
    </w:p>
    <w:p w14:paraId="4D2D0E1A" w14:textId="77777777" w:rsidR="00393FD0" w:rsidRPr="00B6041E" w:rsidRDefault="00393FD0" w:rsidP="00393FD0">
      <w:pPr>
        <w:numPr>
          <w:ilvl w:val="0"/>
          <w:numId w:val="3"/>
        </w:numPr>
        <w:overflowPunct w:val="0"/>
        <w:autoSpaceDE w:val="0"/>
        <w:autoSpaceDN w:val="0"/>
        <w:spacing w:line="360" w:lineRule="auto"/>
        <w:ind w:hanging="357"/>
        <w:contextualSpacing/>
        <w:jc w:val="both"/>
        <w:rPr>
          <w:color w:val="000000"/>
        </w:rPr>
      </w:pPr>
      <w:r w:rsidRPr="00B6041E">
        <w:t>Sprawy różne.</w:t>
      </w:r>
    </w:p>
    <w:bookmarkEnd w:id="0"/>
    <w:p w14:paraId="66A138BB" w14:textId="77777777" w:rsidR="00CC09A4" w:rsidRPr="00CC09A4" w:rsidRDefault="00CC09A4" w:rsidP="00393FD0">
      <w:pPr>
        <w:spacing w:line="360" w:lineRule="auto"/>
        <w:jc w:val="both"/>
      </w:pPr>
    </w:p>
    <w:p w14:paraId="196FE349" w14:textId="255FDB76" w:rsidR="0001698A" w:rsidRDefault="0001698A" w:rsidP="00075A3D">
      <w:pPr>
        <w:pStyle w:val="Akapitzlist"/>
        <w:spacing w:line="360" w:lineRule="auto"/>
        <w:ind w:left="851"/>
        <w:jc w:val="both"/>
      </w:pPr>
      <w:bookmarkStart w:id="1" w:name="_GoBack"/>
      <w:bookmarkEnd w:id="1"/>
    </w:p>
    <w:sectPr w:rsidR="00016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9EE8D" w14:textId="77777777" w:rsidR="00C523A7" w:rsidRDefault="00C523A7" w:rsidP="009E4B4A">
      <w:r>
        <w:separator/>
      </w:r>
    </w:p>
  </w:endnote>
  <w:endnote w:type="continuationSeparator" w:id="0">
    <w:p w14:paraId="2B02BB94" w14:textId="77777777" w:rsidR="00C523A7" w:rsidRDefault="00C523A7" w:rsidP="009E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7F58B" w14:textId="77777777" w:rsidR="00C523A7" w:rsidRDefault="00C523A7" w:rsidP="009E4B4A">
      <w:r>
        <w:separator/>
      </w:r>
    </w:p>
  </w:footnote>
  <w:footnote w:type="continuationSeparator" w:id="0">
    <w:p w14:paraId="0C15E69C" w14:textId="77777777" w:rsidR="00C523A7" w:rsidRDefault="00C523A7" w:rsidP="009E4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7CA"/>
    <w:multiLevelType w:val="hybridMultilevel"/>
    <w:tmpl w:val="B40E0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74B38"/>
    <w:multiLevelType w:val="hybridMultilevel"/>
    <w:tmpl w:val="7DB02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D50AD"/>
    <w:multiLevelType w:val="hybridMultilevel"/>
    <w:tmpl w:val="9AFEA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6265E"/>
    <w:multiLevelType w:val="hybridMultilevel"/>
    <w:tmpl w:val="F7D2CE12"/>
    <w:lvl w:ilvl="0" w:tplc="D8D04B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A23E1"/>
    <w:multiLevelType w:val="hybridMultilevel"/>
    <w:tmpl w:val="4260F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1791E"/>
    <w:multiLevelType w:val="hybridMultilevel"/>
    <w:tmpl w:val="9C921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538B2"/>
    <w:multiLevelType w:val="hybridMultilevel"/>
    <w:tmpl w:val="D7E64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8C"/>
    <w:rsid w:val="00012068"/>
    <w:rsid w:val="0001698A"/>
    <w:rsid w:val="000223A8"/>
    <w:rsid w:val="00071FD6"/>
    <w:rsid w:val="00075A3D"/>
    <w:rsid w:val="000E587D"/>
    <w:rsid w:val="000E70BD"/>
    <w:rsid w:val="00130493"/>
    <w:rsid w:val="001861DB"/>
    <w:rsid w:val="0019454E"/>
    <w:rsid w:val="001E3D5C"/>
    <w:rsid w:val="00207398"/>
    <w:rsid w:val="00225580"/>
    <w:rsid w:val="00276AF8"/>
    <w:rsid w:val="002A3659"/>
    <w:rsid w:val="002D3CB8"/>
    <w:rsid w:val="002F0304"/>
    <w:rsid w:val="003144B8"/>
    <w:rsid w:val="0032208E"/>
    <w:rsid w:val="00334E70"/>
    <w:rsid w:val="00347595"/>
    <w:rsid w:val="0035076F"/>
    <w:rsid w:val="00350A43"/>
    <w:rsid w:val="003539CD"/>
    <w:rsid w:val="00372D6F"/>
    <w:rsid w:val="003742AD"/>
    <w:rsid w:val="00374708"/>
    <w:rsid w:val="00393FD0"/>
    <w:rsid w:val="003B6DD5"/>
    <w:rsid w:val="003E3B00"/>
    <w:rsid w:val="003F3645"/>
    <w:rsid w:val="004203A3"/>
    <w:rsid w:val="00465B77"/>
    <w:rsid w:val="004A0963"/>
    <w:rsid w:val="004A293A"/>
    <w:rsid w:val="00502D37"/>
    <w:rsid w:val="0051512E"/>
    <w:rsid w:val="005342E9"/>
    <w:rsid w:val="00543215"/>
    <w:rsid w:val="0057583C"/>
    <w:rsid w:val="005B5FA7"/>
    <w:rsid w:val="005E598C"/>
    <w:rsid w:val="005F52A7"/>
    <w:rsid w:val="00643A01"/>
    <w:rsid w:val="00667662"/>
    <w:rsid w:val="006A0CDD"/>
    <w:rsid w:val="006A6534"/>
    <w:rsid w:val="006E0D22"/>
    <w:rsid w:val="007375C8"/>
    <w:rsid w:val="007700E5"/>
    <w:rsid w:val="00777754"/>
    <w:rsid w:val="007779C3"/>
    <w:rsid w:val="007A3E1C"/>
    <w:rsid w:val="007C05C7"/>
    <w:rsid w:val="007D7662"/>
    <w:rsid w:val="007D79D6"/>
    <w:rsid w:val="008C3C9E"/>
    <w:rsid w:val="008D1AAD"/>
    <w:rsid w:val="008F4D7D"/>
    <w:rsid w:val="00914768"/>
    <w:rsid w:val="00923B57"/>
    <w:rsid w:val="009422DF"/>
    <w:rsid w:val="009A38E2"/>
    <w:rsid w:val="009B0570"/>
    <w:rsid w:val="009B72FA"/>
    <w:rsid w:val="009C5226"/>
    <w:rsid w:val="009E4B4A"/>
    <w:rsid w:val="009F014E"/>
    <w:rsid w:val="00A12721"/>
    <w:rsid w:val="00A17636"/>
    <w:rsid w:val="00AE3947"/>
    <w:rsid w:val="00AE71A7"/>
    <w:rsid w:val="00AF1D92"/>
    <w:rsid w:val="00B24900"/>
    <w:rsid w:val="00B43BE7"/>
    <w:rsid w:val="00B7426E"/>
    <w:rsid w:val="00BA7A3C"/>
    <w:rsid w:val="00BD2EA3"/>
    <w:rsid w:val="00BE0C71"/>
    <w:rsid w:val="00C266D9"/>
    <w:rsid w:val="00C32F93"/>
    <w:rsid w:val="00C50DAC"/>
    <w:rsid w:val="00C523A7"/>
    <w:rsid w:val="00CA3B35"/>
    <w:rsid w:val="00CB6FE8"/>
    <w:rsid w:val="00CC09A4"/>
    <w:rsid w:val="00D870BF"/>
    <w:rsid w:val="00DB5E18"/>
    <w:rsid w:val="00DC6973"/>
    <w:rsid w:val="00E0704A"/>
    <w:rsid w:val="00E263F2"/>
    <w:rsid w:val="00E37578"/>
    <w:rsid w:val="00E41794"/>
    <w:rsid w:val="00E51A20"/>
    <w:rsid w:val="00E51AB9"/>
    <w:rsid w:val="00E54C7C"/>
    <w:rsid w:val="00E61DC2"/>
    <w:rsid w:val="00E8504A"/>
    <w:rsid w:val="00EA69D5"/>
    <w:rsid w:val="00ED2BA6"/>
    <w:rsid w:val="00EE3A7E"/>
    <w:rsid w:val="00F04AF9"/>
    <w:rsid w:val="00F202B3"/>
    <w:rsid w:val="00F27CF0"/>
    <w:rsid w:val="00F83E75"/>
    <w:rsid w:val="00FE7CD5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8C0F6"/>
  <w15:chartTrackingRefBased/>
  <w15:docId w15:val="{69B4EF17-D963-45D9-875D-E1F47CF4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esesjazalacznikitytul">
    <w:name w:val="esesja_zalaczniki_tytul"/>
    <w:basedOn w:val="Normalny"/>
    <w:pPr>
      <w:spacing w:before="100" w:beforeAutospacing="1" w:after="75"/>
      <w:ind w:left="-300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9F014E"/>
    <w:pPr>
      <w:ind w:left="720"/>
      <w:contextualSpacing/>
    </w:pPr>
  </w:style>
  <w:style w:type="paragraph" w:customStyle="1" w:styleId="Default">
    <w:name w:val="Default"/>
    <w:rsid w:val="00465B77"/>
    <w:pPr>
      <w:autoSpaceDE w:val="0"/>
      <w:autoSpaceDN w:val="0"/>
      <w:adjustRightInd w:val="0"/>
      <w:spacing w:after="160" w:line="259" w:lineRule="auto"/>
    </w:pPr>
    <w:rPr>
      <w:rFonts w:eastAsiaTheme="minorEastAsia" w:cstheme="minorBidi"/>
      <w:color w:val="000000"/>
      <w:sz w:val="24"/>
      <w:szCs w:val="24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465B77"/>
    <w:rPr>
      <w:rFonts w:eastAsiaTheme="minorEastAsia"/>
      <w:sz w:val="24"/>
      <w:szCs w:val="24"/>
    </w:rPr>
  </w:style>
  <w:style w:type="character" w:customStyle="1" w:styleId="Formularz1Znak">
    <w:name w:val="Formularz 1 Znak"/>
    <w:basedOn w:val="Domylnaczcionkaakapitu"/>
    <w:link w:val="Formularz1"/>
    <w:locked/>
    <w:rsid w:val="003E3B00"/>
    <w:rPr>
      <w:color w:val="000000"/>
      <w:sz w:val="24"/>
      <w:szCs w:val="24"/>
    </w:rPr>
  </w:style>
  <w:style w:type="paragraph" w:customStyle="1" w:styleId="Formularz1">
    <w:name w:val="Formularz 1"/>
    <w:basedOn w:val="Normalny"/>
    <w:link w:val="Formularz1Znak"/>
    <w:qFormat/>
    <w:rsid w:val="003E3B00"/>
    <w:pPr>
      <w:spacing w:line="256" w:lineRule="auto"/>
      <w:jc w:val="both"/>
    </w:pPr>
    <w:rPr>
      <w:rFonts w:eastAsia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1D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1D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1DC2"/>
    <w:rPr>
      <w:rFonts w:eastAsiaTheme="minorEastAsi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D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DC2"/>
    <w:rPr>
      <w:rFonts w:eastAsiaTheme="minorEastAsia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4B4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4B4A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4B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9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15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399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662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5426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05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33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757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21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200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Wójcik, Michał</dc:creator>
  <cp:keywords/>
  <dc:description/>
  <cp:lastModifiedBy>Siwiec, Robert</cp:lastModifiedBy>
  <cp:revision>2</cp:revision>
  <cp:lastPrinted>2023-06-07T08:58:00Z</cp:lastPrinted>
  <dcterms:created xsi:type="dcterms:W3CDTF">2024-06-11T07:50:00Z</dcterms:created>
  <dcterms:modified xsi:type="dcterms:W3CDTF">2024-06-11T07:50:00Z</dcterms:modified>
</cp:coreProperties>
</file>