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5EE64" w14:textId="77777777" w:rsidR="003A4687" w:rsidRDefault="003A4687" w:rsidP="003A4687">
      <w:pPr>
        <w:pStyle w:val="Nagwek2"/>
        <w:spacing w:line="276" w:lineRule="auto"/>
        <w:jc w:val="both"/>
        <w:rPr>
          <w:rFonts w:eastAsia="Times New Roman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eastAsia="Times New Roman"/>
          <w:b w:val="0"/>
          <w:bCs w:val="0"/>
          <w:sz w:val="24"/>
          <w:szCs w:val="24"/>
        </w:rPr>
        <w:t>Porządek obrad</w:t>
      </w:r>
    </w:p>
    <w:p w14:paraId="3E97D5C2" w14:textId="77777777" w:rsidR="00386043" w:rsidRDefault="00386043" w:rsidP="00386043">
      <w:pPr>
        <w:numPr>
          <w:ilvl w:val="0"/>
          <w:numId w:val="2"/>
        </w:numPr>
        <w:spacing w:line="276" w:lineRule="auto"/>
        <w:jc w:val="both"/>
        <w:rPr>
          <w:rFonts w:eastAsiaTheme="minorHAnsi"/>
        </w:rPr>
      </w:pPr>
      <w:bookmarkStart w:id="1" w:name="_Hlk124936996"/>
      <w:bookmarkStart w:id="2" w:name="_Hlk55562474"/>
      <w:r>
        <w:t>Otwarcie posiedzenia.</w:t>
      </w:r>
      <w:bookmarkStart w:id="3" w:name="_Hlk124936136"/>
      <w:bookmarkStart w:id="4" w:name="_Hlk137549779"/>
      <w:bookmarkStart w:id="5" w:name="_Hlk135308736"/>
      <w:bookmarkStart w:id="6" w:name="_Hlk145503408"/>
    </w:p>
    <w:p w14:paraId="61F04991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Zaopiniowanie sprawozdania finansowego wraz ze sprawozdaniem z wykonania budżetu Województwa Świętokrzyskiego za 2023 r.</w:t>
      </w:r>
    </w:p>
    <w:p w14:paraId="5A433490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Zaopiniowanie projektu uchwały w sprawie rozpatrzenia i zatwierdzenia sprawozdania finansowego wraz ze sprawozdaniem z wykonania budżetu Województwa Świętokrzyskiego za 2023 rok.</w:t>
      </w:r>
    </w:p>
    <w:p w14:paraId="5F445FF0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Zaopiniowanie Raportu o stanie Województwa Świętokrzyskiego w 2023 roku.</w:t>
      </w:r>
    </w:p>
    <w:p w14:paraId="5D215C0B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Zaopiniowanie projektu uchwały w sprawie udzielenia pomocy finansowej dla gmin </w:t>
      </w:r>
      <w:r>
        <w:rPr>
          <w:rFonts w:ascii="Times New Roman" w:hAnsi="Times New Roman"/>
          <w:sz w:val="24"/>
          <w:szCs w:val="24"/>
          <w:lang w:eastAsia="pl-PL"/>
        </w:rPr>
        <w:br/>
        <w:t>z terenu województwa świętokrzyskiego, z przeznaczeniem na dofinansowanie zadań własnych w zakresie ochrony powietrza.</w:t>
      </w:r>
    </w:p>
    <w:p w14:paraId="63D4F460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Zaopiniowanie projektu uchwały w sprawie zmiany Uchwały Nr LXVIII/850/23 Sejmiku Województwa Świętokrzyskiego z dnia 28 grudnia 2023 roku w sprawie udzielenia w 2024 roku pomocy finansowej dla Gminy Busko-Zdrój z przeznaczeniem na dofinansowanie organizacji koncertu pn. Messa di Gloria w ramach XXX Międzynarodowego Festiwalu Muzycznego im. Krystyny Jamroz w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Busku-Zdroju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7BAFF3AB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Zaopiniowanie projektu uchwały w sprawie zmiany Wieloletniej Prognozy Finansowej Województwa Świętokrzyskiego na lata 2024 – 2040.</w:t>
      </w:r>
    </w:p>
    <w:p w14:paraId="2823DD6F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Zaopiniowanie projektu uchwały w sprawie zmian w budżecie województwa na 2024 rok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02F2BDF9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bookmarkStart w:id="7" w:name="_Hlk124937055"/>
      <w:bookmarkEnd w:id="1"/>
      <w:bookmarkEnd w:id="3"/>
      <w:bookmarkEnd w:id="4"/>
      <w:bookmarkEnd w:id="5"/>
      <w:bookmarkEnd w:id="6"/>
      <w:r>
        <w:rPr>
          <w:rFonts w:ascii="Times New Roman" w:eastAsia="Calibri" w:hAnsi="Times New Roman"/>
          <w:sz w:val="24"/>
          <w:szCs w:val="24"/>
        </w:rPr>
        <w:t>Przyjęcie Planu pracy Komisji Budżetu i Finansów na II półrocze 2024 roku.</w:t>
      </w:r>
    </w:p>
    <w:p w14:paraId="356EBA59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różne.</w:t>
      </w:r>
    </w:p>
    <w:p w14:paraId="73EFA759" w14:textId="77777777" w:rsidR="00386043" w:rsidRDefault="00386043" w:rsidP="00386043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posiedzenia.</w:t>
      </w:r>
      <w:bookmarkEnd w:id="2"/>
      <w:bookmarkEnd w:id="7"/>
    </w:p>
    <w:p w14:paraId="7417D03F" w14:textId="77777777" w:rsidR="004F4051" w:rsidRDefault="004F4051"/>
    <w:sectPr w:rsidR="004F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6265E"/>
    <w:multiLevelType w:val="hybridMultilevel"/>
    <w:tmpl w:val="873EC9CC"/>
    <w:lvl w:ilvl="0" w:tplc="7CDC8CA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87"/>
    <w:rsid w:val="002306D8"/>
    <w:rsid w:val="002C7DE1"/>
    <w:rsid w:val="00386043"/>
    <w:rsid w:val="003A4687"/>
    <w:rsid w:val="003D3A0B"/>
    <w:rsid w:val="00493828"/>
    <w:rsid w:val="004F4051"/>
    <w:rsid w:val="006568D0"/>
    <w:rsid w:val="0080442C"/>
    <w:rsid w:val="009703DC"/>
    <w:rsid w:val="009F65B5"/>
    <w:rsid w:val="00B273B2"/>
    <w:rsid w:val="00C703D6"/>
    <w:rsid w:val="00DB121C"/>
    <w:rsid w:val="00F0412B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1B45"/>
  <w15:chartTrackingRefBased/>
  <w15:docId w15:val="{BEF44B9B-CF69-4E1D-B117-35F09435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68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4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A46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687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687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49382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93828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Kobiec-Pronobis, Justyna</dc:creator>
  <cp:keywords/>
  <dc:description/>
  <cp:lastModifiedBy>Siwiec, Robert</cp:lastModifiedBy>
  <cp:revision>2</cp:revision>
  <cp:lastPrinted>2024-06-12T10:55:00Z</cp:lastPrinted>
  <dcterms:created xsi:type="dcterms:W3CDTF">2024-06-14T06:43:00Z</dcterms:created>
  <dcterms:modified xsi:type="dcterms:W3CDTF">2024-06-14T06:43:00Z</dcterms:modified>
</cp:coreProperties>
</file>