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BF65" w14:textId="77777777" w:rsidR="00F8197F" w:rsidRDefault="00F8197F" w:rsidP="00F8197F">
      <w:pPr>
        <w:widowControl w:val="0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B3FD669" w14:textId="506E0D1C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443B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UMOWA STYPENDIALNA</w:t>
      </w:r>
    </w:p>
    <w:p w14:paraId="6B115435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</w:pPr>
    </w:p>
    <w:p w14:paraId="12D85BD5" w14:textId="79EC9172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14:ligatures w14:val="none"/>
        </w:rPr>
        <w:t xml:space="preserve">zawarta w dniu </w:t>
      </w:r>
      <w:r w:rsidR="00A3406E">
        <w:rPr>
          <w:rFonts w:ascii="Times New Roman" w:eastAsia="Times New Roman" w:hAnsi="Times New Roman" w:cs="Times New Roman"/>
          <w:kern w:val="0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3406E">
        <w:rPr>
          <w:rFonts w:ascii="Times New Roman" w:eastAsia="Times New Roman" w:hAnsi="Times New Roman" w:cs="Times New Roman"/>
          <w:kern w:val="0"/>
          <w14:ligatures w14:val="none"/>
        </w:rPr>
        <w:t>grudnia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2025</w:t>
      </w:r>
      <w:r w:rsidRPr="00443B7F">
        <w:rPr>
          <w:rFonts w:ascii="Times New Roman" w:eastAsia="Times New Roman" w:hAnsi="Times New Roman" w:cs="Times New Roman"/>
          <w:kern w:val="0"/>
          <w14:ligatures w14:val="none"/>
        </w:rPr>
        <w:t xml:space="preserve"> r., w Kielcach pomiędzy:</w:t>
      </w:r>
    </w:p>
    <w:p w14:paraId="1147C77C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</w:pPr>
    </w:p>
    <w:p w14:paraId="09BC9001" w14:textId="5C9C9676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b/>
          <w:kern w:val="0"/>
          <w14:ligatures w14:val="none"/>
        </w:rPr>
        <w:t>Województwem Świętokrzyskim</w:t>
      </w:r>
      <w:r w:rsidRPr="00443B7F">
        <w:rPr>
          <w:rFonts w:ascii="Times New Roman" w:eastAsia="Times New Roman" w:hAnsi="Times New Roman" w:cs="Times New Roman"/>
          <w:kern w:val="0"/>
          <w14:ligatures w14:val="none"/>
        </w:rPr>
        <w:t xml:space="preserve">, al. IX Wieków Kielc 3, 25-516 Kielce, NIP 9591506120, REGON 291009337, zwanym dalej „Województwem”, reprezentowanym przez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Marcina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Perza</w:t>
      </w:r>
      <w:proofErr w:type="spellEnd"/>
      <w:r w:rsidRPr="00443B7F">
        <w:rPr>
          <w:rFonts w:ascii="Times New Roman" w:eastAsia="Times New Roman" w:hAnsi="Times New Roman" w:cs="Times New Roman"/>
          <w:kern w:val="0"/>
          <w14:ligatures w14:val="none"/>
        </w:rPr>
        <w:t xml:space="preserve"> – Zastępcę Dyrektora Departamentu Edukacji, Kultury i Sportu Urzędu Marszałkowskiego Województwa Świętokrzyskiego w Kielcach</w:t>
      </w:r>
    </w:p>
    <w:p w14:paraId="21ED336F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443B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…………………………………….………………………………...……………………………….......</w:t>
      </w:r>
    </w:p>
    <w:p w14:paraId="23DADE3A" w14:textId="77777777" w:rsidR="00443B7F" w:rsidRPr="00443B7F" w:rsidRDefault="00443B7F" w:rsidP="00443B7F">
      <w:pPr>
        <w:spacing w:after="0" w:line="240" w:lineRule="auto"/>
        <w:ind w:left="2880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(imię i nazwisko studenta)</w:t>
      </w:r>
    </w:p>
    <w:p w14:paraId="1E8C13B1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EDC1EC0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443B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zamieszkałą/-</w:t>
      </w:r>
      <w:proofErr w:type="spellStart"/>
      <w:r w:rsidRPr="00443B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ym</w:t>
      </w:r>
      <w:proofErr w:type="spellEnd"/>
      <w:r w:rsidRPr="00443B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……………....…………………………….………..…………………….……………</w:t>
      </w:r>
      <w:r w:rsidRPr="00443B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443B7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(pełny adres z kodem pocztowym)</w:t>
      </w:r>
    </w:p>
    <w:p w14:paraId="5D94A775" w14:textId="77777777" w:rsidR="00443B7F" w:rsidRPr="00443B7F" w:rsidRDefault="00443B7F" w:rsidP="00443B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studiującą/-</w:t>
      </w:r>
      <w:proofErr w:type="spellStart"/>
      <w:r w:rsidRPr="00443B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ym</w:t>
      </w:r>
      <w:proofErr w:type="spellEnd"/>
      <w:r w:rsidRPr="00443B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na ....................................................................................................................</w:t>
      </w:r>
    </w:p>
    <w:p w14:paraId="2AE90926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(nazwa i pełny adres uczelni z kodem pocztowym)</w:t>
      </w:r>
    </w:p>
    <w:p w14:paraId="4910C1E2" w14:textId="77777777" w:rsidR="00443B7F" w:rsidRPr="00443B7F" w:rsidRDefault="00443B7F" w:rsidP="00443B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22EAD518" w14:textId="77777777" w:rsidR="00443B7F" w:rsidRPr="00443B7F" w:rsidRDefault="00443B7F" w:rsidP="00443B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...................................................................................................................................................................,</w:t>
      </w:r>
    </w:p>
    <w:p w14:paraId="25FDB2F7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10C77EE2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zwaną/-</w:t>
      </w:r>
      <w:proofErr w:type="spellStart"/>
      <w:r w:rsidRPr="00443B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ym</w:t>
      </w:r>
      <w:proofErr w:type="spellEnd"/>
      <w:r w:rsidRPr="00443B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dalej „Studentem”</w:t>
      </w:r>
    </w:p>
    <w:p w14:paraId="505B4CB6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§ 1</w:t>
      </w:r>
    </w:p>
    <w:p w14:paraId="22BE99EF" w14:textId="45BDCF57" w:rsid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14:ligatures w14:val="none"/>
        </w:rPr>
        <w:t xml:space="preserve">Umowa reguluje zasady przyznawania i wypłacania stypendium, o którym mowa w </w:t>
      </w:r>
      <w:r w:rsidRPr="00443B7F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uchwale </w:t>
      </w:r>
      <w:r w:rsidRPr="00443B7F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nr XIV/18</w:t>
      </w:r>
      <w:r w:rsidR="00A3406E">
        <w:rPr>
          <w:rFonts w:ascii="Times New Roman" w:eastAsia="Calibri" w:hAnsi="Times New Roman" w:cs="Times New Roman"/>
          <w:color w:val="000000"/>
          <w:kern w:val="0"/>
          <w14:ligatures w14:val="none"/>
        </w:rPr>
        <w:t>9</w:t>
      </w:r>
      <w:r w:rsidRPr="00443B7F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/25 Sejmiku Województwa Świętokrzyskiego z dnia 24 kwietnia 2025 r. w sprawie przyjęcia Regulaminu przyznawania stypendiów dla studentów pierwszego roku publicznych uczelni </w:t>
      </w:r>
      <w:r w:rsidR="00A3406E">
        <w:rPr>
          <w:rFonts w:ascii="Times New Roman" w:eastAsia="Calibri" w:hAnsi="Times New Roman" w:cs="Times New Roman"/>
          <w:color w:val="000000"/>
          <w:kern w:val="0"/>
          <w14:ligatures w14:val="none"/>
        </w:rPr>
        <w:t>akademickich</w:t>
      </w:r>
      <w:r w:rsidRPr="00443B7F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w województwie świętokrzyskim w roku akademickim 2025/26 (Dz. Urz. Woj. </w:t>
      </w:r>
      <w:proofErr w:type="spellStart"/>
      <w:r w:rsidRPr="00443B7F">
        <w:rPr>
          <w:rFonts w:ascii="Times New Roman" w:eastAsia="Calibri" w:hAnsi="Times New Roman" w:cs="Times New Roman"/>
          <w:color w:val="000000"/>
          <w:kern w:val="0"/>
          <w14:ligatures w14:val="none"/>
        </w:rPr>
        <w:t>Święt</w:t>
      </w:r>
      <w:proofErr w:type="spellEnd"/>
      <w:r w:rsidRPr="00443B7F">
        <w:rPr>
          <w:rFonts w:ascii="Times New Roman" w:eastAsia="Calibri" w:hAnsi="Times New Roman" w:cs="Times New Roman"/>
          <w:color w:val="000000"/>
          <w:kern w:val="0"/>
          <w14:ligatures w14:val="none"/>
        </w:rPr>
        <w:t>. poz. 167</w:t>
      </w:r>
      <w:r w:rsidR="00A3406E">
        <w:rPr>
          <w:rFonts w:ascii="Times New Roman" w:eastAsia="Calibri" w:hAnsi="Times New Roman" w:cs="Times New Roman"/>
          <w:color w:val="000000"/>
          <w:kern w:val="0"/>
          <w14:ligatures w14:val="none"/>
        </w:rPr>
        <w:t>8</w:t>
      </w:r>
      <w:r w:rsidRPr="00443B7F">
        <w:rPr>
          <w:rFonts w:ascii="Times New Roman" w:eastAsia="Calibri" w:hAnsi="Times New Roman" w:cs="Times New Roman"/>
          <w:color w:val="000000"/>
          <w:kern w:val="0"/>
          <w14:ligatures w14:val="none"/>
        </w:rPr>
        <w:t>),</w:t>
      </w:r>
      <w:r w:rsidRPr="00443B7F">
        <w:rPr>
          <w:rFonts w:ascii="Times New Roman" w:eastAsia="Times New Roman" w:hAnsi="Times New Roman" w:cs="Times New Roman"/>
          <w:kern w:val="0"/>
          <w14:ligatures w14:val="none"/>
        </w:rPr>
        <w:t xml:space="preserve"> zwanej</w:t>
      </w:r>
      <w:r w:rsidRPr="00443B7F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443B7F">
        <w:rPr>
          <w:rFonts w:ascii="Times New Roman" w:eastAsia="Times New Roman" w:hAnsi="Times New Roman" w:cs="Times New Roman"/>
          <w:kern w:val="0"/>
          <w14:ligatures w14:val="none"/>
        </w:rPr>
        <w:t>dalej</w:t>
      </w:r>
      <w:r w:rsidRPr="00443B7F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443B7F">
        <w:rPr>
          <w:rFonts w:ascii="Times New Roman" w:eastAsia="Times New Roman" w:hAnsi="Times New Roman" w:cs="Times New Roman"/>
          <w:iCs/>
          <w:kern w:val="0"/>
          <w14:ligatures w14:val="none"/>
        </w:rPr>
        <w:t>„</w:t>
      </w:r>
      <w:r w:rsidRPr="00443B7F">
        <w:rPr>
          <w:rFonts w:ascii="Times New Roman" w:eastAsia="Calibri" w:hAnsi="Times New Roman" w:cs="Times New Roman"/>
          <w:color w:val="000000"/>
          <w:kern w:val="0"/>
          <w14:ligatures w14:val="none"/>
        </w:rPr>
        <w:t>uchwałą</w:t>
      </w:r>
      <w:r w:rsidRPr="00443B7F">
        <w:rPr>
          <w:rFonts w:ascii="Times New Roman" w:eastAsia="Times New Roman" w:hAnsi="Times New Roman" w:cs="Times New Roman"/>
          <w:iCs/>
          <w:kern w:val="0"/>
          <w14:ligatures w14:val="none"/>
        </w:rPr>
        <w:t>”</w:t>
      </w:r>
      <w:r w:rsidRPr="00443B7F">
        <w:rPr>
          <w:rFonts w:ascii="Times New Roman" w:eastAsia="Times New Roman" w:hAnsi="Times New Roman" w:cs="Times New Roman"/>
          <w:kern w:val="0"/>
          <w:szCs w:val="20"/>
          <w14:ligatures w14:val="none"/>
        </w:rPr>
        <w:t>.</w:t>
      </w:r>
    </w:p>
    <w:p w14:paraId="062A593B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5242418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</w:pPr>
      <w:r w:rsidRPr="00443B7F"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  <w:t>§ 2</w:t>
      </w:r>
    </w:p>
    <w:p w14:paraId="56895E05" w14:textId="77777777" w:rsidR="00443B7F" w:rsidRPr="00443B7F" w:rsidRDefault="00443B7F" w:rsidP="00443B7F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Student zobowiązuje się do:</w:t>
      </w:r>
    </w:p>
    <w:p w14:paraId="6EE8D395" w14:textId="77777777" w:rsidR="00443B7F" w:rsidRPr="00443B7F" w:rsidRDefault="00443B7F" w:rsidP="00443B7F">
      <w:pPr>
        <w:numPr>
          <w:ilvl w:val="0"/>
          <w:numId w:val="5"/>
        </w:numPr>
        <w:spacing w:before="120" w:after="120" w:line="276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ukończenia toku kształcenia studiów I stopnia i uzyskania tytułu inżyniera lub licencjata </w:t>
      </w:r>
      <w:r w:rsidRPr="00443B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 xml:space="preserve">na uczelni i kierunku, których ukończenie deklarował we wniosku o przyznanie stypendium; </w:t>
      </w:r>
    </w:p>
    <w:p w14:paraId="7509FF4D" w14:textId="77777777" w:rsidR="00443B7F" w:rsidRPr="00443B7F" w:rsidRDefault="00443B7F" w:rsidP="00443B7F">
      <w:pPr>
        <w:numPr>
          <w:ilvl w:val="0"/>
          <w:numId w:val="5"/>
        </w:numPr>
        <w:spacing w:before="120" w:after="120" w:line="276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przedłożenia w Departamencie właściwym do spraw edukacji kopii dyplomu inżyniera </w:t>
      </w:r>
      <w:r w:rsidRPr="00443B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lub licencjata, potwierdzonej za zgodność z oryginałem, w ciągu 3 miesięcy od jego uzyskania.</w:t>
      </w:r>
    </w:p>
    <w:p w14:paraId="1B9416B3" w14:textId="77777777" w:rsidR="00443B7F" w:rsidRPr="00443B7F" w:rsidRDefault="00443B7F" w:rsidP="00443B7F">
      <w:pPr>
        <w:spacing w:after="120" w:line="276" w:lineRule="auto"/>
        <w:ind w:left="714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</w:p>
    <w:p w14:paraId="1B378FE5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§ 3</w:t>
      </w:r>
    </w:p>
    <w:p w14:paraId="3D9806E1" w14:textId="77777777" w:rsidR="00443B7F" w:rsidRPr="00443B7F" w:rsidRDefault="00443B7F" w:rsidP="00443B7F">
      <w:pPr>
        <w:tabs>
          <w:tab w:val="left" w:pos="-3240"/>
          <w:tab w:val="left" w:pos="0"/>
          <w:tab w:val="left" w:pos="6521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 xml:space="preserve">Województwo </w:t>
      </w:r>
      <w:r w:rsidRPr="00443B7F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zobowiązuje się</w:t>
      </w:r>
      <w:r w:rsidRPr="00443B7F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 xml:space="preserve"> </w:t>
      </w:r>
      <w:r w:rsidRPr="00443B7F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do wypłaty Studentowi stypendium w wysokości 1 500 PLN miesięcznie (słownie złotych: tysiąc pięćset 00/100) za okres 9 miesięcy, tj. od 1 października 2025 r. do 30 czerwca 2026 r.</w:t>
      </w:r>
    </w:p>
    <w:p w14:paraId="0C4CB28B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§ 4</w:t>
      </w:r>
    </w:p>
    <w:p w14:paraId="756A38F0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14:ligatures w14:val="none"/>
        </w:rPr>
        <w:t>Stypendium będzie wypłacane w następujący sposób:</w:t>
      </w:r>
    </w:p>
    <w:p w14:paraId="0717431B" w14:textId="77777777" w:rsidR="00443B7F" w:rsidRPr="00443B7F" w:rsidRDefault="00443B7F" w:rsidP="00443B7F">
      <w:pPr>
        <w:numPr>
          <w:ilvl w:val="1"/>
          <w:numId w:val="1"/>
        </w:numPr>
        <w:spacing w:before="120" w:after="120" w:line="276" w:lineRule="auto"/>
        <w:ind w:right="13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za okres od dnia 1 października do dnia 31 grudnia 2025 r. – jednorazowo w kwocie 4 500 zł do 15 grudnia 2025 r.;</w:t>
      </w:r>
    </w:p>
    <w:p w14:paraId="22761649" w14:textId="77777777" w:rsidR="00443B7F" w:rsidRPr="00443B7F" w:rsidRDefault="00443B7F" w:rsidP="00443B7F">
      <w:pPr>
        <w:numPr>
          <w:ilvl w:val="1"/>
          <w:numId w:val="1"/>
        </w:numPr>
        <w:spacing w:before="120" w:after="120" w:line="276" w:lineRule="auto"/>
        <w:ind w:right="13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okres od dnia 1 stycznia do dnia 30 czerwca 2026 r. – miesięcznie, do 15. dnia następnego miesiąca,</w:t>
      </w:r>
    </w:p>
    <w:p w14:paraId="2741C031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14:ligatures w14:val="none"/>
        </w:rPr>
        <w:t>na rachunek bankowy nr:</w:t>
      </w:r>
    </w:p>
    <w:p w14:paraId="2076F131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tbl>
      <w:tblPr>
        <w:tblStyle w:val="Tabela-Siatka1"/>
        <w:tblpPr w:leftFromText="141" w:rightFromText="141" w:vertAnchor="text" w:horzAnchor="margin" w:tblpXSpec="center" w:tblpY="7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3"/>
        <w:gridCol w:w="303"/>
        <w:gridCol w:w="303"/>
        <w:gridCol w:w="303"/>
        <w:gridCol w:w="302"/>
        <w:gridCol w:w="301"/>
        <w:gridCol w:w="301"/>
        <w:gridCol w:w="301"/>
        <w:gridCol w:w="301"/>
        <w:gridCol w:w="301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443B7F" w:rsidRPr="00443B7F" w14:paraId="13B2BB25" w14:textId="77777777" w:rsidTr="001318E6">
        <w:tc>
          <w:tcPr>
            <w:tcW w:w="302" w:type="dxa"/>
            <w:tcBorders>
              <w:left w:val="single" w:sz="4" w:space="0" w:color="auto"/>
            </w:tcBorders>
          </w:tcPr>
          <w:p w14:paraId="0E0FB307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0B53DF4D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A3297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left w:val="single" w:sz="4" w:space="0" w:color="auto"/>
            </w:tcBorders>
          </w:tcPr>
          <w:p w14:paraId="3B638560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3" w:type="dxa"/>
          </w:tcPr>
          <w:p w14:paraId="74008864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3" w:type="dxa"/>
          </w:tcPr>
          <w:p w14:paraId="537D6055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0BE58E66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499A7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1" w:type="dxa"/>
            <w:tcBorders>
              <w:left w:val="single" w:sz="4" w:space="0" w:color="auto"/>
            </w:tcBorders>
          </w:tcPr>
          <w:p w14:paraId="5FD750CA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1" w:type="dxa"/>
          </w:tcPr>
          <w:p w14:paraId="62434D44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1" w:type="dxa"/>
          </w:tcPr>
          <w:p w14:paraId="4AF826FC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2CFC6000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B9A4B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175B153A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</w:tcPr>
          <w:p w14:paraId="1C4A0DB7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</w:tcPr>
          <w:p w14:paraId="5FFCEF6F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057A59E2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6DD70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6AF9DD37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</w:tcPr>
          <w:p w14:paraId="0EA8646B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</w:tcPr>
          <w:p w14:paraId="6D2123D3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2B685661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6A379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4B7A49CC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</w:tcPr>
          <w:p w14:paraId="2D6E0614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</w:tcPr>
          <w:p w14:paraId="70EC077A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29E7C7D6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A219A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2017E804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</w:tcPr>
          <w:p w14:paraId="502C977A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</w:tcPr>
          <w:p w14:paraId="59BBFBBC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</w:tcPr>
          <w:p w14:paraId="1BB54207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</w:tbl>
    <w:p w14:paraId="4AC2418C" w14:textId="77777777" w:rsidR="00443B7F" w:rsidRPr="00443B7F" w:rsidRDefault="00443B7F" w:rsidP="00443B7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959802A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14:ligatures w14:val="none"/>
        </w:rPr>
        <w:t>w Banku .............................................................................................................................................</w:t>
      </w:r>
    </w:p>
    <w:p w14:paraId="199678BE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(nazwa Banku)</w:t>
      </w:r>
    </w:p>
    <w:p w14:paraId="3CA2CE51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D1C33B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§ 5</w:t>
      </w:r>
    </w:p>
    <w:p w14:paraId="263B850D" w14:textId="77777777" w:rsidR="00443B7F" w:rsidRPr="00443B7F" w:rsidRDefault="00443B7F" w:rsidP="00443B7F">
      <w:pPr>
        <w:numPr>
          <w:ilvl w:val="0"/>
          <w:numId w:val="3"/>
        </w:numPr>
        <w:spacing w:before="120" w:after="120" w:line="276" w:lineRule="auto"/>
        <w:ind w:left="426" w:right="11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Student traci prawo do stypendium z mocą wsteczną, jeżeli:</w:t>
      </w:r>
    </w:p>
    <w:p w14:paraId="546C1CA9" w14:textId="77777777" w:rsidR="00443B7F" w:rsidRPr="00443B7F" w:rsidRDefault="00443B7F" w:rsidP="00443B7F">
      <w:pPr>
        <w:numPr>
          <w:ilvl w:val="1"/>
          <w:numId w:val="2"/>
        </w:numPr>
        <w:spacing w:before="120" w:after="120" w:line="276" w:lineRule="auto"/>
        <w:ind w:left="714" w:right="119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przedstawił nieprawdziwe dane lub fałszywe dokumenty;</w:t>
      </w:r>
    </w:p>
    <w:p w14:paraId="52947089" w14:textId="77777777" w:rsidR="00443B7F" w:rsidRPr="00443B7F" w:rsidRDefault="00443B7F" w:rsidP="00443B7F">
      <w:pPr>
        <w:numPr>
          <w:ilvl w:val="1"/>
          <w:numId w:val="2"/>
        </w:numPr>
        <w:spacing w:before="120" w:after="120" w:line="276" w:lineRule="auto"/>
        <w:ind w:left="714" w:right="119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przestał być zameldowany na terenie województwa świętokrzyskiego przed ukończeniem studiów I stopnia na kierunku, który deklarował we wniosku o przyznanie stypendium;</w:t>
      </w:r>
    </w:p>
    <w:p w14:paraId="23AE1C40" w14:textId="77777777" w:rsidR="00443B7F" w:rsidRPr="00443B7F" w:rsidRDefault="00443B7F" w:rsidP="00443B7F">
      <w:pPr>
        <w:numPr>
          <w:ilvl w:val="1"/>
          <w:numId w:val="2"/>
        </w:numPr>
        <w:spacing w:before="120" w:after="120" w:line="276" w:lineRule="auto"/>
        <w:ind w:left="714" w:right="119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przerwał kształcenie na uczelni i został skreślony z listy studentów;</w:t>
      </w:r>
    </w:p>
    <w:p w14:paraId="697E8CFA" w14:textId="77777777" w:rsidR="00443B7F" w:rsidRPr="00443B7F" w:rsidRDefault="00443B7F" w:rsidP="00443B7F">
      <w:pPr>
        <w:numPr>
          <w:ilvl w:val="1"/>
          <w:numId w:val="2"/>
        </w:numPr>
        <w:spacing w:before="120" w:after="120" w:line="276" w:lineRule="auto"/>
        <w:ind w:left="714" w:right="119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zmienił kierunek studiów na inny niż wskazany w uchwale;</w:t>
      </w:r>
    </w:p>
    <w:p w14:paraId="36F348D5" w14:textId="77777777" w:rsidR="00443B7F" w:rsidRPr="00443B7F" w:rsidRDefault="00443B7F" w:rsidP="00443B7F">
      <w:pPr>
        <w:numPr>
          <w:ilvl w:val="1"/>
          <w:numId w:val="2"/>
        </w:numPr>
        <w:spacing w:before="120" w:after="120" w:line="276" w:lineRule="auto"/>
        <w:ind w:left="714" w:right="119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przebywa na urlopie określonym w regulaminie studiów;</w:t>
      </w:r>
    </w:p>
    <w:p w14:paraId="2E3DF071" w14:textId="77777777" w:rsidR="00443B7F" w:rsidRPr="00443B7F" w:rsidRDefault="00443B7F" w:rsidP="00443B7F">
      <w:pPr>
        <w:numPr>
          <w:ilvl w:val="1"/>
          <w:numId w:val="2"/>
        </w:numPr>
        <w:spacing w:before="120" w:after="120" w:line="276" w:lineRule="auto"/>
        <w:ind w:left="714" w:right="119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ciągu 3 miesięcy od daty ukończenia toku studiów I stopnia nie przedłożył w Departamencie właściwym ds. edukacji potwierdzonej za zgodność z oryginałem kopii dyplomu uzyskania tytułu inżyniera lub licencjata na kierunku, który deklarował we wniosku o przyznanie stypendium.</w:t>
      </w:r>
    </w:p>
    <w:p w14:paraId="193DE975" w14:textId="77777777" w:rsidR="00443B7F" w:rsidRPr="00443B7F" w:rsidRDefault="00443B7F" w:rsidP="00443B7F">
      <w:pPr>
        <w:numPr>
          <w:ilvl w:val="0"/>
          <w:numId w:val="2"/>
        </w:numPr>
        <w:spacing w:before="120" w:after="120" w:line="276" w:lineRule="auto"/>
        <w:ind w:right="119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zaistnienia przesłanki, o której mowa w ust. 1, Województwo ma prawo odmówić wypłaty stypendium lub żądać jego zwrotu,</w:t>
      </w:r>
      <w:r w:rsidRPr="00443B7F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kierując na adres wskazany w komparycji umowy wezwanie określające:</w:t>
      </w:r>
    </w:p>
    <w:p w14:paraId="7731EF23" w14:textId="77777777" w:rsidR="00443B7F" w:rsidRPr="00443B7F" w:rsidRDefault="00443B7F" w:rsidP="00443B7F">
      <w:pPr>
        <w:widowControl w:val="0"/>
        <w:numPr>
          <w:ilvl w:val="1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before="100" w:after="1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 w:rsidRPr="00443B7F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kwotę podlegającą zwrotowi, </w:t>
      </w:r>
    </w:p>
    <w:p w14:paraId="51B01669" w14:textId="77777777" w:rsidR="00443B7F" w:rsidRPr="00443B7F" w:rsidRDefault="00443B7F" w:rsidP="00443B7F">
      <w:pPr>
        <w:widowControl w:val="0"/>
        <w:numPr>
          <w:ilvl w:val="1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before="100" w:after="1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termin zwrotu,</w:t>
      </w:r>
    </w:p>
    <w:p w14:paraId="6B58AE5B" w14:textId="77777777" w:rsidR="00443B7F" w:rsidRPr="00443B7F" w:rsidRDefault="00443B7F" w:rsidP="00443B7F">
      <w:pPr>
        <w:widowControl w:val="0"/>
        <w:numPr>
          <w:ilvl w:val="1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before="100" w:after="1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numer rachunku bankowego, na który należy dokonać wpłaty.</w:t>
      </w:r>
    </w:p>
    <w:p w14:paraId="4425CEB2" w14:textId="77777777" w:rsidR="00443B7F" w:rsidRPr="00443B7F" w:rsidRDefault="00443B7F" w:rsidP="00443B7F">
      <w:pPr>
        <w:numPr>
          <w:ilvl w:val="0"/>
          <w:numId w:val="2"/>
        </w:numPr>
        <w:spacing w:before="120" w:after="120" w:line="276" w:lineRule="auto"/>
        <w:ind w:right="119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 przypadku uchybienia terminu, o którym mowa w ust. 2 pkt 2, </w:t>
      </w:r>
      <w:r w:rsidRPr="00443B7F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Student jest zobowiązany </w:t>
      </w:r>
      <w:r w:rsidRPr="00443B7F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  <w:t xml:space="preserve">do </w:t>
      </w: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zwrotu stypendium </w:t>
      </w:r>
      <w:r w:rsidRPr="00443B7F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wraz z odsetkami w wysokości określonej jak dla zaległości podatkowych</w:t>
      </w:r>
      <w:r w:rsidRPr="00443B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Pr="00443B7F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liczonymi </w:t>
      </w:r>
      <w:r w:rsidRPr="00443B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od dnia, w którym upłynął termin wskazany w wezwaniu, do dnia zwrotu środków.</w:t>
      </w:r>
    </w:p>
    <w:p w14:paraId="79776365" w14:textId="77777777" w:rsidR="00443B7F" w:rsidRPr="00443B7F" w:rsidRDefault="00443B7F" w:rsidP="00443B7F">
      <w:pPr>
        <w:numPr>
          <w:ilvl w:val="0"/>
          <w:numId w:val="2"/>
        </w:numPr>
        <w:spacing w:before="100" w:after="100" w:line="276" w:lineRule="auto"/>
        <w:ind w:left="357" w:right="132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Jeżeli przesłanka, o której mowa w ust. 1, wynika z udokumentowanego zdarzenia losowego niezależnego od </w:t>
      </w:r>
      <w:r w:rsidRPr="00443B7F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Studenta</w:t>
      </w: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umowa może zostać rozwiązana za porozumieniem stron </w:t>
      </w: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bez obowiązku zwrotu pobranego stypendium.</w:t>
      </w:r>
    </w:p>
    <w:p w14:paraId="742D06A2" w14:textId="77777777" w:rsidR="00443B7F" w:rsidRPr="00443B7F" w:rsidRDefault="00443B7F" w:rsidP="00443B7F">
      <w:pPr>
        <w:numPr>
          <w:ilvl w:val="0"/>
          <w:numId w:val="2"/>
        </w:numPr>
        <w:spacing w:before="120" w:after="120" w:line="276" w:lineRule="auto"/>
        <w:ind w:right="130" w:hanging="35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Student ma obowiązek niezwłocznego, pisemnego poinformowania Województwa o każdej </w:t>
      </w:r>
      <w:r w:rsidRPr="00443B7F">
        <w:rPr>
          <w:rFonts w:ascii="Times New Roman" w:eastAsia="Calibri" w:hAnsi="Times New Roman" w:cs="Times New Roman"/>
          <w:color w:val="000000"/>
          <w:kern w:val="0"/>
          <w14:ligatures w14:val="none"/>
        </w:rPr>
        <w:t>okoliczności mającej znaczenie dla prawidłowego zawarcia i wykonania umowy</w:t>
      </w:r>
      <w:r w:rsidRPr="00443B7F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, w szczególności o </w:t>
      </w: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zaistnieniu przesłanki, o której mowa w ust. 1.</w:t>
      </w:r>
    </w:p>
    <w:p w14:paraId="7E64793F" w14:textId="77777777" w:rsidR="00443B7F" w:rsidRPr="00443B7F" w:rsidRDefault="00443B7F" w:rsidP="00443B7F">
      <w:pPr>
        <w:numPr>
          <w:ilvl w:val="0"/>
          <w:numId w:val="2"/>
        </w:numPr>
        <w:spacing w:before="120" w:after="120" w:line="276" w:lineRule="auto"/>
        <w:ind w:right="130" w:hanging="35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3B7F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W celu uzyskania informacji o okoliczności, o której mowa w ust. 5, Województwo ma prawo </w:t>
      </w:r>
      <w:r w:rsidRPr="00443B7F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w każdym czasie żądać od Studenta przedstawiania zaświadczeń, oświadczeń bądź innych dokumentów oraz występować w tej sprawie do organów, jednostek i podmiotów.</w:t>
      </w:r>
    </w:p>
    <w:p w14:paraId="6F8C6496" w14:textId="77777777" w:rsidR="00443B7F" w:rsidRPr="00443B7F" w:rsidRDefault="00443B7F" w:rsidP="00443B7F">
      <w:pPr>
        <w:spacing w:before="120" w:after="120" w:line="240" w:lineRule="auto"/>
        <w:ind w:left="360" w:right="13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7FBD4B0" w14:textId="77777777" w:rsidR="00443B7F" w:rsidRPr="00443B7F" w:rsidRDefault="00443B7F" w:rsidP="00443B7F">
      <w:pPr>
        <w:widowControl w:val="0"/>
        <w:tabs>
          <w:tab w:val="left" w:pos="1080"/>
          <w:tab w:val="num" w:pos="2160"/>
          <w:tab w:val="num" w:pos="2223"/>
        </w:tabs>
        <w:overflowPunct w:val="0"/>
        <w:autoSpaceDE w:val="0"/>
        <w:autoSpaceDN w:val="0"/>
        <w:adjustRightInd w:val="0"/>
        <w:spacing w:before="80" w:after="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§ 6</w:t>
      </w:r>
    </w:p>
    <w:p w14:paraId="131B4A11" w14:textId="77777777" w:rsidR="00443B7F" w:rsidRPr="00443B7F" w:rsidRDefault="00443B7F" w:rsidP="00443B7F">
      <w:pPr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Student oświadcza, że jako zabezpieczenie wykonania umowy składa do dyspozycji Województwa weksel in blanco na łączną sumę otrzymanego stypendium, opatrzony jego podpisem jako wystawcy wraz z deklaracją wekslową, w której upoważnia Województwo do uzupełnienia weksla w każdym czasie – w przypadku niedotrzymania warunków umowy. Weksel in blanco </w:t>
      </w:r>
      <w:r w:rsidRPr="00443B7F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  <w:t>wraz z deklaracją wekslową stanowią odpowiednio załączniki nr 1 i 2 do umowy.</w:t>
      </w:r>
    </w:p>
    <w:p w14:paraId="18F537D5" w14:textId="77777777" w:rsidR="00443B7F" w:rsidRPr="00443B7F" w:rsidRDefault="00443B7F" w:rsidP="00443B7F">
      <w:pPr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W przypadku niedotrzymania warunków umowy Województwo ma prawo opatrzyć złożony weksel datą płatności według swego uznania oraz uzupełnić go brakującymi elementami, </w:t>
      </w:r>
      <w:r w:rsidRPr="00443B7F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  <w:t>w tym klauzulą „bez protestu”, zawiadamiając Studenta o tym fakcie listem poleconym wysłanym pod wskazany adres, przynajmniej na 7 dni przed terminem płatności weksla.</w:t>
      </w:r>
    </w:p>
    <w:p w14:paraId="126BAF10" w14:textId="77777777" w:rsidR="00443B7F" w:rsidRPr="00443B7F" w:rsidRDefault="00443B7F" w:rsidP="00443B7F">
      <w:pPr>
        <w:widowControl w:val="0"/>
        <w:numPr>
          <w:ilvl w:val="0"/>
          <w:numId w:val="4"/>
        </w:numPr>
        <w:tabs>
          <w:tab w:val="left" w:pos="1080"/>
        </w:tabs>
        <w:overflowPunct w:val="0"/>
        <w:autoSpaceDE w:val="0"/>
        <w:autoSpaceDN w:val="0"/>
        <w:adjustRightInd w:val="0"/>
        <w:spacing w:before="100" w:after="1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bCs/>
          <w:color w:val="000000"/>
          <w:kern w:val="0"/>
          <w:szCs w:val="20"/>
          <w14:ligatures w14:val="none"/>
        </w:rPr>
        <w:t>Student zobowiązuje się do zapłaty sumy wekslowej po otrzymaniu wezwania o zwrot należnej kwoty – w terminie do 30 dni od dnia otrzymania wezwania.</w:t>
      </w:r>
    </w:p>
    <w:p w14:paraId="4827B3A2" w14:textId="77777777" w:rsidR="00443B7F" w:rsidRPr="00443B7F" w:rsidRDefault="00443B7F" w:rsidP="00443B7F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before="100" w:after="10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62317E2" w14:textId="77777777" w:rsidR="00443B7F" w:rsidRPr="00443B7F" w:rsidRDefault="00443B7F" w:rsidP="00443B7F">
      <w:pPr>
        <w:widowControl w:val="0"/>
        <w:tabs>
          <w:tab w:val="left" w:pos="1080"/>
          <w:tab w:val="num" w:pos="2223"/>
        </w:tabs>
        <w:overflowPunct w:val="0"/>
        <w:autoSpaceDE w:val="0"/>
        <w:autoSpaceDN w:val="0"/>
        <w:adjustRightInd w:val="0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§ 7</w:t>
      </w:r>
    </w:p>
    <w:p w14:paraId="7B57FE42" w14:textId="77777777" w:rsidR="00443B7F" w:rsidRPr="00443B7F" w:rsidRDefault="00443B7F" w:rsidP="00443B7F">
      <w:pPr>
        <w:widowControl w:val="0"/>
        <w:tabs>
          <w:tab w:val="left" w:pos="1080"/>
          <w:tab w:val="num" w:pos="2223"/>
        </w:tabs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14:ligatures w14:val="none"/>
        </w:rPr>
        <w:t>Zmiana umowy wymaga formy pisemnej pod rygorem nieważności.</w:t>
      </w:r>
    </w:p>
    <w:p w14:paraId="79C21CEA" w14:textId="77777777" w:rsidR="00443B7F" w:rsidRPr="00443B7F" w:rsidRDefault="00443B7F" w:rsidP="00443B7F">
      <w:pPr>
        <w:widowControl w:val="0"/>
        <w:tabs>
          <w:tab w:val="left" w:pos="1080"/>
          <w:tab w:val="num" w:pos="2223"/>
        </w:tabs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DC2F6D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§ 8</w:t>
      </w:r>
    </w:p>
    <w:p w14:paraId="68142A28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14:ligatures w14:val="none"/>
        </w:rPr>
        <w:t>Spory związane z realizacją umowy rozstrzygane będą przez sąd właściwy ze względu na siedzibę Województwa.</w:t>
      </w:r>
    </w:p>
    <w:p w14:paraId="68A23E42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strike/>
          <w:kern w:val="0"/>
          <w14:ligatures w14:val="none"/>
        </w:rPr>
      </w:pPr>
    </w:p>
    <w:p w14:paraId="333B623D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§ 9</w:t>
      </w:r>
    </w:p>
    <w:p w14:paraId="08348618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00" w:after="10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14:ligatures w14:val="none"/>
        </w:rPr>
        <w:t xml:space="preserve">W sprawach nieuregulowanych w umowie mają zastosowanie przepisy uchwały, Kodeksu cywilnego </w:t>
      </w:r>
      <w:r w:rsidRPr="00443B7F">
        <w:rPr>
          <w:rFonts w:ascii="Times New Roman" w:eastAsia="Times New Roman" w:hAnsi="Times New Roman" w:cs="Times New Roman"/>
          <w:kern w:val="0"/>
          <w14:ligatures w14:val="none"/>
        </w:rPr>
        <w:br/>
        <w:t>i inne powszechnie obowiązujące przepisy prawa.</w:t>
      </w:r>
    </w:p>
    <w:p w14:paraId="62090894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9B0902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§ 10</w:t>
      </w:r>
    </w:p>
    <w:p w14:paraId="49B55324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14:ligatures w14:val="none"/>
        </w:rPr>
        <w:t>Umowę sporządzono w dwóch egzemplarzach, po jednym dla każdej ze stron.</w:t>
      </w:r>
    </w:p>
    <w:p w14:paraId="4C435582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34365D" w14:textId="77777777" w:rsidR="00443B7F" w:rsidRPr="00443B7F" w:rsidRDefault="00443B7F" w:rsidP="00443B7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4167B55" w14:textId="77777777" w:rsidR="00443B7F" w:rsidRPr="00443B7F" w:rsidRDefault="00443B7F" w:rsidP="00443B7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D8634C9" w14:textId="77777777" w:rsidR="00443B7F" w:rsidRPr="00443B7F" w:rsidRDefault="00443B7F" w:rsidP="00443B7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0A3D2BF" w14:textId="77777777" w:rsidR="00443B7F" w:rsidRPr="00443B7F" w:rsidRDefault="00443B7F" w:rsidP="00443B7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52"/>
      </w:tblGrid>
      <w:tr w:rsidR="00443B7F" w:rsidRPr="00443B7F" w14:paraId="44F8783A" w14:textId="77777777" w:rsidTr="001318E6">
        <w:tc>
          <w:tcPr>
            <w:tcW w:w="4851" w:type="dxa"/>
          </w:tcPr>
          <w:p w14:paraId="77D8A70D" w14:textId="77777777" w:rsidR="00443B7F" w:rsidRPr="00443B7F" w:rsidRDefault="00443B7F" w:rsidP="0044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D8D8A5E" w14:textId="77777777" w:rsidR="00443B7F" w:rsidRPr="00443B7F" w:rsidRDefault="00443B7F" w:rsidP="0044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43B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………………………………………..</w:t>
            </w:r>
          </w:p>
          <w:p w14:paraId="4A0220AC" w14:textId="77777777" w:rsidR="00443B7F" w:rsidRPr="00443B7F" w:rsidRDefault="00443B7F" w:rsidP="0044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443B7F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podpis osoby upoważnionej do reprezentowania</w:t>
            </w:r>
          </w:p>
          <w:p w14:paraId="4EAC4F3C" w14:textId="77777777" w:rsidR="00443B7F" w:rsidRPr="00443B7F" w:rsidRDefault="00443B7F" w:rsidP="0044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443B7F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Województwa</w:t>
            </w:r>
          </w:p>
        </w:tc>
        <w:tc>
          <w:tcPr>
            <w:tcW w:w="4852" w:type="dxa"/>
          </w:tcPr>
          <w:p w14:paraId="43688817" w14:textId="77777777" w:rsidR="00443B7F" w:rsidRPr="00443B7F" w:rsidRDefault="00443B7F" w:rsidP="00443B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C39A549" w14:textId="77777777" w:rsidR="00443B7F" w:rsidRPr="00443B7F" w:rsidRDefault="00443B7F" w:rsidP="0044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43B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…………………………………………….</w:t>
            </w:r>
          </w:p>
          <w:p w14:paraId="6A86AD92" w14:textId="77777777" w:rsidR="00443B7F" w:rsidRPr="00443B7F" w:rsidRDefault="00443B7F" w:rsidP="0044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43B7F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podpis Studenta</w:t>
            </w:r>
          </w:p>
          <w:p w14:paraId="4BBDA1E4" w14:textId="77777777" w:rsidR="00443B7F" w:rsidRPr="00443B7F" w:rsidRDefault="00443B7F" w:rsidP="0044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1D5D4ED0" w14:textId="77777777" w:rsidR="00443B7F" w:rsidRDefault="00443B7F" w:rsidP="00132A5B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bookmarkStart w:id="0" w:name="_Hlk179363632"/>
    </w:p>
    <w:bookmarkEnd w:id="0"/>
    <w:p w14:paraId="215DA1E2" w14:textId="77777777" w:rsidR="00740ADC" w:rsidRDefault="00740ADC" w:rsidP="00132A5B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sectPr w:rsidR="00740ADC" w:rsidSect="00F8197F"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D5D1E"/>
    <w:multiLevelType w:val="hybridMultilevel"/>
    <w:tmpl w:val="4642E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A51A7"/>
    <w:multiLevelType w:val="multilevel"/>
    <w:tmpl w:val="4DB6A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CC6680E"/>
    <w:multiLevelType w:val="multilevel"/>
    <w:tmpl w:val="BBC03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0EE643F"/>
    <w:multiLevelType w:val="hybridMultilevel"/>
    <w:tmpl w:val="26CA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6205B"/>
    <w:multiLevelType w:val="hybridMultilevel"/>
    <w:tmpl w:val="1132F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76261">
    <w:abstractNumId w:val="2"/>
  </w:num>
  <w:num w:numId="2" w16cid:durableId="1164978321">
    <w:abstractNumId w:val="1"/>
  </w:num>
  <w:num w:numId="3" w16cid:durableId="1638609441">
    <w:abstractNumId w:val="3"/>
  </w:num>
  <w:num w:numId="4" w16cid:durableId="1224097227">
    <w:abstractNumId w:val="4"/>
  </w:num>
  <w:num w:numId="5" w16cid:durableId="130542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7F"/>
    <w:rsid w:val="00132A5B"/>
    <w:rsid w:val="00384E2F"/>
    <w:rsid w:val="00443B7F"/>
    <w:rsid w:val="00465FC1"/>
    <w:rsid w:val="005D05C1"/>
    <w:rsid w:val="00740ADC"/>
    <w:rsid w:val="00A3406E"/>
    <w:rsid w:val="00B130CD"/>
    <w:rsid w:val="00F8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FF37"/>
  <w15:chartTrackingRefBased/>
  <w15:docId w15:val="{8152F6A5-FA1D-476F-82BA-8643B884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3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3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3B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3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3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3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3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3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3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B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B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B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B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B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B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B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3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3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3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3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3B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3B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3B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B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3B7F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443B7F"/>
    <w:pPr>
      <w:spacing w:after="0" w:line="240" w:lineRule="auto"/>
    </w:pPr>
    <w:rPr>
      <w:rFonts w:ascii="Calibri" w:hAns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43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834</Words>
  <Characters>5007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Grudniewski</dc:creator>
  <cp:keywords/>
  <dc:description/>
  <cp:lastModifiedBy>Bednarczyk, Marta</cp:lastModifiedBy>
  <cp:revision>2</cp:revision>
  <dcterms:created xsi:type="dcterms:W3CDTF">2025-12-03T07:07:00Z</dcterms:created>
  <dcterms:modified xsi:type="dcterms:W3CDTF">2025-12-03T07:07:00Z</dcterms:modified>
</cp:coreProperties>
</file>