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C3B6" w14:textId="77777777" w:rsidR="001C379A" w:rsidRDefault="001C379A" w:rsidP="001C379A">
      <w:pPr>
        <w:spacing w:before="0" w:line="240" w:lineRule="auto"/>
        <w:ind w:left="6946"/>
        <w:rPr>
          <w:rFonts w:eastAsia="Calibri" w:cs="Times New Roman"/>
          <w:i/>
          <w:color w:val="auto"/>
          <w:sz w:val="20"/>
          <w:szCs w:val="20"/>
          <w:lang w:eastAsia="pl-PL"/>
        </w:rPr>
      </w:pPr>
      <w:r>
        <w:rPr>
          <w:rFonts w:eastAsia="Calibri" w:cs="Times New Roman"/>
          <w:i/>
          <w:color w:val="auto"/>
          <w:sz w:val="20"/>
          <w:szCs w:val="20"/>
          <w:lang w:eastAsia="pl-PL"/>
        </w:rPr>
        <w:t xml:space="preserve">Załącznik nr 2 </w:t>
      </w:r>
    </w:p>
    <w:p w14:paraId="3F2CE619" w14:textId="77777777" w:rsidR="001C379A" w:rsidRDefault="001C379A" w:rsidP="001C379A">
      <w:pPr>
        <w:spacing w:before="0" w:line="240" w:lineRule="auto"/>
        <w:ind w:left="6946"/>
        <w:rPr>
          <w:rFonts w:eastAsia="Calibri" w:cs="Times New Roman"/>
          <w:i/>
          <w:color w:val="auto"/>
          <w:sz w:val="20"/>
          <w:szCs w:val="20"/>
          <w:lang w:eastAsia="pl-PL"/>
        </w:rPr>
      </w:pPr>
      <w:r>
        <w:rPr>
          <w:rFonts w:eastAsia="Calibri" w:cs="Times New Roman"/>
          <w:i/>
          <w:color w:val="auto"/>
          <w:sz w:val="20"/>
          <w:szCs w:val="20"/>
          <w:lang w:eastAsia="pl-PL"/>
        </w:rPr>
        <w:t>do umowy stypendialnej</w:t>
      </w:r>
    </w:p>
    <w:p w14:paraId="388423C6" w14:textId="77777777" w:rsidR="001C379A" w:rsidRDefault="001C379A" w:rsidP="001C379A">
      <w:pPr>
        <w:spacing w:before="0" w:line="240" w:lineRule="auto"/>
        <w:rPr>
          <w:rFonts w:eastAsia="Calibri" w:cs="Times New Roman"/>
          <w:b/>
          <w:color w:val="auto"/>
          <w:lang w:eastAsia="pl-PL"/>
        </w:rPr>
      </w:pPr>
      <w:r>
        <w:rPr>
          <w:rFonts w:eastAsia="Calibri" w:cs="Times New Roman"/>
          <w:b/>
          <w:color w:val="auto"/>
          <w:lang w:eastAsia="pl-PL"/>
        </w:rPr>
        <w:t>Województwo Świętokrzyskie</w:t>
      </w:r>
    </w:p>
    <w:p w14:paraId="405D42D7" w14:textId="77777777" w:rsidR="001C379A" w:rsidRDefault="001C379A" w:rsidP="001C379A">
      <w:pPr>
        <w:spacing w:before="0" w:line="240" w:lineRule="auto"/>
        <w:rPr>
          <w:rFonts w:eastAsia="Calibri" w:cs="Times New Roman"/>
          <w:b/>
          <w:color w:val="auto"/>
          <w:lang w:eastAsia="pl-PL"/>
        </w:rPr>
      </w:pPr>
      <w:r>
        <w:rPr>
          <w:rFonts w:eastAsia="Calibri" w:cs="Times New Roman"/>
          <w:b/>
          <w:color w:val="auto"/>
          <w:lang w:eastAsia="pl-PL"/>
        </w:rPr>
        <w:t>al. IX Wieków Kielc 3</w:t>
      </w:r>
    </w:p>
    <w:p w14:paraId="54D9F8C3" w14:textId="77777777" w:rsidR="001C379A" w:rsidRDefault="001C379A" w:rsidP="001C379A">
      <w:pPr>
        <w:spacing w:before="0" w:line="240" w:lineRule="auto"/>
        <w:rPr>
          <w:rFonts w:eastAsia="Calibri" w:cs="Times New Roman"/>
          <w:b/>
          <w:color w:val="auto"/>
          <w:lang w:eastAsia="pl-PL"/>
        </w:rPr>
      </w:pPr>
      <w:r>
        <w:rPr>
          <w:rFonts w:eastAsia="Calibri" w:cs="Times New Roman"/>
          <w:b/>
          <w:color w:val="auto"/>
          <w:lang w:eastAsia="pl-PL"/>
        </w:rPr>
        <w:t>25-516 Kielce</w:t>
      </w:r>
    </w:p>
    <w:p w14:paraId="492935B1" w14:textId="77777777" w:rsidR="001C379A" w:rsidRDefault="001C379A" w:rsidP="001C379A">
      <w:pPr>
        <w:spacing w:before="0"/>
        <w:rPr>
          <w:rFonts w:eastAsia="Calibri" w:cs="Times New Roman"/>
          <w:color w:val="auto"/>
          <w:lang w:eastAsia="pl-PL"/>
        </w:rPr>
      </w:pPr>
    </w:p>
    <w:p w14:paraId="4CFDB3DF" w14:textId="77777777" w:rsidR="001C379A" w:rsidRDefault="001C379A" w:rsidP="001C379A">
      <w:pPr>
        <w:spacing w:before="0"/>
        <w:jc w:val="center"/>
        <w:rPr>
          <w:rFonts w:eastAsia="Calibri" w:cs="Times New Roman"/>
          <w:b/>
          <w:color w:val="auto"/>
          <w:lang w:eastAsia="pl-PL"/>
        </w:rPr>
      </w:pPr>
      <w:r>
        <w:rPr>
          <w:rFonts w:eastAsia="Calibri" w:cs="Times New Roman"/>
          <w:b/>
          <w:color w:val="auto"/>
          <w:lang w:eastAsia="pl-PL"/>
        </w:rPr>
        <w:t>DEKLARACJA WEKSLOWA</w:t>
      </w:r>
    </w:p>
    <w:p w14:paraId="3BEA536B" w14:textId="77777777" w:rsidR="001C379A" w:rsidRDefault="001C379A" w:rsidP="001C379A">
      <w:pPr>
        <w:spacing w:after="120" w:line="276" w:lineRule="auto"/>
        <w:jc w:val="both"/>
        <w:rPr>
          <w:rFonts w:eastAsia="Calibri" w:cs="Times New Roman"/>
          <w:lang w:eastAsia="pl-PL"/>
        </w:rPr>
      </w:pPr>
      <w:r>
        <w:rPr>
          <w:rFonts w:eastAsia="Calibri" w:cs="Times New Roman"/>
          <w:lang w:eastAsia="pl-PL"/>
        </w:rPr>
        <w:t xml:space="preserve">Jako zabezpieczenie należytego wykonania zobowiązań wynikających z umowy stypendialnej zawartej </w:t>
      </w:r>
      <w:r>
        <w:rPr>
          <w:rFonts w:eastAsia="Calibri" w:cs="Times New Roman"/>
          <w:lang w:eastAsia="pl-PL"/>
        </w:rPr>
        <w:br/>
        <w:t>w dniu ………………………. w załączeniu składam do dyspozycji Województwa Świętokrzyskiego weksel in blanco, który Województwo Świętokrzyskie ma prawo wypełnić w każdym czasie do kwoty przyznanej z tytułu stypendium powiększonej o odsetki liczone jak dla zaległości podatkowych, wynikające z realizacji weksla oraz weksel ten opatrzyć datą płatności według swego uznania, zawiadamiając mnie listem poleconym pod niżej wskazanym adresem:</w:t>
      </w:r>
    </w:p>
    <w:p w14:paraId="278F0ECF" w14:textId="77777777" w:rsidR="001C379A" w:rsidRDefault="001C379A" w:rsidP="001C379A">
      <w:pPr>
        <w:spacing w:after="120" w:line="276" w:lineRule="auto"/>
        <w:jc w:val="both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>…………………………………………………………………………………………………</w:t>
      </w:r>
    </w:p>
    <w:p w14:paraId="3637D3FF" w14:textId="77777777" w:rsidR="001C379A" w:rsidRDefault="001C379A" w:rsidP="001C379A">
      <w:pPr>
        <w:spacing w:after="120" w:line="276" w:lineRule="auto"/>
        <w:jc w:val="both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>List ten powinien być wysłany przynajmniej na 7 dni przed terminem płatności, na wskazany powyżej adres. Zobowiązuję się do poinformowania Województwa Świętokrzyskiego o każdej zmianie mojego adresu. List zwrócony z adnotacją „nie podjęto w terminie”, „adresat wyprowadził się” lub tym podobne, uznaje się za doręczony, tj. taki, który nie wstrzymuje dalszych czynności Województwa Świętokrzyskiego.</w:t>
      </w:r>
    </w:p>
    <w:p w14:paraId="16CCAB57" w14:textId="77777777" w:rsidR="001C379A" w:rsidRDefault="001C379A" w:rsidP="001C379A">
      <w:pPr>
        <w:spacing w:line="276" w:lineRule="auto"/>
        <w:jc w:val="both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 xml:space="preserve">Weksel będzie płatny w ………………………………………………. (miejsce płatności) przelewem </w:t>
      </w:r>
      <w:r>
        <w:rPr>
          <w:rFonts w:eastAsia="Calibri" w:cs="Times New Roman"/>
          <w:color w:val="auto"/>
          <w:lang w:eastAsia="pl-PL"/>
        </w:rPr>
        <w:br/>
        <w:t>na rachunek bankowy Województwa Świętokrzyskiego nr:</w:t>
      </w:r>
    </w:p>
    <w:p w14:paraId="44D5E9F1" w14:textId="77777777" w:rsidR="001C379A" w:rsidRDefault="001C379A" w:rsidP="001C379A">
      <w:pPr>
        <w:widowControl w:val="0"/>
        <w:overflowPunct w:val="0"/>
        <w:autoSpaceDE w:val="0"/>
        <w:autoSpaceDN w:val="0"/>
        <w:adjustRightInd w:val="0"/>
        <w:spacing w:before="0" w:line="240" w:lineRule="auto"/>
        <w:jc w:val="both"/>
        <w:textAlignment w:val="baseline"/>
        <w:rPr>
          <w:rFonts w:eastAsia="Times New Roman" w:cs="Times New Roman"/>
          <w:color w:val="auto"/>
          <w:sz w:val="16"/>
          <w:szCs w:val="16"/>
        </w:rPr>
      </w:pPr>
    </w:p>
    <w:tbl>
      <w:tblPr>
        <w:tblStyle w:val="Tabela-Siatka1"/>
        <w:tblpPr w:leftFromText="141" w:rightFromText="141" w:vertAnchor="text" w:horzAnchor="margin" w:tblpXSpec="center" w:tblpY="7"/>
        <w:tblW w:w="0" w:type="auto"/>
        <w:tblInd w:w="0" w:type="dxa"/>
        <w:tblLook w:val="04A0" w:firstRow="1" w:lastRow="0" w:firstColumn="1" w:lastColumn="0" w:noHBand="0" w:noVBand="1"/>
      </w:tblPr>
      <w:tblGrid>
        <w:gridCol w:w="284"/>
        <w:gridCol w:w="284"/>
        <w:gridCol w:w="285"/>
        <w:gridCol w:w="285"/>
        <w:gridCol w:w="285"/>
        <w:gridCol w:w="285"/>
        <w:gridCol w:w="284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C379A" w14:paraId="15A8464E" w14:textId="77777777" w:rsidTr="00A848FB"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AB60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023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FE587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121C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7A23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72DF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ACE8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AF63B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06E1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D097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E514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143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CB785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3B49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54C9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60C3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E618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0E49B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0FDC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46EE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1AC4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7FE3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7E129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B67D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B606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B22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D814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05380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657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6BA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AF6F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0233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</w:tbl>
    <w:p w14:paraId="739DE7C3" w14:textId="77777777" w:rsidR="001C379A" w:rsidRDefault="001C379A" w:rsidP="001C379A">
      <w:pPr>
        <w:widowControl w:val="0"/>
        <w:overflowPunct w:val="0"/>
        <w:autoSpaceDE w:val="0"/>
        <w:autoSpaceDN w:val="0"/>
        <w:adjustRightInd w:val="0"/>
        <w:spacing w:before="0" w:line="240" w:lineRule="auto"/>
        <w:jc w:val="both"/>
        <w:textAlignment w:val="baseline"/>
        <w:rPr>
          <w:rFonts w:eastAsia="Calibri" w:cs="Times New Roman"/>
          <w:color w:val="auto"/>
          <w:sz w:val="16"/>
          <w:szCs w:val="16"/>
        </w:rPr>
      </w:pPr>
    </w:p>
    <w:p w14:paraId="0BD12458" w14:textId="77777777" w:rsidR="001C379A" w:rsidRDefault="001C379A" w:rsidP="001C379A">
      <w:pPr>
        <w:widowControl w:val="0"/>
        <w:overflowPunct w:val="0"/>
        <w:autoSpaceDE w:val="0"/>
        <w:autoSpaceDN w:val="0"/>
        <w:adjustRightInd w:val="0"/>
        <w:spacing w:before="0" w:line="240" w:lineRule="auto"/>
        <w:jc w:val="both"/>
        <w:textAlignment w:val="baseline"/>
        <w:rPr>
          <w:rFonts w:eastAsia="Calibri" w:cs="Times New Roman"/>
          <w:color w:val="auto"/>
          <w:szCs w:val="20"/>
        </w:rPr>
      </w:pPr>
      <w:r>
        <w:rPr>
          <w:rFonts w:eastAsia="Calibri" w:cs="Times New Roman"/>
          <w:color w:val="auto"/>
          <w:szCs w:val="20"/>
        </w:rPr>
        <w:t xml:space="preserve">z </w:t>
      </w:r>
      <w:r>
        <w:rPr>
          <w:rFonts w:eastAsia="Calibri" w:cs="Times New Roman"/>
          <w:color w:val="auto"/>
          <w:lang w:eastAsia="pl-PL"/>
        </w:rPr>
        <w:t>rachunku bankowego</w:t>
      </w:r>
      <w:r>
        <w:rPr>
          <w:rFonts w:eastAsia="Calibri" w:cs="Times New Roman"/>
          <w:color w:val="auto"/>
          <w:szCs w:val="20"/>
        </w:rPr>
        <w:t xml:space="preserve"> wystawcy weksla nr:</w:t>
      </w:r>
    </w:p>
    <w:p w14:paraId="716C0B39" w14:textId="77777777" w:rsidR="001C379A" w:rsidRDefault="001C379A" w:rsidP="001C379A">
      <w:pPr>
        <w:widowControl w:val="0"/>
        <w:overflowPunct w:val="0"/>
        <w:autoSpaceDE w:val="0"/>
        <w:autoSpaceDN w:val="0"/>
        <w:adjustRightInd w:val="0"/>
        <w:spacing w:before="0" w:line="240" w:lineRule="auto"/>
        <w:jc w:val="both"/>
        <w:textAlignment w:val="baseline"/>
        <w:rPr>
          <w:rFonts w:eastAsia="Times New Roman" w:cs="Times New Roman"/>
          <w:color w:val="auto"/>
          <w:sz w:val="16"/>
          <w:szCs w:val="16"/>
        </w:rPr>
      </w:pPr>
    </w:p>
    <w:tbl>
      <w:tblPr>
        <w:tblStyle w:val="Tabela-Siatka1"/>
        <w:tblpPr w:leftFromText="141" w:rightFromText="141" w:vertAnchor="text" w:horzAnchor="margin" w:tblpXSpec="center" w:tblpY="7"/>
        <w:tblW w:w="0" w:type="auto"/>
        <w:tblInd w:w="0" w:type="dxa"/>
        <w:tblLook w:val="04A0" w:firstRow="1" w:lastRow="0" w:firstColumn="1" w:lastColumn="0" w:noHBand="0" w:noVBand="1"/>
      </w:tblPr>
      <w:tblGrid>
        <w:gridCol w:w="284"/>
        <w:gridCol w:w="284"/>
        <w:gridCol w:w="285"/>
        <w:gridCol w:w="285"/>
        <w:gridCol w:w="285"/>
        <w:gridCol w:w="285"/>
        <w:gridCol w:w="284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C379A" w14:paraId="227AA95D" w14:textId="77777777" w:rsidTr="00A848FB"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7FF1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32AB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8961A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1DF7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613F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9E4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8158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4EDED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8BC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A3C1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CB1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9327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C297E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6F3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964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540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9C83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A1346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3B6B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3A7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A35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733F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6F002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5870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A71D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E8FD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0980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65A4D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DE8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044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E961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FE90" w14:textId="77777777" w:rsidR="001C379A" w:rsidRDefault="001C379A" w:rsidP="00A848FB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</w:tbl>
    <w:p w14:paraId="56C02076" w14:textId="77777777" w:rsidR="001C379A" w:rsidRDefault="001C379A" w:rsidP="001C379A">
      <w:pPr>
        <w:spacing w:after="120" w:line="276" w:lineRule="auto"/>
        <w:jc w:val="both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>albo przekazem pocztowym lub gotówką w kasie Urzędu Marszałkowskiego Województwa Świętokrzyskiego Kielcach.</w:t>
      </w:r>
    </w:p>
    <w:p w14:paraId="23AA3A3E" w14:textId="77777777" w:rsidR="001C379A" w:rsidRDefault="001C379A" w:rsidP="001C379A">
      <w:pPr>
        <w:spacing w:after="120" w:line="276" w:lineRule="auto"/>
        <w:jc w:val="both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 xml:space="preserve">Zabezpieczenie ustanowione jest na okres, który rozpoczyna się w dniu zawarcia umowy stypendialnej, </w:t>
      </w:r>
      <w:r>
        <w:rPr>
          <w:rFonts w:eastAsia="Calibri" w:cs="Times New Roman"/>
          <w:color w:val="auto"/>
          <w:lang w:eastAsia="pl-PL"/>
        </w:rPr>
        <w:br/>
        <w:t>a kończy z upływem 3 miesięcy od daty przedłożenia Województwu Świętokrzyskiemu (Departament właściwy ds. edukacji) potwierdzonej za zgodność z oryginałem kopii dyplomu uzyskania tytułu inżyniera lub licencjata na kierunku, który wystawca weksla deklarował we wniosku o przyznanie stypendium.</w:t>
      </w:r>
    </w:p>
    <w:p w14:paraId="54891B2A" w14:textId="77777777" w:rsidR="001C379A" w:rsidRDefault="001C379A" w:rsidP="001C379A">
      <w:pPr>
        <w:spacing w:after="120" w:line="276" w:lineRule="auto"/>
        <w:jc w:val="both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>Przyjmuję do wiadomości, że Województwo Świętokrzyskie po upływie wymaganego okresu zabezpieczenia umowy o przyznanie stypendium odeśle mi pod wyżej wskazany adres, listem poleconym, weksel i deklarację wekslową w formie zabezpieczonej (przez przekreślenie) przed użyciem przez osoby nieuprawnione do jego użycia.</w:t>
      </w:r>
    </w:p>
    <w:p w14:paraId="2AE3EE67" w14:textId="77777777" w:rsidR="001C379A" w:rsidRDefault="001C379A" w:rsidP="001C379A">
      <w:pPr>
        <w:spacing w:after="120" w:line="276" w:lineRule="auto"/>
        <w:jc w:val="both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 xml:space="preserve">W przypadku nieodebrania przesyłki listowej z wekslem i deklaracją wekslową wyrażam zgodę </w:t>
      </w:r>
      <w:r>
        <w:rPr>
          <w:rFonts w:eastAsia="Calibri" w:cs="Times New Roman"/>
          <w:color w:val="auto"/>
          <w:lang w:eastAsia="pl-PL"/>
        </w:rPr>
        <w:br/>
        <w:t>na protokolarne zniszczenie przez Województwo Świętokrzyskie dokumentów zawartych w tej przesyłce.</w:t>
      </w:r>
    </w:p>
    <w:p w14:paraId="053DBE96" w14:textId="77777777" w:rsidR="001C379A" w:rsidRDefault="001C379A" w:rsidP="001C379A">
      <w:pPr>
        <w:spacing w:before="0" w:line="240" w:lineRule="auto"/>
        <w:jc w:val="center"/>
        <w:rPr>
          <w:rFonts w:eastAsia="Calibri" w:cs="Times New Roman"/>
          <w:color w:val="auto"/>
          <w:lang w:eastAsia="pl-PL"/>
        </w:rPr>
      </w:pPr>
    </w:p>
    <w:p w14:paraId="2CC539D0" w14:textId="77777777" w:rsidR="001C379A" w:rsidRDefault="001C379A" w:rsidP="001C379A">
      <w:pPr>
        <w:spacing w:before="0" w:line="240" w:lineRule="auto"/>
        <w:jc w:val="center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>...................................                                                                …………………………………</w:t>
      </w:r>
    </w:p>
    <w:p w14:paraId="2547B8AE" w14:textId="77777777" w:rsidR="004B018B" w:rsidRPr="001C379A" w:rsidRDefault="001C379A" w:rsidP="001C379A">
      <w:pPr>
        <w:spacing w:before="0" w:line="240" w:lineRule="auto"/>
        <w:jc w:val="center"/>
        <w:rPr>
          <w:rFonts w:eastAsia="Calibri" w:cs="Times New Roman"/>
          <w:color w:val="auto"/>
          <w:vertAlign w:val="superscript"/>
          <w:lang w:eastAsia="pl-PL"/>
        </w:rPr>
      </w:pPr>
      <w:r>
        <w:rPr>
          <w:rFonts w:eastAsia="Calibri" w:cs="Times New Roman"/>
          <w:color w:val="auto"/>
          <w:vertAlign w:val="superscript"/>
          <w:lang w:eastAsia="pl-PL"/>
        </w:rPr>
        <w:t>(data i miejsce)                                                                                                                     (czytelny podpis wystawcy weksla)</w:t>
      </w:r>
    </w:p>
    <w:sectPr w:rsidR="004B018B" w:rsidRPr="001C379A" w:rsidSect="001C379A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9A"/>
    <w:rsid w:val="001C379A"/>
    <w:rsid w:val="002A2952"/>
    <w:rsid w:val="00465FC1"/>
    <w:rsid w:val="004B018B"/>
    <w:rsid w:val="00917294"/>
    <w:rsid w:val="0093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944C"/>
  <w15:chartTrackingRefBased/>
  <w15:docId w15:val="{45E06143-F133-45D6-8D4E-38CF7A82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79A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37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7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7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7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37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37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37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379A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379A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7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37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37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37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37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37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379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C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379A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379A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37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379A"/>
    <w:pPr>
      <w:spacing w:before="0" w:after="160" w:line="259" w:lineRule="auto"/>
      <w:ind w:left="720"/>
      <w:contextualSpacing/>
    </w:pPr>
    <w:rPr>
      <w:rFonts w:asciiTheme="minorHAnsi" w:hAnsiTheme="minorHAnsi"/>
      <w:color w:val="auto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C37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3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37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379A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uiPriority w:val="59"/>
    <w:rsid w:val="001C379A"/>
    <w:pPr>
      <w:spacing w:after="0" w:line="240" w:lineRule="auto"/>
    </w:pPr>
    <w:rPr>
      <w:rFonts w:ascii="Calibri" w:hAnsi="Calibri"/>
      <w:color w:val="000000" w:themeColor="text1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</dc:creator>
  <cp:keywords/>
  <dc:description/>
  <cp:lastModifiedBy>Bednarczyk, Marta</cp:lastModifiedBy>
  <cp:revision>2</cp:revision>
  <dcterms:created xsi:type="dcterms:W3CDTF">2025-12-03T07:08:00Z</dcterms:created>
  <dcterms:modified xsi:type="dcterms:W3CDTF">2025-12-03T07:08:00Z</dcterms:modified>
</cp:coreProperties>
</file>