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E49DC4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CD3950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71D4A0D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</w:t>
            </w:r>
            <w:r w:rsidR="00CD395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5 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maja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-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30 września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CD395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6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proofErr w:type="spell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agua</w:t>
            </w:r>
            <w:proofErr w:type="spellEnd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1591B68B" w:rsidR="00416F88" w:rsidRPr="0093221E" w:rsidRDefault="00CD3950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15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6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E4406B7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CD3950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3B6D302B" w14:textId="5F5B113E" w:rsidR="00CD3950" w:rsidRPr="00CD3950" w:rsidRDefault="004A54AB" w:rsidP="00CD3950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="Calibri"/>
                <w:color w:val="EE0000"/>
                <w:sz w:val="20"/>
                <w:szCs w:val="20"/>
              </w:rPr>
            </w:pPr>
            <w:r w:rsidRPr="00CD3950">
              <w:rPr>
                <w:rFonts w:asciiTheme="minorHAnsi" w:hAnsiTheme="minorHAnsi" w:cs="Calibri"/>
                <w:sz w:val="20"/>
                <w:szCs w:val="20"/>
              </w:rPr>
              <w:t xml:space="preserve">W tym punkcie można podać dodatkowe informacje np. </w:t>
            </w:r>
            <w:r w:rsidR="009519EE" w:rsidRPr="00CD3950">
              <w:rPr>
                <w:rFonts w:asciiTheme="minorHAnsi" w:hAnsiTheme="minorHAnsi" w:cs="Calibri"/>
                <w:sz w:val="20"/>
                <w:szCs w:val="20"/>
              </w:rPr>
              <w:t xml:space="preserve">informacje dotyczącą zapewnienia dostępności dla osób ze szczególnymi potrzebami czy też </w:t>
            </w:r>
            <w:r w:rsidRPr="00CD3950">
              <w:rPr>
                <w:rFonts w:asciiTheme="minorHAnsi" w:hAnsiTheme="minorHAnsi" w:cs="Calibri"/>
                <w:sz w:val="20"/>
                <w:szCs w:val="20"/>
              </w:rPr>
              <w:t xml:space="preserve">wyjaśnić wartość poszczególnych pozycji kosztorysu, </w:t>
            </w:r>
            <w:r w:rsidR="009519EE" w:rsidRPr="00CD3950">
              <w:rPr>
                <w:rFonts w:asciiTheme="minorHAnsi" w:hAnsiTheme="minorHAnsi" w:cs="Calibri"/>
                <w:sz w:val="20"/>
                <w:szCs w:val="20"/>
              </w:rPr>
              <w:t xml:space="preserve">jak również </w:t>
            </w:r>
            <w:r w:rsidRPr="00CD3950">
              <w:rPr>
                <w:rFonts w:asciiTheme="minorHAnsi" w:hAnsiTheme="minorHAnsi" w:cs="Calibri"/>
                <w:sz w:val="20"/>
                <w:szCs w:val="20"/>
              </w:rPr>
              <w:t xml:space="preserve"> konieczność </w:t>
            </w:r>
            <w:r w:rsidRPr="00CD3950">
              <w:rPr>
                <w:rFonts w:asciiTheme="minorHAnsi" w:hAnsiTheme="minorHAnsi" w:cs="Calibri"/>
                <w:sz w:val="20"/>
                <w:szCs w:val="20"/>
              </w:rPr>
              <w:lastRenderedPageBreak/>
              <w:t>poniesienia ujętego w pozycji kosztorysowej wydatku</w:t>
            </w:r>
            <w:r w:rsidR="00CD395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CD3950" w:rsidRPr="00CD3950">
              <w:rPr>
                <w:rFonts w:asciiTheme="minorHAnsi" w:hAnsiTheme="minorHAnsi" w:cs="Calibri"/>
                <w:color w:val="EE0000"/>
                <w:sz w:val="20"/>
                <w:szCs w:val="20"/>
              </w:rPr>
              <w:t>i informacje</w:t>
            </w:r>
            <w:r w:rsidR="00CD3950" w:rsidRPr="00CD3950">
              <w:rPr>
                <w:rFonts w:asciiTheme="minorHAnsi" w:hAnsiTheme="minorHAnsi" w:cs="Calibri"/>
                <w:color w:val="EE0000"/>
                <w:sz w:val="20"/>
                <w:szCs w:val="20"/>
              </w:rPr>
              <w:t xml:space="preserve"> o wysokości wkładu własnego osobowego </w:t>
            </w:r>
            <w:r w:rsidR="00CD3950">
              <w:rPr>
                <w:rFonts w:asciiTheme="minorHAnsi" w:hAnsiTheme="minorHAnsi" w:cs="Calibri"/>
                <w:color w:val="EE0000"/>
                <w:sz w:val="20"/>
                <w:szCs w:val="20"/>
              </w:rPr>
              <w:t xml:space="preserve"> oraz rzeczowego </w:t>
            </w:r>
            <w:r w:rsidR="00B014F6">
              <w:rPr>
                <w:rFonts w:asciiTheme="minorHAnsi" w:hAnsiTheme="minorHAnsi" w:cs="Calibri"/>
                <w:color w:val="EE0000"/>
                <w:sz w:val="20"/>
                <w:szCs w:val="20"/>
              </w:rPr>
              <w:t>(odrębnie wysokość wkładu osobowego oraz odrębnie wysokość wkładu rzeczowego).</w:t>
            </w:r>
          </w:p>
          <w:p w14:paraId="6E277FFF" w14:textId="66DDBA09" w:rsidR="00F548C5" w:rsidRPr="004A54AB" w:rsidRDefault="00F548C5" w:rsidP="00CD3950">
            <w:pPr>
              <w:pStyle w:val="Akapitzlist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BABE" w14:textId="77777777" w:rsidR="005F6B33" w:rsidRDefault="005F6B33">
      <w:r>
        <w:separator/>
      </w:r>
    </w:p>
  </w:endnote>
  <w:endnote w:type="continuationSeparator" w:id="0">
    <w:p w14:paraId="6AE73D3B" w14:textId="77777777" w:rsidR="005F6B33" w:rsidRDefault="005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3230" w14:textId="77777777" w:rsidR="005F6B33" w:rsidRDefault="005F6B33">
      <w:r>
        <w:separator/>
      </w:r>
    </w:p>
  </w:footnote>
  <w:footnote w:type="continuationSeparator" w:id="0">
    <w:p w14:paraId="4F76B889" w14:textId="77777777" w:rsidR="005F6B33" w:rsidRDefault="005F6B3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C5B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76A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144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B33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488A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9EE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4F6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3950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5</cp:revision>
  <cp:lastPrinted>2018-10-01T08:37:00Z</cp:lastPrinted>
  <dcterms:created xsi:type="dcterms:W3CDTF">2024-04-25T05:09:00Z</dcterms:created>
  <dcterms:modified xsi:type="dcterms:W3CDTF">2026-02-25T09:24:00Z</dcterms:modified>
</cp:coreProperties>
</file>